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60090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160090" w:rsidRPr="00160090">
        <w:rPr>
          <w:rFonts w:ascii="Times New Roman" w:hAnsi="Times New Roman" w:cs="Times New Roman"/>
          <w:b/>
          <w:sz w:val="26"/>
          <w:szCs w:val="26"/>
          <w:lang w:val="uk-UA"/>
        </w:rPr>
        <w:t>UA-2025-06-16-006431-a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DB4DA9" w:rsidRDefault="00C10052" w:rsidP="002914F8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Pr="00C258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14F8" w:rsidRPr="002914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34350000-5 Шини для транспортних засобів великої та малої тоннажності (шини в асортименті)</w:t>
      </w:r>
      <w:r w:rsidR="00DB4D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E54EE" w:rsidRDefault="0020239D" w:rsidP="005937EF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</w:t>
      </w:r>
      <w:r w:rsidRPr="002023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проведення періодичних регламентних робіт з технічного обслуговування та утримання транспортних засобів, машин і механізмів підвищеної небезпеки в працездатному стані. Керівництва, паспорта та інструкції з експлуатації навантажувачів HYUNDAI, легкового автомобіля Mercedes-Benz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 виконання вантажно-розвантажувальних робіт за допомогою навантажувачів (п.20 НПАОП 0.00-1.83-18 «про затвердження Правил охорони праці під час експлуатації навантажувачів»</w:t>
      </w:r>
      <w:r w:rsidR="00AE54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51888" w:rsidRPr="0001184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251888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голошено відкриті торги з особливостями на закупівлю</w:t>
      </w:r>
      <w:r w:rsidR="00620AA4" w:rsidRPr="00620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023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34350000-5 Шини для транспортних засобів великої та малої тоннажності (шини в асортименті)</w:t>
      </w:r>
      <w:r w:rsidR="00AE54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51888" w:rsidRPr="00AE54EE" w:rsidRDefault="00251888" w:rsidP="00AE54EE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F63F11" w:rsidP="00251888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05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910B4" w:rsidRPr="00F910B4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наказу «НАЕК «Енергоатом» від 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08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№01-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1011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-н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063C3D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F910B4" w:rsidRPr="00F910B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145 770,95 грн з ПДВ (сто сорок п’ять тисяч сімсот сімдесят гривень  дев’яносто п’ять копійок)</w:t>
      </w:r>
    </w:p>
    <w:p w:rsidR="00DF0D39" w:rsidRDefault="00DF0D39" w:rsidP="00160090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160090" w:rsidRDefault="00160090" w:rsidP="00160090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0E3243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https://prozorro.gov.ua/uk/tender/UA-2025-06-16-006431-a</w:t>
        </w:r>
      </w:hyperlink>
    </w:p>
    <w:p w:rsidR="00160090" w:rsidRPr="0071768A" w:rsidRDefault="00160090" w:rsidP="00160090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71768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1000BF"/>
    <w:rsid w:val="00125B14"/>
    <w:rsid w:val="00160090"/>
    <w:rsid w:val="0016436E"/>
    <w:rsid w:val="0020239D"/>
    <w:rsid w:val="00251888"/>
    <w:rsid w:val="00273F40"/>
    <w:rsid w:val="002914F8"/>
    <w:rsid w:val="00310B2C"/>
    <w:rsid w:val="003441F2"/>
    <w:rsid w:val="003546CA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5937EF"/>
    <w:rsid w:val="00610341"/>
    <w:rsid w:val="00620AA4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04C0"/>
    <w:rsid w:val="007F5513"/>
    <w:rsid w:val="007F6E98"/>
    <w:rsid w:val="00802056"/>
    <w:rsid w:val="00827C35"/>
    <w:rsid w:val="00857310"/>
    <w:rsid w:val="00961BAE"/>
    <w:rsid w:val="00A74D05"/>
    <w:rsid w:val="00A953FB"/>
    <w:rsid w:val="00AD4C63"/>
    <w:rsid w:val="00AE54EE"/>
    <w:rsid w:val="00BA2F2E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43A4"/>
    <w:rsid w:val="00E064B6"/>
    <w:rsid w:val="00E43163"/>
    <w:rsid w:val="00EA4A31"/>
    <w:rsid w:val="00EC62C1"/>
    <w:rsid w:val="00ED178E"/>
    <w:rsid w:val="00F12664"/>
    <w:rsid w:val="00F311EC"/>
    <w:rsid w:val="00F42DF8"/>
    <w:rsid w:val="00F63F11"/>
    <w:rsid w:val="00F8182B"/>
    <w:rsid w:val="00F910B4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2FF8"/>
  <w15:docId w15:val="{94C77EBD-51C8-445F-A240-BB02EAAC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6-00643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20</cp:revision>
  <cp:lastPrinted>2021-01-19T10:24:00Z</cp:lastPrinted>
  <dcterms:created xsi:type="dcterms:W3CDTF">2024-02-14T12:42:00Z</dcterms:created>
  <dcterms:modified xsi:type="dcterms:W3CDTF">2025-07-14T12:51:00Z</dcterms:modified>
</cp:coreProperties>
</file>