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52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</w:t>
      </w:r>
    </w:p>
    <w:p w:rsidR="00D74AB1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технічних, якісних характеристик предмета закупівлі та його очікуваної вартості</w:t>
      </w:r>
    </w:p>
    <w:p w:rsidR="001C456F" w:rsidRPr="007159D2" w:rsidRDefault="00C10052" w:rsidP="001C456F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Закупівля </w:t>
      </w:r>
      <w:r w:rsidR="004529C2">
        <w:rPr>
          <w:rFonts w:ascii="Times New Roman" w:hAnsi="Times New Roman" w:cs="Times New Roman"/>
          <w:b/>
          <w:sz w:val="26"/>
          <w:szCs w:val="26"/>
          <w:lang w:val="uk-UA"/>
        </w:rPr>
        <w:t>№</w:t>
      </w:r>
      <w:r w:rsidR="00AC22AD" w:rsidRPr="00AC22AD">
        <w:t xml:space="preserve"> </w:t>
      </w:r>
      <w:r w:rsidR="00AC22AD" w:rsidRPr="00AC22AD">
        <w:rPr>
          <w:rFonts w:ascii="Times New Roman" w:hAnsi="Times New Roman" w:cs="Times New Roman"/>
          <w:b/>
          <w:sz w:val="26"/>
          <w:szCs w:val="26"/>
          <w:lang w:val="uk-UA"/>
        </w:rPr>
        <w:t>UA-2025-09-09-004594-a</w:t>
      </w:r>
    </w:p>
    <w:p w:rsidR="001C456F" w:rsidRPr="00593D74" w:rsidRDefault="001C456F" w:rsidP="001C456F">
      <w:pPr>
        <w:pStyle w:val="a3"/>
        <w:spacing w:line="276" w:lineRule="auto"/>
        <w:ind w:left="-284" w:right="-284" w:firstLine="284"/>
        <w:jc w:val="both"/>
        <w:rPr>
          <w:b/>
          <w:sz w:val="26"/>
          <w:szCs w:val="26"/>
          <w:lang w:val="uk-UA"/>
        </w:rPr>
      </w:pPr>
    </w:p>
    <w:p w:rsidR="001547EF" w:rsidRDefault="00C10052" w:rsidP="00AC22AD">
      <w:pPr>
        <w:pStyle w:val="a3"/>
        <w:spacing w:line="276" w:lineRule="auto"/>
        <w:ind w:left="-284" w:right="-284" w:firstLine="284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593D7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Предмет закупівлі: </w:t>
      </w:r>
      <w:r w:rsidRPr="00593D74">
        <w:rPr>
          <w:rFonts w:ascii="Times New Roman" w:hAnsi="Times New Roman" w:cs="Times New Roman"/>
          <w:bCs/>
          <w:sz w:val="26"/>
          <w:szCs w:val="26"/>
          <w:lang w:val="uk-UA"/>
        </w:rPr>
        <w:t>ДК 021:</w:t>
      </w:r>
      <w:r w:rsidR="009166F8" w:rsidRPr="00593D74">
        <w:rPr>
          <w:sz w:val="26"/>
          <w:szCs w:val="26"/>
          <w:lang w:val="uk-UA"/>
        </w:rPr>
        <w:t xml:space="preserve"> </w:t>
      </w:r>
      <w:r w:rsidR="00374CD3" w:rsidRPr="00374CD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39520000-3 Готові текстильні вироби (тент брезентовий)</w:t>
      </w:r>
      <w:r w:rsidR="00374CD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.</w:t>
      </w:r>
    </w:p>
    <w:p w:rsidR="00374CD3" w:rsidRDefault="001547EF" w:rsidP="00AC22AD">
      <w:pPr>
        <w:spacing w:line="257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</w:t>
      </w:r>
      <w:r w:rsidR="00F63F11" w:rsidRPr="00593D7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Технічні та якісні характеристики предмета закупівлі: </w:t>
      </w:r>
      <w:r w:rsidR="00374CD3" w:rsidRPr="00374CD3">
        <w:rPr>
          <w:rFonts w:ascii="Times New Roman" w:eastAsia="Calibri" w:hAnsi="Times New Roman" w:cs="Times New Roman"/>
          <w:sz w:val="26"/>
          <w:szCs w:val="26"/>
          <w:lang w:val="uk-UA"/>
        </w:rPr>
        <w:t>для  захисту ТМЦ під час зберігання  СОУ НАЕК 242:2021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оголошено відкриті торги </w:t>
      </w:r>
      <w:r w:rsidR="00CB7B7D" w:rsidRPr="00593D74">
        <w:rPr>
          <w:rFonts w:ascii="Times New Roman" w:hAnsi="Times New Roman" w:cs="Times New Roman"/>
          <w:sz w:val="26"/>
          <w:szCs w:val="26"/>
          <w:lang w:val="uk-UA"/>
        </w:rPr>
        <w:t>на закупівлю</w:t>
      </w:r>
      <w:r w:rsidR="00374CD3">
        <w:rPr>
          <w:rFonts w:ascii="Times New Roman" w:hAnsi="Times New Roman" w:cs="Times New Roman"/>
          <w:sz w:val="26"/>
          <w:szCs w:val="26"/>
          <w:lang w:val="uk-UA"/>
        </w:rPr>
        <w:t xml:space="preserve"> г</w:t>
      </w:r>
      <w:r w:rsidR="00374CD3" w:rsidRPr="00374CD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отові текстильні вироби (тент брезентовий)</w:t>
      </w:r>
      <w:r w:rsidR="00374CD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.</w:t>
      </w:r>
    </w:p>
    <w:p w:rsidR="00A74D05" w:rsidRPr="00593D74" w:rsidRDefault="00A74D05" w:rsidP="00AC22AD">
      <w:pPr>
        <w:spacing w:line="257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3D74">
        <w:rPr>
          <w:rFonts w:ascii="Times New Roman" w:hAnsi="Times New Roman" w:cs="Times New Roman"/>
          <w:sz w:val="26"/>
          <w:szCs w:val="26"/>
          <w:lang w:val="uk-UA"/>
        </w:rPr>
        <w:t xml:space="preserve">     Детальний опис технічних та якісних характеристик визначений у Додатку 2 до Те</w:t>
      </w:r>
      <w:r w:rsidR="001547EF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Pr="00593D74">
        <w:rPr>
          <w:rFonts w:ascii="Times New Roman" w:hAnsi="Times New Roman" w:cs="Times New Roman"/>
          <w:sz w:val="26"/>
          <w:szCs w:val="26"/>
          <w:lang w:val="uk-UA"/>
        </w:rPr>
        <w:t>дерної документації.</w:t>
      </w:r>
    </w:p>
    <w:p w:rsidR="00A74D05" w:rsidRPr="00593D74" w:rsidRDefault="00A74D05" w:rsidP="00F42DF8">
      <w:pPr>
        <w:pStyle w:val="a3"/>
        <w:spacing w:line="276" w:lineRule="auto"/>
        <w:ind w:left="-284" w:right="-1"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3D74"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r w:rsidRPr="00593D7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Очікувана вартість предмета закупівлі: </w:t>
      </w:r>
      <w:r w:rsidRPr="00593D74">
        <w:rPr>
          <w:rFonts w:ascii="Times New Roman" w:hAnsi="Times New Roman" w:cs="Times New Roman"/>
          <w:sz w:val="26"/>
          <w:szCs w:val="26"/>
          <w:lang w:val="uk-UA"/>
        </w:rPr>
        <w:t xml:space="preserve">очікувана вартість закупівлі визначена відповідно до виробничих та організаційно-розпорядчих документів Замовника,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закупівель, </w:t>
      </w:r>
      <w:r w:rsidR="00F42DF8" w:rsidRPr="00593D74">
        <w:rPr>
          <w:rFonts w:ascii="Times New Roman" w:hAnsi="Times New Roman" w:cs="Times New Roman"/>
          <w:sz w:val="26"/>
          <w:szCs w:val="26"/>
          <w:lang w:val="uk-UA"/>
        </w:rPr>
        <w:t xml:space="preserve">на підставі отриманих комерційних пропозицій потенційних </w:t>
      </w:r>
      <w:r w:rsidR="00CB7B7D" w:rsidRPr="00593D74">
        <w:rPr>
          <w:rFonts w:ascii="Times New Roman" w:hAnsi="Times New Roman" w:cs="Times New Roman"/>
          <w:sz w:val="26"/>
          <w:szCs w:val="26"/>
          <w:lang w:val="uk-UA"/>
        </w:rPr>
        <w:t>постачальників</w:t>
      </w:r>
      <w:r w:rsidR="00F42DF8" w:rsidRPr="00593D7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93D74">
        <w:rPr>
          <w:rFonts w:ascii="Times New Roman" w:hAnsi="Times New Roman" w:cs="Times New Roman"/>
          <w:sz w:val="26"/>
          <w:szCs w:val="26"/>
          <w:lang w:val="uk-UA"/>
        </w:rPr>
        <w:t xml:space="preserve">та становить  </w:t>
      </w:r>
      <w:r w:rsidR="00AC22AD">
        <w:rPr>
          <w:rFonts w:ascii="Times New Roman" w:hAnsi="Times New Roman" w:cs="Times New Roman"/>
          <w:b/>
          <w:sz w:val="26"/>
          <w:szCs w:val="26"/>
          <w:lang w:val="uk-UA"/>
        </w:rPr>
        <w:t>152 727,</w:t>
      </w:r>
      <w:bookmarkStart w:id="0" w:name="_GoBack"/>
      <w:bookmarkEnd w:id="0"/>
      <w:r w:rsidR="00AC22AD" w:rsidRPr="00AC22AD">
        <w:rPr>
          <w:rFonts w:ascii="Times New Roman" w:hAnsi="Times New Roman" w:cs="Times New Roman"/>
          <w:b/>
          <w:sz w:val="26"/>
          <w:szCs w:val="26"/>
          <w:lang w:val="uk-UA"/>
        </w:rPr>
        <w:t xml:space="preserve">53 грн </w:t>
      </w:r>
      <w:r w:rsidRPr="00AC22AD">
        <w:rPr>
          <w:rFonts w:ascii="Times New Roman" w:hAnsi="Times New Roman" w:cs="Times New Roman"/>
          <w:b/>
          <w:sz w:val="26"/>
          <w:szCs w:val="26"/>
          <w:lang w:val="uk-UA"/>
        </w:rPr>
        <w:t>ПДВ.</w:t>
      </w:r>
      <w:r w:rsidRPr="00593D7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DF0D39" w:rsidRPr="00593D74" w:rsidRDefault="00DF0D39" w:rsidP="00F42DF8">
      <w:pPr>
        <w:pStyle w:val="a3"/>
        <w:spacing w:line="276" w:lineRule="auto"/>
        <w:ind w:left="-284" w:right="-1"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42DF8" w:rsidRPr="00593D74" w:rsidRDefault="00DF0D39" w:rsidP="001C456F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3D7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Послання на процедуру закупівлі в електронній системі закупівель:</w:t>
      </w:r>
      <w:r w:rsidR="007D3ECB" w:rsidRPr="00593D7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CB7B7D" w:rsidRPr="00593D74" w:rsidRDefault="00CB7B7D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B7B7D" w:rsidRDefault="00AC22AD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C22AD">
        <w:rPr>
          <w:rFonts w:ascii="Times New Roman" w:hAnsi="Times New Roman" w:cs="Times New Roman"/>
          <w:b/>
          <w:sz w:val="26"/>
          <w:szCs w:val="26"/>
          <w:lang w:val="uk-UA"/>
        </w:rPr>
        <w:t>https://prozorro.gov.ua/uk/tender/UA-2025-09-09-004594-a</w:t>
      </w:r>
    </w:p>
    <w:p w:rsidR="00CB7B7D" w:rsidRDefault="00CB7B7D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42DF8" w:rsidRDefault="00F42DF8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74D05" w:rsidRPr="001D2A65" w:rsidRDefault="00A74D05" w:rsidP="001D2A65">
      <w:pPr>
        <w:pStyle w:val="a3"/>
        <w:spacing w:line="276" w:lineRule="auto"/>
        <w:ind w:left="-284" w:righ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sectPr w:rsidR="00A74D05" w:rsidRPr="001D2A65" w:rsidSect="00F42DF8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35"/>
    <w:rsid w:val="00002B98"/>
    <w:rsid w:val="00110DF0"/>
    <w:rsid w:val="001547EF"/>
    <w:rsid w:val="001C456F"/>
    <w:rsid w:val="001D2A65"/>
    <w:rsid w:val="00374CD3"/>
    <w:rsid w:val="003E10E0"/>
    <w:rsid w:val="004529C2"/>
    <w:rsid w:val="004C7CCF"/>
    <w:rsid w:val="004D3480"/>
    <w:rsid w:val="00593D74"/>
    <w:rsid w:val="005B4861"/>
    <w:rsid w:val="007159D2"/>
    <w:rsid w:val="007D3ECB"/>
    <w:rsid w:val="00827C35"/>
    <w:rsid w:val="0087220A"/>
    <w:rsid w:val="008D5D50"/>
    <w:rsid w:val="009166F8"/>
    <w:rsid w:val="00A55E86"/>
    <w:rsid w:val="00A74D05"/>
    <w:rsid w:val="00A953FB"/>
    <w:rsid w:val="00AC22AD"/>
    <w:rsid w:val="00BC05D4"/>
    <w:rsid w:val="00BC437C"/>
    <w:rsid w:val="00C10052"/>
    <w:rsid w:val="00C16C52"/>
    <w:rsid w:val="00C830EB"/>
    <w:rsid w:val="00CB7B7D"/>
    <w:rsid w:val="00D74AB1"/>
    <w:rsid w:val="00DF0D39"/>
    <w:rsid w:val="00E417FC"/>
    <w:rsid w:val="00E43163"/>
    <w:rsid w:val="00F20758"/>
    <w:rsid w:val="00F42DF8"/>
    <w:rsid w:val="00F63F11"/>
    <w:rsid w:val="00FB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996AE"/>
  <w15:docId w15:val="{8DE66321-63F6-440B-9AB5-BF30739C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0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437C"/>
    <w:rPr>
      <w:color w:val="0000FF" w:themeColor="hyperlink"/>
      <w:u w:val="single"/>
    </w:rPr>
  </w:style>
  <w:style w:type="character" w:customStyle="1" w:styleId="hgkelc">
    <w:name w:val="hgkelc"/>
    <w:basedOn w:val="a0"/>
    <w:rsid w:val="00CB7B7D"/>
  </w:style>
  <w:style w:type="table" w:styleId="a5">
    <w:name w:val="Table Grid"/>
    <w:basedOn w:val="a1"/>
    <w:rsid w:val="00593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724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GutMA</dc:creator>
  <cp:lastModifiedBy>Хомич Ольга Анатоліївна</cp:lastModifiedBy>
  <cp:revision>10</cp:revision>
  <cp:lastPrinted>2021-04-06T12:45:00Z</cp:lastPrinted>
  <dcterms:created xsi:type="dcterms:W3CDTF">2023-05-22T11:49:00Z</dcterms:created>
  <dcterms:modified xsi:type="dcterms:W3CDTF">2025-12-19T08:53:00Z</dcterms:modified>
</cp:coreProperties>
</file>