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052" w:rsidRPr="00F42DF8" w:rsidRDefault="00C10052" w:rsidP="00F42DF8">
      <w:pPr>
        <w:pStyle w:val="a3"/>
        <w:spacing w:line="276" w:lineRule="auto"/>
        <w:ind w:left="-284" w:right="-284" w:firstLine="284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42DF8">
        <w:rPr>
          <w:rFonts w:ascii="Times New Roman" w:hAnsi="Times New Roman" w:cs="Times New Roman"/>
          <w:b/>
          <w:sz w:val="26"/>
          <w:szCs w:val="26"/>
          <w:lang w:val="uk-UA"/>
        </w:rPr>
        <w:t>Обґрунтування</w:t>
      </w:r>
    </w:p>
    <w:p w:rsidR="00D74AB1" w:rsidRPr="00F42DF8" w:rsidRDefault="00C10052" w:rsidP="00F42DF8">
      <w:pPr>
        <w:pStyle w:val="a3"/>
        <w:spacing w:line="276" w:lineRule="auto"/>
        <w:ind w:left="-284" w:right="-284" w:firstLine="284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42DF8">
        <w:rPr>
          <w:rFonts w:ascii="Times New Roman" w:hAnsi="Times New Roman" w:cs="Times New Roman"/>
          <w:b/>
          <w:sz w:val="26"/>
          <w:szCs w:val="26"/>
          <w:lang w:val="uk-UA"/>
        </w:rPr>
        <w:t>технічних, якісних характеристик предмета закупівлі та його очікуваної вартості</w:t>
      </w:r>
    </w:p>
    <w:p w:rsidR="00C10052" w:rsidRPr="00F42DF8" w:rsidRDefault="00C10052" w:rsidP="00F42DF8">
      <w:pPr>
        <w:pStyle w:val="a3"/>
        <w:spacing w:line="276" w:lineRule="auto"/>
        <w:ind w:left="-284" w:right="-284" w:firstLine="284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42DF8">
        <w:rPr>
          <w:rFonts w:ascii="Times New Roman" w:hAnsi="Times New Roman" w:cs="Times New Roman"/>
          <w:b/>
          <w:sz w:val="26"/>
          <w:szCs w:val="26"/>
          <w:lang w:val="uk-UA"/>
        </w:rPr>
        <w:t xml:space="preserve">Закупівля </w:t>
      </w:r>
      <w:r w:rsidR="000C437A">
        <w:rPr>
          <w:rFonts w:ascii="Times New Roman" w:hAnsi="Times New Roman" w:cs="Times New Roman"/>
          <w:b/>
          <w:sz w:val="26"/>
          <w:szCs w:val="26"/>
          <w:lang w:val="uk-UA"/>
        </w:rPr>
        <w:t xml:space="preserve">№ </w:t>
      </w:r>
      <w:r w:rsidR="000C437A" w:rsidRPr="000C437A">
        <w:rPr>
          <w:rFonts w:ascii="Times New Roman" w:hAnsi="Times New Roman" w:cs="Times New Roman"/>
          <w:b/>
          <w:sz w:val="26"/>
          <w:szCs w:val="26"/>
          <w:lang w:val="uk-UA"/>
        </w:rPr>
        <w:t>UA-2024-04-12-000894-a</w:t>
      </w:r>
    </w:p>
    <w:p w:rsidR="00C10052" w:rsidRDefault="00C10052" w:rsidP="00F42DF8">
      <w:pPr>
        <w:pStyle w:val="a3"/>
        <w:spacing w:line="276" w:lineRule="auto"/>
        <w:ind w:left="-284" w:right="-1" w:firstLine="284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6F3BB0" w:rsidRPr="009871D1" w:rsidRDefault="00C10052" w:rsidP="006F3BB0">
      <w:pPr>
        <w:pStyle w:val="a3"/>
        <w:ind w:left="-284" w:right="-1" w:firstLine="992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10052">
        <w:rPr>
          <w:rFonts w:ascii="Times New Roman" w:hAnsi="Times New Roman" w:cs="Times New Roman"/>
          <w:b/>
          <w:sz w:val="26"/>
          <w:szCs w:val="26"/>
          <w:lang w:val="uk-UA"/>
        </w:rPr>
        <w:t>Предмет закупівлі: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9871D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ДК 021:2015 </w:t>
      </w:r>
      <w:r w:rsidR="009871D1" w:rsidRPr="009871D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34320000-6 Механічні запасні частини, крім двигунів і частин двигунів (колодки гальмівні, гальмівний диск)</w:t>
      </w:r>
      <w:r w:rsidR="009871D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  <w:r w:rsidR="009871D1" w:rsidRPr="009871D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</w:p>
    <w:p w:rsidR="009871D1" w:rsidRDefault="009871D1" w:rsidP="006F3BB0">
      <w:pPr>
        <w:pStyle w:val="a3"/>
        <w:spacing w:line="276" w:lineRule="auto"/>
        <w:ind w:left="-284" w:right="-1" w:firstLine="992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</w:t>
      </w:r>
      <w:r w:rsidRPr="009871D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ля безпечної експлуатації та утримання автомобіля в технічно справному стані,  проведення періодичних регламентних ро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біт з технічного обслуговування </w:t>
      </w:r>
      <w:r w:rsidR="00251888" w:rsidRPr="0025188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оголошено відкриті торги з особливостями на закупівлю:</w:t>
      </w:r>
      <w:r w:rsidR="00251888" w:rsidRPr="00251888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</w:t>
      </w:r>
      <w:r w:rsidRPr="009871D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34320000-6 Механічні запасні частини, крім двигунів і частин двигунів (колодки гальмівні, гальмівний диск)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  <w:r w:rsidRPr="009871D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</w:p>
    <w:p w:rsidR="00251888" w:rsidRPr="006F3BB0" w:rsidRDefault="00251888" w:rsidP="006F3BB0">
      <w:pPr>
        <w:pStyle w:val="a3"/>
        <w:spacing w:line="276" w:lineRule="auto"/>
        <w:ind w:left="-284" w:right="-1" w:firstLine="992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51888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</w:t>
      </w:r>
      <w:r w:rsidRPr="0025188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Детальний опис технічних та якісних характеристик визначений у Додатку 2 до Тендерної документації</w:t>
      </w:r>
    </w:p>
    <w:p w:rsidR="00A74D05" w:rsidRDefault="00F63F11" w:rsidP="00251888">
      <w:pPr>
        <w:pStyle w:val="a3"/>
        <w:spacing w:line="276" w:lineRule="auto"/>
        <w:ind w:left="-284" w:right="-1" w:firstLine="992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63F11">
        <w:rPr>
          <w:rFonts w:ascii="Times New Roman" w:hAnsi="Times New Roman" w:cs="Times New Roman"/>
          <w:b/>
          <w:sz w:val="26"/>
          <w:szCs w:val="26"/>
          <w:lang w:val="uk-UA"/>
        </w:rPr>
        <w:t>Технічні та якісні характеристики предмета закупівлі: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251888" w:rsidRPr="00251888">
        <w:rPr>
          <w:rFonts w:ascii="Times New Roman" w:hAnsi="Times New Roman" w:cs="Times New Roman"/>
          <w:sz w:val="26"/>
          <w:szCs w:val="26"/>
          <w:lang w:val="uk-UA"/>
        </w:rPr>
        <w:t>Технічні та якісні характеристики предмета закупівлі визначені у відповідному додатку до тендерної документації</w:t>
      </w:r>
      <w:r w:rsidR="00251888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9871D1" w:rsidRPr="009871D1" w:rsidRDefault="00A74D05" w:rsidP="00C13F73">
      <w:pPr>
        <w:pStyle w:val="a3"/>
        <w:spacing w:line="276" w:lineRule="auto"/>
        <w:ind w:left="-284" w:right="-1" w:firstLine="992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74D05">
        <w:rPr>
          <w:rFonts w:ascii="Times New Roman" w:hAnsi="Times New Roman" w:cs="Times New Roman"/>
          <w:b/>
          <w:sz w:val="26"/>
          <w:szCs w:val="26"/>
          <w:lang w:val="uk-UA"/>
        </w:rPr>
        <w:t>Очікувана вартість предмета закупівлі: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очікувана вартість закупівлі визначена відповідно до виробничих та організаційно-розпорядчих документів Замовника, з урахуванням </w:t>
      </w:r>
      <w:r w:rsidRPr="00A74D05">
        <w:rPr>
          <w:rFonts w:ascii="Times New Roman" w:hAnsi="Times New Roman" w:cs="Times New Roman"/>
          <w:sz w:val="26"/>
          <w:szCs w:val="26"/>
          <w:lang w:val="uk-UA"/>
        </w:rPr>
        <w:t>примірної методики визначення очікуваної вартості предмета закупівлі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, затвердженої центральним органом виконавчої влади, що забезпечує формування та реалізує державну політику у сфері публічних закупівель, </w:t>
      </w:r>
      <w:r w:rsidR="00F42DF8">
        <w:rPr>
          <w:rFonts w:ascii="Times New Roman" w:hAnsi="Times New Roman" w:cs="Times New Roman"/>
          <w:sz w:val="26"/>
          <w:szCs w:val="26"/>
          <w:lang w:val="uk-UA"/>
        </w:rPr>
        <w:t xml:space="preserve">на підставі отриманих комерційних пропозицій потенційних </w:t>
      </w:r>
      <w:r w:rsidR="00CB7B7D">
        <w:rPr>
          <w:rFonts w:ascii="Times New Roman" w:hAnsi="Times New Roman" w:cs="Times New Roman"/>
          <w:sz w:val="26"/>
          <w:szCs w:val="26"/>
          <w:lang w:val="uk-UA"/>
        </w:rPr>
        <w:t>постачальників</w:t>
      </w:r>
      <w:r w:rsidR="00F42DF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A08E2">
        <w:rPr>
          <w:rFonts w:ascii="Times New Roman" w:hAnsi="Times New Roman" w:cs="Times New Roman"/>
          <w:sz w:val="26"/>
          <w:szCs w:val="26"/>
          <w:lang w:val="uk-UA"/>
        </w:rPr>
        <w:t>та становить:</w:t>
      </w:r>
      <w:r w:rsidR="009871D1" w:rsidRPr="009871D1">
        <w:rPr>
          <w:rFonts w:ascii="Times New Roman" w:hAnsi="Times New Roman" w:cs="Times New Roman"/>
          <w:sz w:val="26"/>
          <w:szCs w:val="26"/>
          <w:lang w:val="uk-UA"/>
        </w:rPr>
        <w:t xml:space="preserve"> 26 505,30 грн</w:t>
      </w:r>
      <w:r w:rsidR="000C437A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9871D1" w:rsidRPr="009871D1">
        <w:rPr>
          <w:rFonts w:ascii="Times New Roman" w:hAnsi="Times New Roman" w:cs="Times New Roman"/>
          <w:sz w:val="26"/>
          <w:szCs w:val="26"/>
          <w:lang w:val="uk-UA"/>
        </w:rPr>
        <w:t xml:space="preserve"> з ПДВ </w:t>
      </w:r>
      <w:bookmarkStart w:id="0" w:name="_GoBack"/>
      <w:r w:rsidR="009871D1" w:rsidRPr="0009660F">
        <w:rPr>
          <w:rFonts w:ascii="Times New Roman" w:hAnsi="Times New Roman" w:cs="Times New Roman"/>
          <w:b/>
          <w:sz w:val="26"/>
          <w:szCs w:val="26"/>
          <w:lang w:val="uk-UA"/>
        </w:rPr>
        <w:t>(двадцять шість тисяч п’ятсот п’ять гривень тридцять копійок).</w:t>
      </w:r>
      <w:bookmarkEnd w:id="0"/>
    </w:p>
    <w:p w:rsidR="00DF0D39" w:rsidRPr="0071768A" w:rsidRDefault="00DF0D39" w:rsidP="00C13F73">
      <w:pPr>
        <w:pStyle w:val="a3"/>
        <w:spacing w:line="276" w:lineRule="auto"/>
        <w:ind w:left="-284" w:right="-1" w:firstLine="992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Послання на процедуру закупівлі в електронній системі закупівель:</w:t>
      </w:r>
    </w:p>
    <w:p w:rsidR="00F42DF8" w:rsidRPr="0071768A" w:rsidRDefault="000C437A" w:rsidP="00BC437C">
      <w:pPr>
        <w:pStyle w:val="a3"/>
        <w:spacing w:line="276" w:lineRule="auto"/>
        <w:ind w:right="-28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0C437A">
        <w:rPr>
          <w:rFonts w:ascii="Times New Roman" w:hAnsi="Times New Roman" w:cs="Times New Roman"/>
          <w:b/>
          <w:sz w:val="26"/>
          <w:szCs w:val="26"/>
          <w:lang w:val="uk-UA"/>
        </w:rPr>
        <w:t>https://prozorro.gov.ua/tender/UA-2024-04-12-000894-a</w:t>
      </w:r>
    </w:p>
    <w:p w:rsidR="00F42DF8" w:rsidRDefault="00F42DF8" w:rsidP="00F42DF8">
      <w:pPr>
        <w:pStyle w:val="a3"/>
        <w:spacing w:line="276" w:lineRule="auto"/>
        <w:ind w:right="-28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CB7B7D" w:rsidRDefault="00CB7B7D" w:rsidP="00F42DF8">
      <w:pPr>
        <w:pStyle w:val="a3"/>
        <w:spacing w:line="276" w:lineRule="auto"/>
        <w:ind w:right="-28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F42DF8" w:rsidRDefault="00F42DF8" w:rsidP="00F42DF8">
      <w:pPr>
        <w:pStyle w:val="a3"/>
        <w:spacing w:line="276" w:lineRule="auto"/>
        <w:ind w:right="-28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0C437A" w:rsidRDefault="000C437A" w:rsidP="00EC62C1">
      <w:pPr>
        <w:pStyle w:val="a3"/>
        <w:spacing w:line="276" w:lineRule="auto"/>
        <w:ind w:left="-284"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Перший заступник директора</w:t>
      </w:r>
    </w:p>
    <w:p w:rsidR="00F42DF8" w:rsidRPr="00F42DF8" w:rsidRDefault="0009660F" w:rsidP="00EC62C1">
      <w:pPr>
        <w:pStyle w:val="a3"/>
        <w:spacing w:line="276" w:lineRule="auto"/>
        <w:ind w:left="-284"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ф</w:t>
      </w:r>
      <w:r w:rsidR="000C437A">
        <w:rPr>
          <w:rFonts w:ascii="Times New Roman" w:hAnsi="Times New Roman" w:cs="Times New Roman"/>
          <w:sz w:val="26"/>
          <w:szCs w:val="26"/>
          <w:lang w:val="uk-UA"/>
        </w:rPr>
        <w:t>ілії «</w:t>
      </w:r>
      <w:r w:rsidR="00F42DF8" w:rsidRPr="00F42DF8">
        <w:rPr>
          <w:rFonts w:ascii="Times New Roman" w:hAnsi="Times New Roman" w:cs="Times New Roman"/>
          <w:sz w:val="26"/>
          <w:szCs w:val="26"/>
          <w:lang w:val="uk-UA"/>
        </w:rPr>
        <w:t>ВП «Складське господарство»</w:t>
      </w:r>
    </w:p>
    <w:p w:rsidR="00A74D05" w:rsidRPr="00A74D05" w:rsidRDefault="000C437A" w:rsidP="00EC62C1">
      <w:pPr>
        <w:pStyle w:val="a3"/>
        <w:spacing w:line="276" w:lineRule="auto"/>
        <w:ind w:left="-284" w:right="-28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АТ</w:t>
      </w:r>
      <w:r w:rsidR="00F42DF8" w:rsidRPr="00F42DF8">
        <w:rPr>
          <w:rFonts w:ascii="Times New Roman" w:hAnsi="Times New Roman" w:cs="Times New Roman"/>
          <w:sz w:val="26"/>
          <w:szCs w:val="26"/>
          <w:lang w:val="uk-UA"/>
        </w:rPr>
        <w:t xml:space="preserve"> «НАЕК «Енергоатом»</w:t>
      </w:r>
      <w:r w:rsidR="00F42DF8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</w:t>
      </w:r>
      <w:r w:rsidR="00BC437C" w:rsidRPr="00CB7B7D">
        <w:rPr>
          <w:rFonts w:ascii="Times New Roman" w:hAnsi="Times New Roman" w:cs="Times New Roman"/>
          <w:sz w:val="26"/>
          <w:szCs w:val="26"/>
        </w:rPr>
        <w:t xml:space="preserve">     </w:t>
      </w:r>
      <w:r w:rsidR="00EC62C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</w:t>
      </w:r>
      <w:r w:rsidR="00EC62C1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>
        <w:rPr>
          <w:rFonts w:ascii="Times New Roman" w:hAnsi="Times New Roman" w:cs="Times New Roman"/>
          <w:sz w:val="26"/>
          <w:szCs w:val="26"/>
          <w:lang w:val="uk-UA"/>
        </w:rPr>
        <w:t>Леонід КУЛІНІЧ</w:t>
      </w:r>
    </w:p>
    <w:sectPr w:rsidR="00A74D05" w:rsidRPr="00A74D05" w:rsidSect="00F42DF8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C35"/>
    <w:rsid w:val="00002B98"/>
    <w:rsid w:val="0009660F"/>
    <w:rsid w:val="000C2894"/>
    <w:rsid w:val="000C437A"/>
    <w:rsid w:val="001000BF"/>
    <w:rsid w:val="00125B14"/>
    <w:rsid w:val="0016436E"/>
    <w:rsid w:val="00251888"/>
    <w:rsid w:val="00273F40"/>
    <w:rsid w:val="00310B2C"/>
    <w:rsid w:val="003441F2"/>
    <w:rsid w:val="003546CA"/>
    <w:rsid w:val="003A127B"/>
    <w:rsid w:val="003F4E31"/>
    <w:rsid w:val="00496E68"/>
    <w:rsid w:val="004A76AC"/>
    <w:rsid w:val="004C336E"/>
    <w:rsid w:val="004C7CCF"/>
    <w:rsid w:val="004D3480"/>
    <w:rsid w:val="004F5BE0"/>
    <w:rsid w:val="00610341"/>
    <w:rsid w:val="00642762"/>
    <w:rsid w:val="00667DFC"/>
    <w:rsid w:val="006F3BB0"/>
    <w:rsid w:val="00705A51"/>
    <w:rsid w:val="0071768A"/>
    <w:rsid w:val="00725913"/>
    <w:rsid w:val="007455EC"/>
    <w:rsid w:val="00755833"/>
    <w:rsid w:val="007A08E2"/>
    <w:rsid w:val="007F5513"/>
    <w:rsid w:val="007F6E98"/>
    <w:rsid w:val="00827C35"/>
    <w:rsid w:val="00857310"/>
    <w:rsid w:val="00961BAE"/>
    <w:rsid w:val="009871D1"/>
    <w:rsid w:val="00A74D05"/>
    <w:rsid w:val="00A953FB"/>
    <w:rsid w:val="00AD4C63"/>
    <w:rsid w:val="00BA2F2E"/>
    <w:rsid w:val="00BC437C"/>
    <w:rsid w:val="00C10052"/>
    <w:rsid w:val="00C13F73"/>
    <w:rsid w:val="00C16C52"/>
    <w:rsid w:val="00C7553A"/>
    <w:rsid w:val="00C830EB"/>
    <w:rsid w:val="00CB7B7D"/>
    <w:rsid w:val="00D74AB1"/>
    <w:rsid w:val="00DF0D39"/>
    <w:rsid w:val="00E064B6"/>
    <w:rsid w:val="00E43163"/>
    <w:rsid w:val="00EA4A31"/>
    <w:rsid w:val="00EC62C1"/>
    <w:rsid w:val="00ED178E"/>
    <w:rsid w:val="00F42DF8"/>
    <w:rsid w:val="00F63F11"/>
    <w:rsid w:val="00FB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005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C437C"/>
    <w:rPr>
      <w:color w:val="0000FF" w:themeColor="hyperlink"/>
      <w:u w:val="single"/>
    </w:rPr>
  </w:style>
  <w:style w:type="character" w:customStyle="1" w:styleId="hgkelc">
    <w:name w:val="hgkelc"/>
    <w:basedOn w:val="a0"/>
    <w:rsid w:val="00CB7B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005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C437C"/>
    <w:rPr>
      <w:color w:val="0000FF" w:themeColor="hyperlink"/>
      <w:u w:val="single"/>
    </w:rPr>
  </w:style>
  <w:style w:type="character" w:customStyle="1" w:styleId="hgkelc">
    <w:name w:val="hgkelc"/>
    <w:basedOn w:val="a0"/>
    <w:rsid w:val="00CB7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6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1082</Words>
  <Characters>617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GutMA</dc:creator>
  <cp:lastModifiedBy>GutMA</cp:lastModifiedBy>
  <cp:revision>7</cp:revision>
  <cp:lastPrinted>2024-04-16T07:40:00Z</cp:lastPrinted>
  <dcterms:created xsi:type="dcterms:W3CDTF">2024-02-14T12:42:00Z</dcterms:created>
  <dcterms:modified xsi:type="dcterms:W3CDTF">2024-04-16T07:43:00Z</dcterms:modified>
</cp:coreProperties>
</file>