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074B81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074B81" w:rsidRPr="00074B81">
        <w:rPr>
          <w:rFonts w:ascii="Times New Roman" w:hAnsi="Times New Roman" w:cs="Times New Roman"/>
          <w:b/>
          <w:sz w:val="26"/>
          <w:szCs w:val="26"/>
          <w:lang w:val="uk-UA"/>
        </w:rPr>
        <w:t>UA-2023-05-30-004695-a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8D0771" w:rsidRPr="008D0771" w:rsidRDefault="00C10052" w:rsidP="008D077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34B3A">
        <w:rPr>
          <w:rFonts w:ascii="Times New Roman" w:hAnsi="Times New Roman" w:cs="Times New Roman"/>
          <w:sz w:val="26"/>
          <w:szCs w:val="26"/>
          <w:lang w:val="uk-UA"/>
        </w:rPr>
        <w:t>44190000-8</w:t>
      </w:r>
      <w:r w:rsidR="00C266FA" w:rsidRPr="00C266FA">
        <w:rPr>
          <w:rFonts w:ascii="Times New Roman" w:hAnsi="Times New Roman" w:cs="Times New Roman"/>
          <w:sz w:val="26"/>
          <w:szCs w:val="26"/>
          <w:lang w:val="uk-UA"/>
        </w:rPr>
        <w:t xml:space="preserve"> — </w:t>
      </w:r>
      <w:r w:rsidR="00A34B3A">
        <w:rPr>
          <w:rFonts w:ascii="Times New Roman" w:hAnsi="Times New Roman" w:cs="Times New Roman"/>
          <w:sz w:val="26"/>
          <w:szCs w:val="26"/>
          <w:lang w:val="uk-UA"/>
        </w:rPr>
        <w:t>Конструкційні матеріали різні.</w:t>
      </w:r>
    </w:p>
    <w:p w:rsidR="008D0771" w:rsidRPr="008D0771" w:rsidRDefault="00F63F11" w:rsidP="008D077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A34B3A">
        <w:rPr>
          <w:rFonts w:ascii="Times New Roman" w:hAnsi="Times New Roman" w:cs="Times New Roman"/>
          <w:sz w:val="26"/>
          <w:szCs w:val="26"/>
          <w:lang w:val="uk-UA"/>
        </w:rPr>
        <w:t>цвяхами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, що засто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>со</w:t>
      </w:r>
      <w:r w:rsidR="008D0771">
        <w:rPr>
          <w:rFonts w:ascii="Times New Roman" w:hAnsi="Times New Roman" w:cs="Times New Roman"/>
          <w:sz w:val="26"/>
          <w:szCs w:val="26"/>
          <w:lang w:val="uk-UA"/>
        </w:rPr>
        <w:t>вуються під час проведення будівельних та ремонтних робіт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оголошено відкриті торги на закупівлю: </w:t>
      </w:r>
      <w:r w:rsidR="00A34B3A">
        <w:rPr>
          <w:rFonts w:ascii="Times New Roman" w:hAnsi="Times New Roman" w:cs="Times New Roman"/>
          <w:sz w:val="26"/>
          <w:szCs w:val="26"/>
          <w:lang w:val="uk-UA"/>
        </w:rPr>
        <w:t>44190000-8</w:t>
      </w:r>
      <w:r w:rsidR="00C266FA" w:rsidRPr="00C266FA">
        <w:rPr>
          <w:rFonts w:ascii="Times New Roman" w:hAnsi="Times New Roman" w:cs="Times New Roman"/>
          <w:sz w:val="26"/>
          <w:szCs w:val="26"/>
          <w:lang w:val="uk-UA"/>
        </w:rPr>
        <w:t xml:space="preserve"> — </w:t>
      </w:r>
      <w:r w:rsidR="00A34B3A">
        <w:rPr>
          <w:rFonts w:ascii="Times New Roman" w:hAnsi="Times New Roman" w:cs="Times New Roman"/>
          <w:sz w:val="26"/>
          <w:szCs w:val="26"/>
          <w:lang w:val="uk-UA"/>
        </w:rPr>
        <w:t>Конструкційні матеріали різні</w:t>
      </w:r>
      <w:r w:rsidR="00C266F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8D077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0C2425">
        <w:rPr>
          <w:rFonts w:ascii="Times New Roman" w:hAnsi="Times New Roman" w:cs="Times New Roman"/>
          <w:b/>
          <w:sz w:val="26"/>
          <w:szCs w:val="26"/>
          <w:lang w:val="uk-UA"/>
        </w:rPr>
        <w:t>11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C2425">
        <w:rPr>
          <w:rFonts w:ascii="Times New Roman" w:hAnsi="Times New Roman" w:cs="Times New Roman"/>
          <w:b/>
          <w:sz w:val="26"/>
          <w:szCs w:val="26"/>
          <w:lang w:val="uk-UA"/>
        </w:rPr>
        <w:t>610,72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C266F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C2425">
        <w:rPr>
          <w:rFonts w:ascii="Times New Roman" w:hAnsi="Times New Roman" w:cs="Times New Roman"/>
          <w:sz w:val="26"/>
          <w:szCs w:val="26"/>
          <w:lang w:val="uk-UA"/>
        </w:rPr>
        <w:t xml:space="preserve">(одинадцять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тисяч </w:t>
      </w:r>
      <w:r w:rsidR="000C2425">
        <w:rPr>
          <w:rFonts w:ascii="Times New Roman" w:hAnsi="Times New Roman" w:cs="Times New Roman"/>
          <w:sz w:val="26"/>
          <w:szCs w:val="26"/>
          <w:lang w:val="uk-UA"/>
        </w:rPr>
        <w:t>шістсот десять</w:t>
      </w:r>
      <w:r w:rsidR="00A34B3A">
        <w:rPr>
          <w:rFonts w:ascii="Times New Roman" w:hAnsi="Times New Roman" w:cs="Times New Roman"/>
          <w:sz w:val="26"/>
          <w:szCs w:val="26"/>
          <w:lang w:val="uk-UA"/>
        </w:rPr>
        <w:t xml:space="preserve"> гривень</w:t>
      </w:r>
      <w:r w:rsidR="000C2425">
        <w:rPr>
          <w:rFonts w:ascii="Times New Roman" w:hAnsi="Times New Roman" w:cs="Times New Roman"/>
          <w:sz w:val="26"/>
          <w:szCs w:val="26"/>
          <w:lang w:val="uk-UA"/>
        </w:rPr>
        <w:t xml:space="preserve"> 72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A34B3A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</w:p>
    <w:p w:rsidR="00F42DF8" w:rsidRPr="00A34B3A" w:rsidRDefault="00074B81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74B81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https://prozorro.gov.ua/tender/UA-2023-05-30-004695-a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914EA" w:rsidRDefault="001914EA" w:rsidP="00074B8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val="uk-UA"/>
        </w:rPr>
        <w:t>Перший заступник 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</w:p>
    <w:p w:rsidR="00F42DF8" w:rsidRPr="00F42DF8" w:rsidRDefault="00F42DF8" w:rsidP="00074B8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F42DF8" w:rsidRDefault="00F42DF8" w:rsidP="00C266F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C266FA">
        <w:rPr>
          <w:rFonts w:ascii="Times New Roman" w:hAnsi="Times New Roman" w:cs="Times New Roman"/>
          <w:sz w:val="26"/>
          <w:szCs w:val="26"/>
        </w:rPr>
        <w:t xml:space="preserve">   </w:t>
      </w:r>
      <w:r w:rsidR="001914EA">
        <w:rPr>
          <w:rFonts w:ascii="Times New Roman" w:hAnsi="Times New Roman" w:cs="Times New Roman"/>
          <w:sz w:val="26"/>
          <w:szCs w:val="26"/>
          <w:lang w:val="uk-UA"/>
        </w:rPr>
        <w:t xml:space="preserve">                 Леонід КУЛІНІЧ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</w:p>
    <w:bookmarkEnd w:id="0"/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4277E"/>
    <w:rsid w:val="00074B81"/>
    <w:rsid w:val="000C2425"/>
    <w:rsid w:val="001914EA"/>
    <w:rsid w:val="004C7CCF"/>
    <w:rsid w:val="004D3480"/>
    <w:rsid w:val="004E3BDC"/>
    <w:rsid w:val="00610341"/>
    <w:rsid w:val="00827C35"/>
    <w:rsid w:val="008D0771"/>
    <w:rsid w:val="00A34B3A"/>
    <w:rsid w:val="00A74D05"/>
    <w:rsid w:val="00A953FB"/>
    <w:rsid w:val="00BC437C"/>
    <w:rsid w:val="00C10052"/>
    <w:rsid w:val="00C16C52"/>
    <w:rsid w:val="00C266FA"/>
    <w:rsid w:val="00C830EB"/>
    <w:rsid w:val="00CB7B7D"/>
    <w:rsid w:val="00D74AB1"/>
    <w:rsid w:val="00DF0D39"/>
    <w:rsid w:val="00E43163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19</cp:revision>
  <cp:lastPrinted>2023-06-02T09:29:00Z</cp:lastPrinted>
  <dcterms:created xsi:type="dcterms:W3CDTF">2021-01-15T14:01:00Z</dcterms:created>
  <dcterms:modified xsi:type="dcterms:W3CDTF">2023-06-02T09:29:00Z</dcterms:modified>
</cp:coreProperties>
</file>