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1B4A" w14:textId="3180B643" w:rsidR="002A42D7" w:rsidRPr="00104735" w:rsidRDefault="002A42D7" w:rsidP="002A42D7">
      <w:pPr>
        <w:jc w:val="center"/>
        <w:rPr>
          <w:b/>
          <w:sz w:val="26"/>
          <w:szCs w:val="26"/>
          <w:lang w:val="uk-UA"/>
        </w:rPr>
      </w:pPr>
      <w:r w:rsidRPr="00104735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ОЧІКУВАНОЇ ВАРТОСТІ</w:t>
      </w:r>
      <w:r>
        <w:rPr>
          <w:b/>
          <w:sz w:val="26"/>
          <w:szCs w:val="26"/>
          <w:lang w:val="uk-UA"/>
        </w:rPr>
        <w:t xml:space="preserve"> ЗАКУПІВЛІ:</w:t>
      </w:r>
    </w:p>
    <w:p w14:paraId="5D85B3A8" w14:textId="77777777" w:rsidR="002A42D7" w:rsidRPr="00104735" w:rsidRDefault="002A42D7" w:rsidP="002A42D7">
      <w:pPr>
        <w:spacing w:after="160"/>
        <w:rPr>
          <w:b/>
          <w:sz w:val="26"/>
          <w:szCs w:val="26"/>
          <w:highlight w:val="yellow"/>
          <w:lang w:val="uk-UA"/>
        </w:rPr>
      </w:pPr>
    </w:p>
    <w:p w14:paraId="6D4A22B3" w14:textId="05D9443C" w:rsidR="002A42D7" w:rsidRPr="00104735" w:rsidRDefault="002A42D7" w:rsidP="009863C0">
      <w:pPr>
        <w:spacing w:after="160"/>
        <w:ind w:firstLine="851"/>
        <w:jc w:val="both"/>
        <w:rPr>
          <w:sz w:val="26"/>
          <w:szCs w:val="26"/>
          <w:highlight w:val="yellow"/>
          <w:lang w:val="uk-UA"/>
        </w:rPr>
      </w:pPr>
      <w:r w:rsidRPr="00104735">
        <w:rPr>
          <w:b/>
          <w:sz w:val="26"/>
          <w:szCs w:val="26"/>
          <w:lang w:val="uk-UA"/>
        </w:rPr>
        <w:t xml:space="preserve">Предмет закупівлі: </w:t>
      </w:r>
      <w:r w:rsidR="005615F7" w:rsidRPr="005615F7">
        <w:rPr>
          <w:sz w:val="26"/>
          <w:szCs w:val="26"/>
          <w:lang w:val="uk-UA"/>
        </w:rPr>
        <w:t>ДК 021:2015: 80530000-8 — Послуги у сфері професійної підготовки</w:t>
      </w:r>
      <w:r w:rsidR="005615F7" w:rsidRPr="005615F7">
        <w:rPr>
          <w:sz w:val="26"/>
          <w:szCs w:val="26"/>
          <w:lang w:val="uk-UA"/>
        </w:rPr>
        <w:t xml:space="preserve"> </w:t>
      </w:r>
      <w:r w:rsidR="003478DC" w:rsidRPr="003478DC">
        <w:rPr>
          <w:sz w:val="26"/>
          <w:szCs w:val="26"/>
          <w:lang w:val="uk-UA"/>
        </w:rPr>
        <w:t>(</w:t>
      </w:r>
      <w:r w:rsidR="005615F7" w:rsidRPr="005615F7">
        <w:rPr>
          <w:sz w:val="26"/>
          <w:szCs w:val="26"/>
          <w:lang w:val="uk-UA"/>
        </w:rPr>
        <w:t>Навчання використанню методу GIP-VVER для виконання робіт з оцінки сейсмостійкості елементів і конструкцій І та ІІ категорії сейсмостійкості згідно з вимогами НП 306.2.208-2016</w:t>
      </w:r>
      <w:r w:rsidR="003478DC" w:rsidRPr="003478DC">
        <w:rPr>
          <w:sz w:val="26"/>
          <w:szCs w:val="26"/>
          <w:lang w:val="uk-UA"/>
        </w:rPr>
        <w:t>)</w:t>
      </w:r>
      <w:r w:rsidRPr="00104735">
        <w:rPr>
          <w:bCs/>
          <w:spacing w:val="1"/>
          <w:sz w:val="26"/>
          <w:szCs w:val="26"/>
          <w:lang w:val="uk-UA"/>
        </w:rPr>
        <w:t>.</w:t>
      </w:r>
    </w:p>
    <w:p w14:paraId="1BF7168E" w14:textId="0410CCBE" w:rsidR="005615F7" w:rsidRDefault="002A42D7" w:rsidP="002A42D7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104735">
        <w:rPr>
          <w:b/>
          <w:sz w:val="26"/>
          <w:szCs w:val="26"/>
          <w:lang w:val="uk-UA"/>
        </w:rPr>
        <w:t xml:space="preserve">Технічні та якісні характеристики предмета </w:t>
      </w:r>
      <w:r w:rsidRPr="00DB02E4">
        <w:rPr>
          <w:b/>
          <w:sz w:val="26"/>
          <w:szCs w:val="26"/>
          <w:lang w:val="uk-UA"/>
        </w:rPr>
        <w:t>закупівлі:</w:t>
      </w:r>
      <w:r w:rsidRPr="00DB02E4">
        <w:rPr>
          <w:sz w:val="26"/>
          <w:szCs w:val="26"/>
          <w:lang w:val="uk-UA"/>
        </w:rPr>
        <w:t xml:space="preserve"> </w:t>
      </w:r>
      <w:r w:rsidR="005615F7" w:rsidRPr="005615F7">
        <w:rPr>
          <w:sz w:val="26"/>
          <w:szCs w:val="26"/>
          <w:lang w:val="uk-UA"/>
        </w:rPr>
        <w:t xml:space="preserve">Метою послуги є теоретичне та практичне навчання фахівців філії «ВП НТЦ» застосування процедури GIP-VVER та отримання теоретичних основ з визначення сейсмічного запасу для оцінки сейсмостійкості елементів і конструкцій I та II категорії сейсмостійкості згідно з вимогами НП 306.2.208-2016 «Вимоги до сейсмостійкого проектування та оцінки сейсмічної безпеки енергоблоків атомних станцій» для оптимізації трудовитрат АТ «НАЕК «Енергоатом» на впровадження </w:t>
      </w:r>
      <w:r w:rsidR="005615F7">
        <w:rPr>
          <w:szCs w:val="26"/>
          <w:lang w:val="uk-UA"/>
        </w:rPr>
        <w:t>«</w:t>
      </w:r>
      <w:r w:rsidR="005615F7">
        <w:rPr>
          <w:sz w:val="26"/>
          <w:szCs w:val="26"/>
          <w:lang w:val="uk-UA"/>
        </w:rPr>
        <w:t>Організаційно-технічні заходи ДП «НАЕК «Енергоатом» з впровадження НП 306.2.208-2016 «Вимоги до сейсмостійкого проектування та оцінки сейсмічної безпеки енергоблоків атомних станцій»</w:t>
      </w:r>
      <w:r w:rsidR="005615F7" w:rsidRPr="005615F7">
        <w:rPr>
          <w:sz w:val="26"/>
          <w:szCs w:val="26"/>
          <w:lang w:val="uk-UA"/>
        </w:rPr>
        <w:t>.</w:t>
      </w:r>
    </w:p>
    <w:p w14:paraId="4B21D153" w14:textId="6786083E" w:rsidR="002A42D7" w:rsidRPr="002A42D7" w:rsidRDefault="002A42D7" w:rsidP="002A42D7">
      <w:pPr>
        <w:spacing w:after="160"/>
        <w:ind w:firstLine="851"/>
        <w:jc w:val="both"/>
        <w:rPr>
          <w:bCs/>
          <w:sz w:val="26"/>
          <w:szCs w:val="26"/>
          <w:lang w:val="uk-UA"/>
        </w:rPr>
      </w:pPr>
      <w:r w:rsidRPr="002A42D7">
        <w:rPr>
          <w:b/>
          <w:sz w:val="26"/>
          <w:szCs w:val="26"/>
          <w:lang w:val="uk-UA"/>
        </w:rPr>
        <w:t>Очікувана вартість предмета</w:t>
      </w:r>
      <w:r>
        <w:rPr>
          <w:bCs/>
          <w:sz w:val="26"/>
          <w:szCs w:val="26"/>
          <w:lang w:val="uk-UA"/>
        </w:rPr>
        <w:t xml:space="preserve"> </w:t>
      </w:r>
      <w:r w:rsidRPr="002A42D7">
        <w:rPr>
          <w:b/>
          <w:sz w:val="26"/>
          <w:szCs w:val="26"/>
          <w:lang w:val="uk-UA"/>
        </w:rPr>
        <w:t xml:space="preserve">закупівлі </w:t>
      </w:r>
      <w:r w:rsidRPr="002A42D7">
        <w:rPr>
          <w:bCs/>
          <w:sz w:val="26"/>
          <w:szCs w:val="26"/>
          <w:lang w:val="uk-UA"/>
        </w:rPr>
        <w:t xml:space="preserve">визначена </w:t>
      </w:r>
      <w:r w:rsidR="003478DC" w:rsidRPr="003478DC">
        <w:rPr>
          <w:bCs/>
          <w:sz w:val="26"/>
          <w:szCs w:val="26"/>
          <w:lang w:val="uk-UA"/>
        </w:rPr>
        <w:t>відповідно до вимог чинного законодавства України</w:t>
      </w:r>
      <w:r w:rsidRPr="002A42D7">
        <w:rPr>
          <w:bCs/>
          <w:sz w:val="26"/>
          <w:szCs w:val="26"/>
          <w:lang w:val="uk-UA"/>
        </w:rPr>
        <w:t>.</w:t>
      </w:r>
    </w:p>
    <w:p w14:paraId="18B93872" w14:textId="76AF3F05" w:rsidR="002A42D7" w:rsidRPr="00600508" w:rsidRDefault="002A42D7" w:rsidP="009863C0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600508">
        <w:rPr>
          <w:sz w:val="26"/>
          <w:szCs w:val="26"/>
          <w:lang w:val="uk-UA"/>
        </w:rPr>
        <w:t xml:space="preserve">Посилання на процедуру закупівлі в електронній системі </w:t>
      </w:r>
      <w:proofErr w:type="spellStart"/>
      <w:r w:rsidRPr="00600508">
        <w:rPr>
          <w:sz w:val="26"/>
          <w:szCs w:val="26"/>
          <w:lang w:val="uk-UA"/>
        </w:rPr>
        <w:t>закупівель</w:t>
      </w:r>
      <w:proofErr w:type="spellEnd"/>
      <w:r w:rsidRPr="00600508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</w:t>
      </w:r>
      <w:r w:rsidR="009863C0" w:rsidRPr="009863C0">
        <w:rPr>
          <w:sz w:val="26"/>
          <w:szCs w:val="26"/>
          <w:lang w:val="uk-UA"/>
        </w:rPr>
        <w:t>https://prozorro.gov.ua/tender/</w:t>
      </w:r>
      <w:r w:rsidR="005615F7" w:rsidRPr="005615F7">
        <w:rPr>
          <w:sz w:val="26"/>
          <w:szCs w:val="26"/>
          <w:lang w:val="uk-UA"/>
        </w:rPr>
        <w:t>UA-2024-10-14-002258-a</w:t>
      </w:r>
      <w:r w:rsidR="009863C0">
        <w:rPr>
          <w:sz w:val="26"/>
          <w:szCs w:val="26"/>
          <w:lang w:val="uk-UA"/>
        </w:rPr>
        <w:t>.</w:t>
      </w:r>
    </w:p>
    <w:p w14:paraId="14B73DF7" w14:textId="77777777" w:rsidR="002A42D7" w:rsidRPr="00600508" w:rsidRDefault="002A42D7" w:rsidP="002A42D7">
      <w:pPr>
        <w:spacing w:before="120" w:after="160"/>
        <w:rPr>
          <w:sz w:val="26"/>
          <w:szCs w:val="26"/>
          <w:lang w:val="uk-UA"/>
        </w:rPr>
      </w:pPr>
    </w:p>
    <w:p w14:paraId="54D0EA52" w14:textId="25DE5D72" w:rsidR="002A42D7" w:rsidRPr="005615F7" w:rsidRDefault="002A42D7" w:rsidP="002A42D7">
      <w:pPr>
        <w:tabs>
          <w:tab w:val="left" w:pos="709"/>
          <w:tab w:val="left" w:pos="5025"/>
          <w:tab w:val="left" w:pos="5805"/>
          <w:tab w:val="left" w:leader="dot" w:pos="8505"/>
        </w:tabs>
        <w:contextualSpacing/>
        <w:rPr>
          <w:sz w:val="26"/>
          <w:szCs w:val="26"/>
          <w:lang w:val="uk-UA"/>
        </w:rPr>
      </w:pPr>
      <w:proofErr w:type="spellStart"/>
      <w:r w:rsidRPr="00600508">
        <w:rPr>
          <w:bCs/>
          <w:color w:val="000000"/>
          <w:sz w:val="26"/>
          <w:szCs w:val="26"/>
        </w:rPr>
        <w:t>Уповноважена</w:t>
      </w:r>
      <w:proofErr w:type="spellEnd"/>
      <w:r w:rsidRPr="00600508">
        <w:rPr>
          <w:bCs/>
          <w:color w:val="000000"/>
          <w:sz w:val="26"/>
          <w:szCs w:val="26"/>
        </w:rPr>
        <w:t xml:space="preserve"> особа         </w:t>
      </w:r>
      <w:r w:rsidRPr="00600508">
        <w:rPr>
          <w:bCs/>
          <w:color w:val="000000"/>
          <w:sz w:val="26"/>
          <w:szCs w:val="26"/>
        </w:rPr>
        <w:tab/>
        <w:t xml:space="preserve">                                     </w:t>
      </w:r>
      <w:r w:rsidR="005615F7">
        <w:rPr>
          <w:bCs/>
          <w:color w:val="000000"/>
          <w:sz w:val="26"/>
          <w:szCs w:val="26"/>
          <w:lang w:val="uk-UA"/>
        </w:rPr>
        <w:t xml:space="preserve">       </w:t>
      </w:r>
      <w:r w:rsidR="005615F7">
        <w:rPr>
          <w:sz w:val="26"/>
          <w:szCs w:val="26"/>
          <w:lang w:val="uk-UA"/>
        </w:rPr>
        <w:t>Іван Трусов</w:t>
      </w:r>
    </w:p>
    <w:p w14:paraId="6DBA3177" w14:textId="77777777" w:rsidR="002A42D7" w:rsidRPr="00600508" w:rsidRDefault="002A42D7" w:rsidP="002A42D7">
      <w:pPr>
        <w:spacing w:before="120" w:after="160"/>
        <w:rPr>
          <w:sz w:val="20"/>
          <w:szCs w:val="20"/>
          <w:lang w:val="uk-UA"/>
        </w:rPr>
      </w:pPr>
    </w:p>
    <w:p w14:paraId="1B088EBB" w14:textId="77777777" w:rsidR="002A42D7" w:rsidRPr="00104735" w:rsidRDefault="002A42D7" w:rsidP="002A42D7">
      <w:pPr>
        <w:spacing w:before="120" w:after="160"/>
        <w:rPr>
          <w:sz w:val="20"/>
          <w:szCs w:val="20"/>
          <w:highlight w:val="yellow"/>
          <w:lang w:val="uk-UA"/>
        </w:rPr>
      </w:pPr>
    </w:p>
    <w:p w14:paraId="3B89AB23" w14:textId="77777777" w:rsidR="008C57B3" w:rsidRDefault="008C57B3"/>
    <w:sectPr w:rsidR="008C57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D7"/>
    <w:rsid w:val="002A42D7"/>
    <w:rsid w:val="00321EB8"/>
    <w:rsid w:val="003478DC"/>
    <w:rsid w:val="005615F7"/>
    <w:rsid w:val="005B18CD"/>
    <w:rsid w:val="008C57B3"/>
    <w:rsid w:val="009863C0"/>
    <w:rsid w:val="00D65D15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DA27"/>
  <w15:chartTrackingRefBased/>
  <w15:docId w15:val="{FD86C1B3-50FE-4764-82D5-E092BE21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2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Energoatom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Шугайло Вікторія Євгенівна</dc:creator>
  <cp:keywords/>
  <dc:description/>
  <cp:lastModifiedBy>Трусов Іван Олександрович</cp:lastModifiedBy>
  <cp:revision>2</cp:revision>
  <dcterms:created xsi:type="dcterms:W3CDTF">2024-10-15T14:34:00Z</dcterms:created>
  <dcterms:modified xsi:type="dcterms:W3CDTF">2024-10-15T14:34:00Z</dcterms:modified>
</cp:coreProperties>
</file>