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F30AAD">
        <w:rPr>
          <w:i/>
          <w:sz w:val="26"/>
          <w:szCs w:val="26"/>
          <w:lang w:val="uk-UA"/>
        </w:rPr>
        <w:t>13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DD3472">
        <w:rPr>
          <w:i/>
          <w:sz w:val="26"/>
          <w:szCs w:val="26"/>
          <w:lang w:val="uk-UA"/>
        </w:rPr>
        <w:t>14072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F30AAD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F30AAD">
        <w:rPr>
          <w:i/>
          <w:sz w:val="26"/>
          <w:szCs w:val="26"/>
          <w:lang w:val="uk-UA"/>
        </w:rPr>
        <w:t xml:space="preserve">ДК 021:2015 код </w:t>
      </w:r>
      <w:r w:rsidR="00DD3472" w:rsidRPr="00DD3472">
        <w:rPr>
          <w:i/>
          <w:sz w:val="26"/>
          <w:szCs w:val="26"/>
          <w:lang w:val="uk-UA"/>
        </w:rPr>
        <w:t>50610000-4 Послуги з ремонту і технічного обслуговування захисного обладнання (Послуги з технічного обслуговування інженерно-технічних засобів)</w:t>
      </w:r>
      <w:r w:rsidR="0036790A" w:rsidRPr="00F30AAD">
        <w:rPr>
          <w:i/>
          <w:sz w:val="26"/>
          <w:szCs w:val="26"/>
          <w:lang w:val="uk-UA"/>
        </w:rPr>
        <w:t>.</w:t>
      </w:r>
    </w:p>
    <w:p w:rsidR="00345566" w:rsidRPr="00F30AAD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F30AAD">
        <w:rPr>
          <w:rFonts w:cs="Times New Roman"/>
          <w:b/>
          <w:kern w:val="0"/>
          <w:szCs w:val="26"/>
          <w:lang w:val="uk-UA"/>
        </w:rPr>
        <w:t>4</w:t>
      </w:r>
      <w:r w:rsidR="009D5859" w:rsidRPr="00F30AAD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F30AAD">
        <w:rPr>
          <w:rFonts w:cs="Times New Roman"/>
          <w:b/>
          <w:kern w:val="0"/>
          <w:szCs w:val="26"/>
          <w:lang w:val="uk-UA"/>
        </w:rPr>
        <w:t xml:space="preserve">: </w:t>
      </w:r>
      <w:r w:rsidR="00DD3472">
        <w:rPr>
          <w:bCs w:val="0"/>
          <w:i/>
          <w:iCs w:val="0"/>
          <w:lang w:val="uk-UA"/>
        </w:rPr>
        <w:t>1 781 008,34 грн. без ПДВ, к</w:t>
      </w:r>
      <w:bookmarkStart w:id="3" w:name="_GoBack"/>
      <w:bookmarkEnd w:id="3"/>
      <w:r w:rsidR="00DD3472">
        <w:rPr>
          <w:bCs w:val="0"/>
          <w:i/>
          <w:iCs w:val="0"/>
          <w:lang w:val="uk-UA"/>
        </w:rPr>
        <w:t xml:space="preserve">рім того ПДВ 20% - 356 201,67 грн. Загальна вартість з ПДВ становить 2 137 210,01 грн. </w:t>
      </w:r>
    </w:p>
    <w:p w:rsidR="00F30944" w:rsidRPr="00F30AA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F30AA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F30AAD">
        <w:rPr>
          <w:b/>
          <w:sz w:val="26"/>
          <w:szCs w:val="26"/>
          <w:lang w:val="uk-UA"/>
        </w:rPr>
        <w:t>5</w:t>
      </w:r>
      <w:r w:rsidR="009D5859" w:rsidRPr="00F30AAD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F30AAD">
        <w:rPr>
          <w:sz w:val="26"/>
          <w:szCs w:val="26"/>
          <w:lang w:val="uk-UA"/>
        </w:rPr>
        <w:t xml:space="preserve"> </w:t>
      </w:r>
      <w:r w:rsidR="009D5859" w:rsidRPr="00F30AAD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F30AAD">
        <w:rPr>
          <w:b/>
          <w:sz w:val="26"/>
          <w:szCs w:val="26"/>
          <w:lang w:val="uk-UA"/>
        </w:rPr>
        <w:t>:</w:t>
      </w:r>
      <w:r w:rsidR="00B628B0" w:rsidRPr="00F30AAD">
        <w:rPr>
          <w:sz w:val="26"/>
          <w:szCs w:val="26"/>
          <w:lang w:val="uk-UA"/>
        </w:rPr>
        <w:t xml:space="preserve"> </w:t>
      </w:r>
      <w:r w:rsidR="00032D0A" w:rsidRPr="00F30AAD">
        <w:rPr>
          <w:b/>
          <w:sz w:val="26"/>
          <w:szCs w:val="26"/>
          <w:lang w:val="uk-UA"/>
        </w:rPr>
        <w:t>інші документи):</w:t>
      </w:r>
      <w:r w:rsidR="00032D0A" w:rsidRPr="00F30AAD">
        <w:rPr>
          <w:i/>
          <w:sz w:val="26"/>
          <w:szCs w:val="26"/>
          <w:lang w:val="uk-UA"/>
        </w:rPr>
        <w:t xml:space="preserve"> </w:t>
      </w:r>
    </w:p>
    <w:p w:rsidR="005966DB" w:rsidRPr="00190649" w:rsidRDefault="00DD3472" w:rsidP="00190649">
      <w:pPr>
        <w:spacing w:after="100" w:afterAutospacing="1"/>
        <w:jc w:val="both"/>
        <w:rPr>
          <w:i/>
          <w:color w:val="000000"/>
          <w:szCs w:val="26"/>
          <w:lang w:val="uk-UA"/>
        </w:rPr>
      </w:pPr>
      <w:r>
        <w:rPr>
          <w:i/>
          <w:szCs w:val="26"/>
          <w:lang w:val="uk-UA"/>
        </w:rPr>
        <w:t>Забезпечення безперервної експлуатації інженерно-технічних засобів систем фізичного захисту ЦСВЯП (</w:t>
      </w:r>
      <w:proofErr w:type="spellStart"/>
      <w:r>
        <w:rPr>
          <w:i/>
          <w:szCs w:val="26"/>
          <w:lang w:val="uk-UA"/>
        </w:rPr>
        <w:t>блокіратори</w:t>
      </w:r>
      <w:proofErr w:type="spellEnd"/>
      <w:r>
        <w:rPr>
          <w:i/>
          <w:szCs w:val="26"/>
          <w:lang w:val="uk-UA"/>
        </w:rPr>
        <w:t xml:space="preserve"> та </w:t>
      </w:r>
      <w:proofErr w:type="spellStart"/>
      <w:r>
        <w:rPr>
          <w:i/>
          <w:szCs w:val="26"/>
          <w:lang w:val="uk-UA"/>
        </w:rPr>
        <w:t>протитаранні</w:t>
      </w:r>
      <w:proofErr w:type="spellEnd"/>
      <w:r>
        <w:rPr>
          <w:i/>
          <w:szCs w:val="26"/>
          <w:lang w:val="uk-UA"/>
        </w:rPr>
        <w:t xml:space="preserve"> пристрої) згідно з технічною документацією виробників та експлуатаційною документацією. Відповідно до Правил фізичного захисту ядерних установок та ядерних матеріалів (НП 306.8.126-2006); Загальних вимог до систем фізичного захисту ядерних установок та ядерних матеріалів (НП 306.8.146-2008); Порядку експлуатації інженерно-технічних засобів систем фізичного захисту ядерних установок, об'єктів, призначених для поводження з радіоактивними відходами, іншими джерелами іонізуючого випромінювання, затвердженого Наказом Мінпаливенерго, МНС України, МВС України від 23.06.2010 № 252/492/267; Інструкції з організації експлуатації інженерно-технічних засобів охорони на важливих державних об’єктах, які охороняються Національною гвардією України, затвердженого Наказом МВС України від 26.01.2017 № 56.</w:t>
      </w:r>
    </w:p>
    <w:sectPr w:rsidR="005966DB" w:rsidRPr="0019064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0A6BC7"/>
    <w:multiLevelType w:val="hybridMultilevel"/>
    <w:tmpl w:val="7E760218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1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064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3472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0AAD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A727-D8DF-444F-8C74-B398972E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100</cp:revision>
  <cp:lastPrinted>2024-03-13T12:39:00Z</cp:lastPrinted>
  <dcterms:created xsi:type="dcterms:W3CDTF">2024-03-13T12:39:00Z</dcterms:created>
  <dcterms:modified xsi:type="dcterms:W3CDTF">2025-11-13T14:10:00Z</dcterms:modified>
</cp:coreProperties>
</file>