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9E601F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 xml:space="preserve">1. </w:t>
      </w:r>
      <w:r w:rsidRPr="009E601F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9E601F">
        <w:rPr>
          <w:sz w:val="26"/>
          <w:szCs w:val="26"/>
          <w:lang w:val="uk-UA"/>
        </w:rPr>
        <w:t xml:space="preserve"> </w:t>
      </w:r>
      <w:r w:rsidR="00126932" w:rsidRPr="009E601F">
        <w:rPr>
          <w:i/>
          <w:sz w:val="26"/>
          <w:szCs w:val="26"/>
          <w:lang w:val="uk-UA"/>
        </w:rPr>
        <w:t>філія</w:t>
      </w:r>
      <w:r w:rsidR="00126932" w:rsidRPr="009E601F">
        <w:rPr>
          <w:sz w:val="26"/>
          <w:szCs w:val="26"/>
          <w:lang w:val="uk-UA"/>
        </w:rPr>
        <w:t xml:space="preserve"> «</w:t>
      </w:r>
      <w:r w:rsidR="00126932" w:rsidRPr="009E601F">
        <w:rPr>
          <w:i/>
          <w:sz w:val="26"/>
          <w:szCs w:val="26"/>
          <w:lang w:val="uk-UA"/>
        </w:rPr>
        <w:t>ВП </w:t>
      </w:r>
      <w:r w:rsidRPr="009E601F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9E601F">
        <w:rPr>
          <w:i/>
          <w:sz w:val="26"/>
          <w:szCs w:val="26"/>
          <w:lang w:val="uk-UA"/>
        </w:rPr>
        <w:t>АТ </w:t>
      </w:r>
      <w:r w:rsidRPr="009E601F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9E601F">
        <w:rPr>
          <w:i/>
          <w:sz w:val="26"/>
          <w:szCs w:val="26"/>
          <w:lang w:val="uk-UA"/>
        </w:rPr>
        <w:t>, код ЄДРПОУ</w:t>
      </w:r>
      <w:r w:rsidR="00F30944" w:rsidRPr="009E601F">
        <w:rPr>
          <w:b/>
          <w:sz w:val="26"/>
          <w:szCs w:val="26"/>
          <w:lang w:val="uk-UA"/>
        </w:rPr>
        <w:t xml:space="preserve"> </w:t>
      </w:r>
      <w:r w:rsidR="00F30944" w:rsidRPr="009E601F">
        <w:rPr>
          <w:i/>
          <w:sz w:val="26"/>
          <w:szCs w:val="26"/>
          <w:lang w:val="uk-UA"/>
        </w:rPr>
        <w:t>25881800</w:t>
      </w:r>
      <w:r w:rsidRPr="009E601F">
        <w:rPr>
          <w:i/>
          <w:sz w:val="26"/>
          <w:szCs w:val="26"/>
          <w:lang w:val="uk-UA"/>
        </w:rPr>
        <w:t>.</w:t>
      </w:r>
    </w:p>
    <w:p w:rsidR="009D5859" w:rsidRPr="009E601F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9E601F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9E601F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A6D42" w:rsidRPr="009E601F">
        <w:rPr>
          <w:i/>
          <w:sz w:val="26"/>
          <w:szCs w:val="26"/>
          <w:lang w:val="uk-UA"/>
        </w:rPr>
        <w:t>https://prozorro.gov.ua/tender/</w:t>
      </w:r>
      <w:r w:rsidR="00CA1CF1" w:rsidRPr="009E601F">
        <w:rPr>
          <w:i/>
          <w:sz w:val="26"/>
          <w:szCs w:val="26"/>
          <w:lang w:val="uk-UA"/>
        </w:rPr>
        <w:t>UA-202</w:t>
      </w:r>
      <w:r w:rsidR="00E714C3" w:rsidRPr="009E601F">
        <w:rPr>
          <w:i/>
          <w:sz w:val="26"/>
          <w:szCs w:val="26"/>
          <w:lang w:val="uk-UA"/>
        </w:rPr>
        <w:t>5</w:t>
      </w:r>
      <w:r w:rsidR="00CA1CF1" w:rsidRPr="009E601F">
        <w:rPr>
          <w:i/>
          <w:sz w:val="26"/>
          <w:szCs w:val="26"/>
          <w:lang w:val="uk-UA"/>
        </w:rPr>
        <w:t>-</w:t>
      </w:r>
      <w:r w:rsidR="00441B72" w:rsidRPr="009E601F">
        <w:rPr>
          <w:i/>
          <w:sz w:val="26"/>
          <w:szCs w:val="26"/>
          <w:lang w:val="uk-UA"/>
        </w:rPr>
        <w:t>0</w:t>
      </w:r>
      <w:r w:rsidR="009E601F" w:rsidRPr="009E601F">
        <w:rPr>
          <w:i/>
          <w:sz w:val="26"/>
          <w:szCs w:val="26"/>
          <w:lang w:val="uk-UA"/>
        </w:rPr>
        <w:t>9</w:t>
      </w:r>
      <w:r w:rsidR="00441B72" w:rsidRPr="009E601F">
        <w:rPr>
          <w:i/>
          <w:sz w:val="26"/>
          <w:szCs w:val="26"/>
          <w:lang w:val="uk-UA"/>
        </w:rPr>
        <w:t>-</w:t>
      </w:r>
      <w:r w:rsidR="009E601F" w:rsidRPr="009E601F">
        <w:rPr>
          <w:i/>
          <w:sz w:val="26"/>
          <w:szCs w:val="26"/>
          <w:lang w:val="uk-UA"/>
        </w:rPr>
        <w:t>03</w:t>
      </w:r>
      <w:r w:rsidR="00CA1CF1" w:rsidRPr="009E601F">
        <w:rPr>
          <w:i/>
          <w:sz w:val="26"/>
          <w:szCs w:val="26"/>
          <w:lang w:val="uk-UA"/>
        </w:rPr>
        <w:t>-0</w:t>
      </w:r>
      <w:r w:rsidR="00A3513F" w:rsidRPr="009E601F">
        <w:rPr>
          <w:i/>
          <w:sz w:val="26"/>
          <w:szCs w:val="26"/>
          <w:lang w:val="uk-UA"/>
        </w:rPr>
        <w:t>0</w:t>
      </w:r>
      <w:r w:rsidR="009E601F" w:rsidRPr="009E601F">
        <w:rPr>
          <w:i/>
          <w:sz w:val="26"/>
          <w:szCs w:val="26"/>
          <w:lang w:val="uk-UA"/>
        </w:rPr>
        <w:t>3781</w:t>
      </w:r>
      <w:r w:rsidR="00CA1CF1" w:rsidRPr="009E601F">
        <w:rPr>
          <w:i/>
          <w:sz w:val="26"/>
          <w:szCs w:val="26"/>
          <w:lang w:val="uk-UA"/>
        </w:rPr>
        <w:t>-a</w:t>
      </w:r>
      <w:r w:rsidR="00032D0A" w:rsidRPr="009E601F">
        <w:rPr>
          <w:i/>
          <w:sz w:val="26"/>
          <w:szCs w:val="26"/>
          <w:lang w:val="uk-UA"/>
        </w:rPr>
        <w:t>.</w:t>
      </w:r>
    </w:p>
    <w:p w:rsidR="009D5859" w:rsidRPr="009E601F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9E601F">
        <w:rPr>
          <w:b/>
          <w:sz w:val="26"/>
          <w:szCs w:val="26"/>
          <w:lang w:val="uk-UA"/>
        </w:rPr>
        <w:t>3</w:t>
      </w:r>
      <w:r w:rsidR="009D5859" w:rsidRPr="009E601F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E601F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9E601F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bookmarkStart w:id="3" w:name="_GoBack"/>
      <w:r w:rsidR="009E601F" w:rsidRPr="009E601F">
        <w:rPr>
          <w:i/>
          <w:sz w:val="26"/>
          <w:szCs w:val="26"/>
          <w:lang w:val="uk-UA"/>
        </w:rPr>
        <w:t>31110000-0 Електродвигуни (Двигун осі нахилу автоматичної системи зварювання</w:t>
      </w:r>
      <w:r w:rsidR="009E601F" w:rsidRPr="009E601F">
        <w:rPr>
          <w:i/>
          <w:sz w:val="26"/>
          <w:szCs w:val="26"/>
          <w:lang w:val="uk-UA"/>
        </w:rPr>
        <w:t xml:space="preserve"> </w:t>
      </w:r>
      <w:r w:rsidR="009E601F" w:rsidRPr="009E601F">
        <w:rPr>
          <w:i/>
          <w:sz w:val="26"/>
          <w:szCs w:val="26"/>
          <w:lang w:val="uk-UA"/>
        </w:rPr>
        <w:t>GOLD TRACK VI)</w:t>
      </w:r>
      <w:bookmarkEnd w:id="3"/>
      <w:r w:rsidR="0036790A" w:rsidRPr="009E601F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9E601F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E601F">
        <w:rPr>
          <w:rFonts w:cs="Times New Roman"/>
          <w:b/>
          <w:kern w:val="0"/>
          <w:szCs w:val="26"/>
          <w:lang w:val="uk-UA"/>
        </w:rPr>
        <w:t>4</w:t>
      </w:r>
      <w:r w:rsidR="009D5859" w:rsidRPr="009E601F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9E601F">
        <w:rPr>
          <w:rFonts w:cs="Times New Roman"/>
          <w:b/>
          <w:kern w:val="0"/>
          <w:szCs w:val="26"/>
          <w:lang w:val="uk-UA"/>
        </w:rPr>
        <w:t xml:space="preserve">: </w:t>
      </w:r>
      <w:r w:rsidR="009E601F" w:rsidRPr="009E601F">
        <w:rPr>
          <w:i/>
          <w:szCs w:val="26"/>
          <w:lang w:val="uk-UA"/>
        </w:rPr>
        <w:t>370</w:t>
      </w:r>
      <w:r w:rsidR="009E601F" w:rsidRPr="009E601F">
        <w:rPr>
          <w:i/>
          <w:szCs w:val="26"/>
          <w:lang w:val="uk-UA"/>
        </w:rPr>
        <w:t xml:space="preserve"> </w:t>
      </w:r>
      <w:r w:rsidR="009E601F" w:rsidRPr="009E601F">
        <w:rPr>
          <w:i/>
          <w:szCs w:val="26"/>
          <w:lang w:val="uk-UA"/>
        </w:rPr>
        <w:t xml:space="preserve">833,34 грн. без ПДВ, крім того ПДВ 20%  </w:t>
      </w:r>
      <w:r w:rsidR="009E601F" w:rsidRPr="009E601F">
        <w:rPr>
          <w:i/>
          <w:szCs w:val="26"/>
          <w:lang w:val="uk-UA"/>
        </w:rPr>
        <w:br/>
      </w:r>
      <w:r w:rsidR="009E601F" w:rsidRPr="009E601F">
        <w:rPr>
          <w:i/>
          <w:szCs w:val="26"/>
          <w:lang w:val="uk-UA"/>
        </w:rPr>
        <w:t>74</w:t>
      </w:r>
      <w:r w:rsidR="009E601F" w:rsidRPr="009E601F">
        <w:rPr>
          <w:i/>
          <w:szCs w:val="26"/>
          <w:lang w:val="uk-UA"/>
        </w:rPr>
        <w:t xml:space="preserve"> </w:t>
      </w:r>
      <w:r w:rsidR="009E601F" w:rsidRPr="009E601F">
        <w:rPr>
          <w:i/>
          <w:szCs w:val="26"/>
          <w:lang w:val="uk-UA"/>
        </w:rPr>
        <w:t>166,66 грн,  445</w:t>
      </w:r>
      <w:r w:rsidR="009E601F" w:rsidRPr="009E601F">
        <w:rPr>
          <w:i/>
          <w:szCs w:val="26"/>
          <w:lang w:val="uk-UA"/>
        </w:rPr>
        <w:t xml:space="preserve"> </w:t>
      </w:r>
      <w:r w:rsidR="009E601F" w:rsidRPr="009E601F">
        <w:rPr>
          <w:i/>
          <w:szCs w:val="26"/>
          <w:lang w:val="uk-UA"/>
        </w:rPr>
        <w:t>000,00 грн. з ПДВ</w:t>
      </w:r>
      <w:r w:rsidR="009302CF" w:rsidRPr="009E601F">
        <w:rPr>
          <w:i/>
          <w:szCs w:val="26"/>
          <w:lang w:val="uk-UA"/>
        </w:rPr>
        <w:t>.</w:t>
      </w:r>
    </w:p>
    <w:p w:rsidR="00F30944" w:rsidRPr="009E601F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E601F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E601F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9E601F">
        <w:rPr>
          <w:b/>
          <w:sz w:val="26"/>
          <w:szCs w:val="26"/>
          <w:lang w:val="uk-UA"/>
        </w:rPr>
        <w:t>5</w:t>
      </w:r>
      <w:r w:rsidR="009D5859" w:rsidRPr="009E601F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9E601F">
        <w:rPr>
          <w:sz w:val="26"/>
          <w:szCs w:val="26"/>
          <w:lang w:val="uk-UA"/>
        </w:rPr>
        <w:t xml:space="preserve"> </w:t>
      </w:r>
      <w:r w:rsidR="009D5859" w:rsidRPr="009E601F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E601F">
        <w:rPr>
          <w:b/>
          <w:sz w:val="26"/>
          <w:szCs w:val="26"/>
          <w:lang w:val="uk-UA"/>
        </w:rPr>
        <w:t>:</w:t>
      </w:r>
      <w:r w:rsidR="00B628B0" w:rsidRPr="009E601F">
        <w:rPr>
          <w:sz w:val="26"/>
          <w:szCs w:val="26"/>
          <w:lang w:val="uk-UA"/>
        </w:rPr>
        <w:t xml:space="preserve"> </w:t>
      </w:r>
      <w:r w:rsidR="00032D0A" w:rsidRPr="009E601F">
        <w:rPr>
          <w:b/>
          <w:sz w:val="26"/>
          <w:szCs w:val="26"/>
          <w:lang w:val="uk-UA"/>
        </w:rPr>
        <w:t>інші документи):</w:t>
      </w:r>
      <w:r w:rsidR="00032D0A" w:rsidRPr="009E601F">
        <w:rPr>
          <w:i/>
          <w:sz w:val="26"/>
          <w:szCs w:val="26"/>
          <w:lang w:val="uk-UA"/>
        </w:rPr>
        <w:t xml:space="preserve"> </w:t>
      </w:r>
    </w:p>
    <w:p w:rsidR="009E601F" w:rsidRPr="009E601F" w:rsidRDefault="009E601F" w:rsidP="009E601F">
      <w:pPr>
        <w:pStyle w:val="a3"/>
        <w:ind w:left="0" w:firstLine="851"/>
        <w:rPr>
          <w:i/>
          <w:szCs w:val="26"/>
          <w:lang w:val="uk-UA"/>
        </w:rPr>
      </w:pPr>
      <w:r w:rsidRPr="009E601F">
        <w:rPr>
          <w:i/>
          <w:szCs w:val="26"/>
          <w:lang w:val="uk-UA"/>
        </w:rPr>
        <w:t>Технологічний процес виконання зварювальних робіт передбачає використання автоматичної системи зварювання (АСЗ) компанії LIBURDI DIMETRICS згідно з інструкцією ТІ-001:2020.</w:t>
      </w:r>
    </w:p>
    <w:p w:rsidR="009E601F" w:rsidRPr="009E601F" w:rsidRDefault="009E601F" w:rsidP="009E601F">
      <w:pPr>
        <w:pStyle w:val="a3"/>
        <w:ind w:left="0" w:firstLine="851"/>
        <w:rPr>
          <w:i/>
          <w:szCs w:val="26"/>
          <w:lang w:val="uk-UA"/>
        </w:rPr>
      </w:pPr>
      <w:r w:rsidRPr="009E601F">
        <w:rPr>
          <w:i/>
          <w:szCs w:val="26"/>
          <w:lang w:val="uk-UA"/>
        </w:rPr>
        <w:t xml:space="preserve"> До складу АСЗ входить зварювальний апарат GOLD TRACK VI, який забезпечує дистанційне керування процесом зварювання за допомогою системи осі нахилу.</w:t>
      </w:r>
    </w:p>
    <w:p w:rsidR="009E601F" w:rsidRPr="009E601F" w:rsidRDefault="009E601F" w:rsidP="009E601F">
      <w:pPr>
        <w:pStyle w:val="a3"/>
        <w:ind w:left="0" w:firstLine="851"/>
        <w:rPr>
          <w:i/>
          <w:szCs w:val="26"/>
          <w:lang w:val="uk-UA"/>
        </w:rPr>
      </w:pPr>
      <w:r w:rsidRPr="009E601F">
        <w:rPr>
          <w:i/>
          <w:szCs w:val="26"/>
          <w:lang w:val="uk-UA"/>
        </w:rPr>
        <w:t xml:space="preserve"> Система осі нахилу (A016319) оснащена двигуном осі нахилу (B12111), що дозволяє під час зварювання направляти зварювальну головку до розділки кромок зварювального шва.</w:t>
      </w:r>
    </w:p>
    <w:p w:rsidR="009E601F" w:rsidRPr="009E601F" w:rsidRDefault="009E601F" w:rsidP="009E601F">
      <w:pPr>
        <w:pStyle w:val="a3"/>
        <w:ind w:left="0" w:firstLine="851"/>
        <w:rPr>
          <w:i/>
          <w:szCs w:val="26"/>
          <w:lang w:val="uk-UA"/>
        </w:rPr>
      </w:pPr>
      <w:r w:rsidRPr="009E601F">
        <w:rPr>
          <w:i/>
          <w:szCs w:val="26"/>
          <w:lang w:val="uk-UA"/>
        </w:rPr>
        <w:t xml:space="preserve">У процесі виконання зварювальних робіт відбулося пошкодження двигуна осі нахилу (B12111) через </w:t>
      </w:r>
      <w:proofErr w:type="spellStart"/>
      <w:r w:rsidRPr="009E601F">
        <w:rPr>
          <w:i/>
          <w:szCs w:val="26"/>
          <w:lang w:val="uk-UA"/>
        </w:rPr>
        <w:t>міжвиткове</w:t>
      </w:r>
      <w:proofErr w:type="spellEnd"/>
      <w:r w:rsidRPr="009E601F">
        <w:rPr>
          <w:i/>
          <w:szCs w:val="26"/>
          <w:lang w:val="uk-UA"/>
        </w:rPr>
        <w:t xml:space="preserve"> замикання обмотки статора, що призвело до неможливості здійснення виконання зварювального процесу.</w:t>
      </w:r>
    </w:p>
    <w:p w:rsidR="009E601F" w:rsidRPr="009E601F" w:rsidRDefault="009E601F" w:rsidP="009E601F">
      <w:pPr>
        <w:pStyle w:val="a3"/>
        <w:ind w:left="0" w:firstLine="851"/>
        <w:rPr>
          <w:i/>
          <w:szCs w:val="26"/>
          <w:lang w:val="uk-UA"/>
        </w:rPr>
      </w:pPr>
      <w:r w:rsidRPr="009E601F">
        <w:rPr>
          <w:i/>
          <w:szCs w:val="26"/>
          <w:lang w:val="uk-UA"/>
        </w:rPr>
        <w:t>Необхідність закупівлі двигуна осі нахилу (B12111) обумовлена тим, що згідно з інформацією виробника АСЗ зварювальний апарат GOLD TRACK VI сумісний лише з вищезазначеною системою осі нахилу (A016319) компанії LIBURDI DIMETRICS, до складу якої входить двигун осі нахилу (B12111).</w:t>
      </w:r>
    </w:p>
    <w:p w:rsidR="00566181" w:rsidRPr="00533A27" w:rsidRDefault="009E601F" w:rsidP="009E601F">
      <w:pPr>
        <w:pStyle w:val="a3"/>
        <w:numPr>
          <w:ilvl w:val="0"/>
          <w:numId w:val="16"/>
        </w:numPr>
        <w:rPr>
          <w:i/>
          <w:color w:val="000000"/>
          <w:szCs w:val="26"/>
          <w:lang w:val="uk-UA"/>
        </w:rPr>
      </w:pPr>
      <w:r w:rsidRPr="009E601F">
        <w:rPr>
          <w:i/>
          <w:szCs w:val="26"/>
          <w:lang w:val="uk-UA"/>
        </w:rPr>
        <w:t>Враховуючи вищезазначене для здійснення технологічного процесу необхідно</w:t>
      </w:r>
      <w:r>
        <w:rPr>
          <w:i/>
          <w:sz w:val="25"/>
          <w:szCs w:val="25"/>
          <w:lang w:val="uk-UA"/>
        </w:rPr>
        <w:t xml:space="preserve"> виконати закупівлю двигуна осі нахилу від компанії LIBURDI DIMETRICS.</w:t>
      </w:r>
    </w:p>
    <w:sectPr w:rsidR="00566181" w:rsidRPr="00533A2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92AF5"/>
    <w:multiLevelType w:val="hybridMultilevel"/>
    <w:tmpl w:val="6334623E"/>
    <w:lvl w:ilvl="0" w:tplc="BD90F2D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33A27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01F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d">
    <w:name w:val="header"/>
    <w:basedOn w:val="a"/>
    <w:link w:val="ae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3A27"/>
    <w:rPr>
      <w:rFonts w:cs="Arial"/>
      <w:bCs/>
      <w:iCs/>
      <w:kern w:val="32"/>
      <w:sz w:val="26"/>
      <w:szCs w:val="28"/>
    </w:r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9E601F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d">
    <w:name w:val="header"/>
    <w:basedOn w:val="a"/>
    <w:link w:val="ae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3A27"/>
    <w:rPr>
      <w:rFonts w:cs="Arial"/>
      <w:bCs/>
      <w:iCs/>
      <w:kern w:val="32"/>
      <w:sz w:val="26"/>
      <w:szCs w:val="28"/>
    </w:r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9E601F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D3FE-7599-4BB1-B948-8DDD272B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74</cp:revision>
  <cp:lastPrinted>2024-03-13T12:39:00Z</cp:lastPrinted>
  <dcterms:created xsi:type="dcterms:W3CDTF">2024-03-13T12:39:00Z</dcterms:created>
  <dcterms:modified xsi:type="dcterms:W3CDTF">2025-09-03T08:13:00Z</dcterms:modified>
</cp:coreProperties>
</file>