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8960F1" w:rsidRPr="008960F1">
        <w:rPr>
          <w:i/>
          <w:sz w:val="26"/>
          <w:szCs w:val="26"/>
          <w:lang w:val="uk-UA"/>
        </w:rPr>
        <w:t>https://prozorro.gov.ua/tender/UA-2025-0</w:t>
      </w:r>
      <w:r w:rsidR="009D45F4">
        <w:rPr>
          <w:i/>
          <w:sz w:val="26"/>
          <w:szCs w:val="26"/>
          <w:lang w:val="uk-UA"/>
        </w:rPr>
        <w:t>6</w:t>
      </w:r>
      <w:r w:rsidR="008960F1" w:rsidRPr="008960F1">
        <w:rPr>
          <w:i/>
          <w:sz w:val="26"/>
          <w:szCs w:val="26"/>
          <w:lang w:val="uk-UA"/>
        </w:rPr>
        <w:t>-</w:t>
      </w:r>
      <w:r w:rsidR="009D45F4">
        <w:rPr>
          <w:i/>
          <w:sz w:val="26"/>
          <w:szCs w:val="26"/>
          <w:lang w:val="uk-UA"/>
        </w:rPr>
        <w:t>16</w:t>
      </w:r>
      <w:r w:rsidR="008960F1" w:rsidRPr="008960F1">
        <w:rPr>
          <w:i/>
          <w:sz w:val="26"/>
          <w:szCs w:val="26"/>
          <w:lang w:val="uk-UA"/>
        </w:rPr>
        <w:t>-00</w:t>
      </w:r>
      <w:r w:rsidR="009D45F4">
        <w:rPr>
          <w:i/>
          <w:sz w:val="26"/>
          <w:szCs w:val="26"/>
          <w:lang w:val="uk-UA"/>
        </w:rPr>
        <w:t>4098</w:t>
      </w:r>
      <w:bookmarkStart w:id="3" w:name="_GoBack"/>
      <w:bookmarkEnd w:id="3"/>
      <w:r w:rsidR="008960F1" w:rsidRPr="008960F1">
        <w:rPr>
          <w:i/>
          <w:sz w:val="26"/>
          <w:szCs w:val="26"/>
          <w:lang w:val="uk-UA"/>
        </w:rPr>
        <w:t>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41B72" w:rsidRPr="007D03A1">
        <w:rPr>
          <w:i/>
          <w:sz w:val="26"/>
          <w:szCs w:val="26"/>
          <w:lang w:val="uk-UA"/>
        </w:rPr>
        <w:t>38340000-0 Прилади для вимірювання величин (Дефектоскоп ультразвуковий)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441B72" w:rsidRPr="007D03A1">
        <w:rPr>
          <w:i/>
          <w:szCs w:val="26"/>
          <w:lang w:val="uk-UA"/>
        </w:rPr>
        <w:t xml:space="preserve">3 964 980,00  грн. без ПДВ, ПДВ 20% 792 996,00 грн, 4 757 976,00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441B72" w:rsidRPr="007D03A1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</w:p>
    <w:p w:rsidR="00566181" w:rsidRPr="007D03A1" w:rsidRDefault="00441B72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Go+має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цілий ряд функцій, необхідних для виконання УЗ-контролю обладнання та трубопроводів АЕС на сучасному рівні, а саме: незначну вагу 0,85 кг, тривалий час роботи заряду акумулятора до 6 годин, вбудований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  <w:t>А-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, В-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, потужний процесор для швидкої обробки файлів даних, компактні розміри 175×111×50 мм, вбудовані АРД-шкали. 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+ відповідає вимогам ДСТУ EN ISO 22232-1:2022 (EN ISO 22232-1:2020, IDT; ISO 22232-1:2020, IDT) «Неруйнівний контроль. Характеристика і верифікація обладнання для ультразвукового контролю. Частина 1. Прилади» та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  <w:t xml:space="preserve">СОУ НАЕК 032:2014 «Контроль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неразрушающий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ультразвуковой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. Методика контроля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сварных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соединений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и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наплавок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».</w:t>
      </w:r>
    </w:p>
    <w:sectPr w:rsidR="00566181" w:rsidRPr="007D03A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0F1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45F4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9DFD-8921-48C9-948A-D720A33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55</cp:revision>
  <cp:lastPrinted>2024-03-13T12:39:00Z</cp:lastPrinted>
  <dcterms:created xsi:type="dcterms:W3CDTF">2024-03-13T12:39:00Z</dcterms:created>
  <dcterms:modified xsi:type="dcterms:W3CDTF">2025-06-16T10:58:00Z</dcterms:modified>
</cp:coreProperties>
</file>