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470C4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 xml:space="preserve">1. </w:t>
      </w:r>
      <w:r w:rsidRPr="00C470C4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C470C4">
        <w:rPr>
          <w:sz w:val="26"/>
          <w:szCs w:val="26"/>
          <w:lang w:val="uk-UA"/>
        </w:rPr>
        <w:t xml:space="preserve"> </w:t>
      </w:r>
      <w:r w:rsidR="00126932" w:rsidRPr="00C470C4">
        <w:rPr>
          <w:i/>
          <w:sz w:val="26"/>
          <w:szCs w:val="26"/>
          <w:lang w:val="uk-UA"/>
        </w:rPr>
        <w:t>філія</w:t>
      </w:r>
      <w:r w:rsidR="00126932" w:rsidRPr="00C470C4">
        <w:rPr>
          <w:sz w:val="26"/>
          <w:szCs w:val="26"/>
          <w:lang w:val="uk-UA"/>
        </w:rPr>
        <w:t xml:space="preserve"> «</w:t>
      </w:r>
      <w:r w:rsidR="00126932" w:rsidRPr="00C470C4">
        <w:rPr>
          <w:i/>
          <w:sz w:val="26"/>
          <w:szCs w:val="26"/>
          <w:lang w:val="uk-UA"/>
        </w:rPr>
        <w:t>ВП </w:t>
      </w:r>
      <w:r w:rsidRPr="00C470C4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470C4">
        <w:rPr>
          <w:i/>
          <w:sz w:val="26"/>
          <w:szCs w:val="26"/>
          <w:lang w:val="uk-UA"/>
        </w:rPr>
        <w:t>АТ </w:t>
      </w:r>
      <w:r w:rsidRPr="00C470C4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470C4">
        <w:rPr>
          <w:i/>
          <w:sz w:val="26"/>
          <w:szCs w:val="26"/>
          <w:lang w:val="uk-UA"/>
        </w:rPr>
        <w:t>, код ЄДРПОУ</w:t>
      </w:r>
      <w:r w:rsidR="00F30944" w:rsidRPr="00C470C4">
        <w:rPr>
          <w:b/>
          <w:sz w:val="26"/>
          <w:szCs w:val="26"/>
          <w:lang w:val="uk-UA"/>
        </w:rPr>
        <w:t xml:space="preserve"> </w:t>
      </w:r>
      <w:r w:rsidR="00F30944" w:rsidRPr="00C470C4">
        <w:rPr>
          <w:i/>
          <w:sz w:val="26"/>
          <w:szCs w:val="26"/>
          <w:lang w:val="uk-UA"/>
        </w:rPr>
        <w:t>25881800</w:t>
      </w:r>
      <w:r w:rsidRPr="00C470C4">
        <w:rPr>
          <w:i/>
          <w:sz w:val="26"/>
          <w:szCs w:val="26"/>
          <w:lang w:val="uk-UA"/>
        </w:rPr>
        <w:t>.</w:t>
      </w:r>
    </w:p>
    <w:p w:rsidR="009D5859" w:rsidRPr="00C470C4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470C4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470C4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160FAE" w:rsidRPr="00204004">
          <w:rPr>
            <w:rStyle w:val="aa"/>
            <w:i/>
            <w:sz w:val="26"/>
            <w:szCs w:val="26"/>
            <w:lang w:val="uk-UA"/>
          </w:rPr>
          <w:t>https://prozorro.gov.ua/tender/UA-2025-06-09-009142-a</w:t>
        </w:r>
      </w:hyperlink>
    </w:p>
    <w:p w:rsidR="009D5859" w:rsidRPr="00C470C4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470C4">
        <w:rPr>
          <w:b/>
          <w:sz w:val="26"/>
          <w:szCs w:val="26"/>
          <w:lang w:val="uk-UA"/>
        </w:rPr>
        <w:t>3</w:t>
      </w:r>
      <w:r w:rsidR="009D5859" w:rsidRPr="00C470C4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470C4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470C4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E73B0E" w:rsidRPr="00E73B0E">
        <w:rPr>
          <w:rFonts w:eastAsia="Times New Roman"/>
          <w:i/>
          <w:color w:val="auto"/>
          <w:sz w:val="26"/>
          <w:szCs w:val="26"/>
          <w:lang w:val="uk-UA" w:eastAsia="ru-RU"/>
        </w:rPr>
        <w:t>60140000-1 Нерегулярні пасажирські перевезення (Перевезення персоналу</w:t>
      </w:r>
      <w:r w:rsidR="00C470C4" w:rsidRPr="00E73B0E">
        <w:rPr>
          <w:rFonts w:eastAsia="Times New Roman"/>
          <w:i/>
          <w:color w:val="auto"/>
          <w:sz w:val="26"/>
          <w:szCs w:val="26"/>
          <w:lang w:val="uk-UA" w:eastAsia="ru-RU"/>
        </w:rPr>
        <w:t>)</w:t>
      </w:r>
      <w:r w:rsidR="0036790A" w:rsidRPr="00C470C4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  <w:bookmarkStart w:id="3" w:name="_GoBack"/>
      <w:bookmarkEnd w:id="3"/>
    </w:p>
    <w:p w:rsidR="00C4101F" w:rsidRPr="00C470C4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470C4">
        <w:rPr>
          <w:rFonts w:cs="Times New Roman"/>
          <w:b/>
          <w:kern w:val="0"/>
          <w:szCs w:val="26"/>
          <w:lang w:val="uk-UA"/>
        </w:rPr>
        <w:t>4</w:t>
      </w:r>
      <w:r w:rsidR="009D5859" w:rsidRPr="00C470C4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C470C4">
        <w:rPr>
          <w:i/>
          <w:szCs w:val="26"/>
          <w:lang w:val="uk-UA"/>
        </w:rPr>
        <w:t xml:space="preserve">: </w:t>
      </w:r>
      <w:r w:rsidR="00160FAE">
        <w:rPr>
          <w:i/>
          <w:szCs w:val="26"/>
          <w:lang w:val="uk-UA"/>
        </w:rPr>
        <w:t>8 245 924</w:t>
      </w:r>
      <w:r w:rsidR="00C470C4" w:rsidRPr="00C470C4">
        <w:rPr>
          <w:i/>
          <w:szCs w:val="26"/>
          <w:lang w:val="uk-UA"/>
        </w:rPr>
        <w:t>,00 грн. без</w:t>
      </w:r>
      <w:r w:rsidR="00C470C4" w:rsidRPr="00C470C4">
        <w:rPr>
          <w:i/>
          <w:szCs w:val="26"/>
        </w:rPr>
        <w:t> </w:t>
      </w:r>
      <w:r w:rsidR="00C470C4" w:rsidRPr="00C470C4">
        <w:rPr>
          <w:i/>
          <w:szCs w:val="26"/>
          <w:lang w:val="uk-UA"/>
        </w:rPr>
        <w:t xml:space="preserve">ПДВ, крім того ПДВ 20% </w:t>
      </w:r>
      <w:r w:rsidR="00160FAE">
        <w:rPr>
          <w:i/>
          <w:szCs w:val="26"/>
          <w:lang w:val="uk-UA"/>
        </w:rPr>
        <w:t>1 649 184,80</w:t>
      </w:r>
      <w:r w:rsidR="00C470C4" w:rsidRPr="00C470C4">
        <w:rPr>
          <w:i/>
          <w:szCs w:val="26"/>
          <w:lang w:val="uk-UA"/>
        </w:rPr>
        <w:t xml:space="preserve"> грн. Всього з ПДВ </w:t>
      </w:r>
      <w:r w:rsidR="00160FAE">
        <w:rPr>
          <w:i/>
          <w:szCs w:val="26"/>
          <w:lang w:val="uk-UA"/>
        </w:rPr>
        <w:t>9 895 108</w:t>
      </w:r>
      <w:r w:rsidR="00C470C4" w:rsidRPr="00C470C4">
        <w:rPr>
          <w:i/>
          <w:szCs w:val="26"/>
          <w:lang w:val="uk-UA"/>
        </w:rPr>
        <w:t>,80</w:t>
      </w:r>
      <w:r w:rsidR="00DE0B9E" w:rsidRPr="00C470C4">
        <w:rPr>
          <w:rFonts w:cs="Times New Roman"/>
          <w:bCs w:val="0"/>
          <w:i/>
          <w:iCs w:val="0"/>
          <w:kern w:val="0"/>
          <w:szCs w:val="26"/>
          <w:lang w:val="uk-UA"/>
        </w:rPr>
        <w:t> грн</w:t>
      </w:r>
      <w:r w:rsidR="00C4101F" w:rsidRPr="00C470C4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C470C4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470C4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470C4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C470C4">
        <w:rPr>
          <w:b/>
          <w:sz w:val="26"/>
          <w:szCs w:val="26"/>
          <w:lang w:val="uk-UA"/>
        </w:rPr>
        <w:t>5</w:t>
      </w:r>
      <w:r w:rsidR="009D5859" w:rsidRPr="00C470C4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C470C4">
        <w:rPr>
          <w:bCs/>
          <w:iCs/>
          <w:sz w:val="26"/>
          <w:szCs w:val="26"/>
          <w:lang w:val="uk-UA"/>
        </w:rPr>
        <w:t xml:space="preserve"> </w:t>
      </w:r>
      <w:r w:rsidR="009D5859" w:rsidRPr="00C470C4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470C4">
        <w:rPr>
          <w:b/>
          <w:bCs/>
          <w:iCs/>
          <w:sz w:val="26"/>
          <w:szCs w:val="26"/>
          <w:lang w:val="uk-UA"/>
        </w:rPr>
        <w:t>:</w:t>
      </w:r>
      <w:r w:rsidR="00B628B0" w:rsidRPr="00C470C4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470C4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470C4">
        <w:rPr>
          <w:i/>
          <w:sz w:val="26"/>
          <w:szCs w:val="26"/>
          <w:lang w:val="uk-UA"/>
        </w:rPr>
        <w:t xml:space="preserve"> </w:t>
      </w:r>
    </w:p>
    <w:p w:rsidR="00160FAE" w:rsidRPr="00160FAE" w:rsidRDefault="00741430" w:rsidP="00160FAE">
      <w:pPr>
        <w:jc w:val="both"/>
        <w:rPr>
          <w:i/>
          <w:color w:val="000000"/>
          <w:szCs w:val="26"/>
          <w:lang w:val="uk-UA"/>
        </w:rPr>
      </w:pPr>
      <w:r w:rsidRPr="00C470C4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160FAE" w:rsidRPr="00160FAE">
        <w:rPr>
          <w:i/>
          <w:color w:val="000000"/>
          <w:szCs w:val="26"/>
          <w:lang w:val="uk-UA"/>
        </w:rPr>
        <w:t>Послуги з перевезення персоналу філії "ВП "</w:t>
      </w:r>
      <w:proofErr w:type="spellStart"/>
      <w:r w:rsidR="00160FAE" w:rsidRPr="00160FAE">
        <w:rPr>
          <w:i/>
          <w:color w:val="000000"/>
          <w:szCs w:val="26"/>
          <w:lang w:val="uk-UA"/>
        </w:rPr>
        <w:t>Атомремонтсервіс</w:t>
      </w:r>
      <w:proofErr w:type="spellEnd"/>
      <w:r w:rsidR="00160FAE" w:rsidRPr="00160FAE">
        <w:rPr>
          <w:i/>
          <w:color w:val="000000"/>
          <w:szCs w:val="26"/>
          <w:lang w:val="uk-UA"/>
        </w:rPr>
        <w:t>" закуповуються з метою виконання персоналом  виробничої програми з ремонту обладнання на АЕС України та забезпечення роботи ЦСВЯП.</w:t>
      </w:r>
    </w:p>
    <w:p w:rsidR="00160FAE" w:rsidRPr="00160FAE" w:rsidRDefault="00160FAE" w:rsidP="00160FAE">
      <w:pPr>
        <w:jc w:val="both"/>
        <w:rPr>
          <w:i/>
          <w:color w:val="000000"/>
          <w:szCs w:val="26"/>
          <w:lang w:val="uk-UA"/>
        </w:rPr>
      </w:pPr>
      <w:r w:rsidRPr="00160FAE">
        <w:rPr>
          <w:i/>
          <w:color w:val="000000"/>
          <w:szCs w:val="26"/>
          <w:lang w:val="uk-UA"/>
        </w:rPr>
        <w:t xml:space="preserve">Необхідність надання послуг пов’язана з відсутністю міжміських рейсів прямого сполучення між </w:t>
      </w:r>
      <w:proofErr w:type="spellStart"/>
      <w:r w:rsidRPr="00160FAE">
        <w:rPr>
          <w:i/>
          <w:color w:val="000000"/>
          <w:szCs w:val="26"/>
          <w:lang w:val="uk-UA"/>
        </w:rPr>
        <w:t>м.Славутич</w:t>
      </w:r>
      <w:proofErr w:type="spellEnd"/>
      <w:r w:rsidRPr="00160FAE">
        <w:rPr>
          <w:i/>
          <w:color w:val="000000"/>
          <w:szCs w:val="26"/>
          <w:lang w:val="uk-UA"/>
        </w:rPr>
        <w:t xml:space="preserve"> та АЕС України  та ЦСВЯП.</w:t>
      </w:r>
    </w:p>
    <w:p w:rsidR="00160FAE" w:rsidRPr="00160FAE" w:rsidRDefault="00160FAE" w:rsidP="00160FAE">
      <w:pPr>
        <w:jc w:val="both"/>
        <w:rPr>
          <w:i/>
          <w:color w:val="000000"/>
          <w:szCs w:val="26"/>
          <w:lang w:val="uk-UA"/>
        </w:rPr>
      </w:pPr>
      <w:r w:rsidRPr="00160FAE">
        <w:rPr>
          <w:i/>
          <w:color w:val="000000"/>
          <w:szCs w:val="26"/>
          <w:lang w:val="uk-UA"/>
        </w:rPr>
        <w:t xml:space="preserve"> Обсяг надання послуг та технічні характеристики автомобільного транспорту визначено виходячи із кількості необхідних рейсів за маршрутами руху в період з 01.07.2025 по 31.12.3025.</w:t>
      </w:r>
    </w:p>
    <w:p w:rsidR="00261CBE" w:rsidRDefault="00261CBE" w:rsidP="00160FAE">
      <w:pPr>
        <w:spacing w:before="120"/>
        <w:ind w:hanging="142"/>
        <w:jc w:val="both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0FAE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470C4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B0E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6-09-009142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FDE5-E57E-4872-9898-2CC10403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203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54</cp:revision>
  <cp:lastPrinted>2024-03-13T12:39:00Z</cp:lastPrinted>
  <dcterms:created xsi:type="dcterms:W3CDTF">2024-03-13T12:39:00Z</dcterms:created>
  <dcterms:modified xsi:type="dcterms:W3CDTF">2025-06-09T12:38:00Z</dcterms:modified>
</cp:coreProperties>
</file>