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a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8621A3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 xml:space="preserve">1. </w:t>
      </w:r>
      <w:r w:rsidRPr="008621A3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8621A3">
        <w:rPr>
          <w:sz w:val="26"/>
          <w:szCs w:val="26"/>
          <w:lang w:val="uk-UA"/>
        </w:rPr>
        <w:t xml:space="preserve"> </w:t>
      </w:r>
      <w:r w:rsidR="00126932" w:rsidRPr="008621A3">
        <w:rPr>
          <w:i/>
          <w:sz w:val="26"/>
          <w:szCs w:val="26"/>
          <w:lang w:val="uk-UA"/>
        </w:rPr>
        <w:t>філія</w:t>
      </w:r>
      <w:r w:rsidR="00126932" w:rsidRPr="008621A3">
        <w:rPr>
          <w:sz w:val="26"/>
          <w:szCs w:val="26"/>
          <w:lang w:val="uk-UA"/>
        </w:rPr>
        <w:t xml:space="preserve"> «</w:t>
      </w:r>
      <w:r w:rsidR="00126932" w:rsidRPr="008621A3">
        <w:rPr>
          <w:i/>
          <w:sz w:val="26"/>
          <w:szCs w:val="26"/>
          <w:lang w:val="uk-UA"/>
        </w:rPr>
        <w:t>ВП </w:t>
      </w:r>
      <w:r w:rsidRPr="008621A3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8621A3">
        <w:rPr>
          <w:i/>
          <w:sz w:val="26"/>
          <w:szCs w:val="26"/>
          <w:lang w:val="uk-UA"/>
        </w:rPr>
        <w:t>АТ </w:t>
      </w:r>
      <w:r w:rsidRPr="008621A3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8621A3">
        <w:rPr>
          <w:i/>
          <w:sz w:val="26"/>
          <w:szCs w:val="26"/>
          <w:lang w:val="uk-UA"/>
        </w:rPr>
        <w:t>, код ЄДРПОУ</w:t>
      </w:r>
      <w:r w:rsidR="00F30944" w:rsidRPr="008621A3">
        <w:rPr>
          <w:b/>
          <w:sz w:val="26"/>
          <w:szCs w:val="26"/>
          <w:lang w:val="uk-UA"/>
        </w:rPr>
        <w:t xml:space="preserve"> </w:t>
      </w:r>
      <w:r w:rsidR="00F30944" w:rsidRPr="008621A3">
        <w:rPr>
          <w:i/>
          <w:sz w:val="26"/>
          <w:szCs w:val="26"/>
          <w:lang w:val="uk-UA"/>
        </w:rPr>
        <w:t>25881800</w:t>
      </w:r>
      <w:r w:rsidRPr="008621A3">
        <w:rPr>
          <w:i/>
          <w:sz w:val="26"/>
          <w:szCs w:val="26"/>
          <w:lang w:val="uk-UA"/>
        </w:rPr>
        <w:t>.</w:t>
      </w:r>
    </w:p>
    <w:p w:rsidR="009D5859" w:rsidRPr="008621A3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8621A3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8621A3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hyperlink r:id="rId7" w:history="1">
        <w:r w:rsidR="00842814" w:rsidRPr="005C2909">
          <w:rPr>
            <w:rStyle w:val="ab"/>
            <w:i/>
            <w:sz w:val="26"/>
            <w:szCs w:val="26"/>
            <w:lang w:val="uk-UA"/>
          </w:rPr>
          <w:t>https://prozorro.gov.ua/tender/UA-2025-05-2</w:t>
        </w:r>
        <w:r w:rsidR="00842814" w:rsidRPr="005C2909">
          <w:rPr>
            <w:rStyle w:val="ab"/>
            <w:i/>
            <w:sz w:val="26"/>
            <w:szCs w:val="26"/>
          </w:rPr>
          <w:t>9</w:t>
        </w:r>
        <w:r w:rsidR="00842814" w:rsidRPr="005C2909">
          <w:rPr>
            <w:rStyle w:val="ab"/>
            <w:i/>
            <w:sz w:val="26"/>
            <w:szCs w:val="26"/>
            <w:lang w:val="uk-UA"/>
          </w:rPr>
          <w:t>-00</w:t>
        </w:r>
        <w:r w:rsidR="00842814" w:rsidRPr="005C2909">
          <w:rPr>
            <w:rStyle w:val="ab"/>
            <w:i/>
            <w:sz w:val="26"/>
            <w:szCs w:val="26"/>
          </w:rPr>
          <w:t>8528</w:t>
        </w:r>
        <w:r w:rsidR="00842814" w:rsidRPr="005C2909">
          <w:rPr>
            <w:rStyle w:val="ab"/>
            <w:i/>
            <w:sz w:val="26"/>
            <w:szCs w:val="26"/>
            <w:lang w:val="uk-UA"/>
          </w:rPr>
          <w:t>-a</w:t>
        </w:r>
      </w:hyperlink>
    </w:p>
    <w:p w:rsidR="009D5859" w:rsidRPr="00842814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8621A3">
        <w:rPr>
          <w:b/>
          <w:sz w:val="26"/>
          <w:szCs w:val="26"/>
          <w:lang w:val="uk-UA"/>
        </w:rPr>
        <w:t>3</w:t>
      </w:r>
      <w:r w:rsidR="009D5859" w:rsidRPr="008621A3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8621A3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8621A3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842814" w:rsidRPr="00842814">
        <w:rPr>
          <w:rFonts w:eastAsia="Times New Roman"/>
          <w:i/>
          <w:color w:val="auto"/>
          <w:sz w:val="26"/>
          <w:szCs w:val="26"/>
          <w:lang w:val="uk-UA" w:eastAsia="ru-RU"/>
        </w:rPr>
        <w:t>71340000-3 Комплексні інженерні послуги  (Послуги з розробки методики виконання вимірювання Автоматизованою інформаційно-вимірювальною системою індивідуального дозиметричного контролю «ЕКОТЕСТ ТЛД»)</w:t>
      </w:r>
      <w:r w:rsidR="0036790A" w:rsidRPr="00842814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4101F" w:rsidRPr="00842814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en-US"/>
        </w:rPr>
      </w:pPr>
      <w:r w:rsidRPr="008621A3">
        <w:rPr>
          <w:rFonts w:cs="Times New Roman"/>
          <w:b/>
          <w:kern w:val="0"/>
          <w:szCs w:val="26"/>
          <w:lang w:val="uk-UA"/>
        </w:rPr>
        <w:t>4</w:t>
      </w:r>
      <w:r w:rsidR="009D5859" w:rsidRPr="008621A3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8621A3">
        <w:rPr>
          <w:i/>
          <w:szCs w:val="26"/>
          <w:lang w:val="uk-UA"/>
        </w:rPr>
        <w:t xml:space="preserve">: </w:t>
      </w:r>
      <w:r w:rsidR="00842814">
        <w:rPr>
          <w:rFonts w:cs="Times New Roman"/>
          <w:i/>
          <w:szCs w:val="26"/>
          <w:lang w:val="uk-UA"/>
        </w:rPr>
        <w:t>167 500,00</w:t>
      </w:r>
      <w:r w:rsidR="00842814" w:rsidRPr="00842814">
        <w:rPr>
          <w:rFonts w:cs="Times New Roman"/>
          <w:i/>
          <w:szCs w:val="26"/>
          <w:lang w:val="uk-UA"/>
        </w:rPr>
        <w:t xml:space="preserve"> </w:t>
      </w:r>
      <w:r w:rsidR="00842814">
        <w:rPr>
          <w:rFonts w:cs="Times New Roman"/>
          <w:i/>
          <w:szCs w:val="26"/>
          <w:lang w:val="uk-UA"/>
        </w:rPr>
        <w:t>грн. без ПДВ, крім того ПДВ 20% - 33 500,00 грн. Загальна вартість з ПДВ становить  201 000,00 грн.</w:t>
      </w:r>
    </w:p>
    <w:p w:rsidR="00F30944" w:rsidRPr="008621A3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8621A3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  <w:bookmarkStart w:id="3" w:name="_GoBack"/>
      <w:bookmarkEnd w:id="3"/>
    </w:p>
    <w:p w:rsidR="00032D0A" w:rsidRPr="008621A3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8621A3">
        <w:rPr>
          <w:b/>
          <w:sz w:val="26"/>
          <w:szCs w:val="26"/>
          <w:lang w:val="uk-UA"/>
        </w:rPr>
        <w:t>5</w:t>
      </w:r>
      <w:r w:rsidR="009D5859" w:rsidRPr="008621A3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8621A3">
        <w:rPr>
          <w:bCs/>
          <w:iCs/>
          <w:sz w:val="26"/>
          <w:szCs w:val="26"/>
          <w:lang w:val="uk-UA"/>
        </w:rPr>
        <w:t xml:space="preserve"> </w:t>
      </w:r>
      <w:r w:rsidR="009D5859" w:rsidRPr="008621A3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8621A3">
        <w:rPr>
          <w:b/>
          <w:bCs/>
          <w:iCs/>
          <w:sz w:val="26"/>
          <w:szCs w:val="26"/>
          <w:lang w:val="uk-UA"/>
        </w:rPr>
        <w:t>:</w:t>
      </w:r>
      <w:r w:rsidR="00B628B0" w:rsidRPr="008621A3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8621A3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8621A3">
        <w:rPr>
          <w:i/>
          <w:sz w:val="26"/>
          <w:szCs w:val="26"/>
          <w:lang w:val="uk-UA"/>
        </w:rPr>
        <w:t xml:space="preserve"> </w:t>
      </w:r>
    </w:p>
    <w:p w:rsidR="00842814" w:rsidRPr="00842814" w:rsidRDefault="00741430" w:rsidP="00842814">
      <w:pPr>
        <w:jc w:val="both"/>
        <w:rPr>
          <w:i/>
          <w:color w:val="000000"/>
          <w:szCs w:val="26"/>
          <w:lang w:val="uk-UA"/>
        </w:rPr>
      </w:pPr>
      <w:r w:rsidRPr="008621A3"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ab/>
      </w:r>
      <w:r w:rsidR="00842814" w:rsidRPr="00842814">
        <w:rPr>
          <w:i/>
          <w:color w:val="000000"/>
          <w:szCs w:val="26"/>
          <w:lang w:val="uk-UA"/>
        </w:rPr>
        <w:t>Для забезпечення індивідуального дозиметричного контролю персоналу ЦСВЯП філії «ВП «</w:t>
      </w:r>
      <w:proofErr w:type="spellStart"/>
      <w:r w:rsidR="00842814" w:rsidRPr="00842814">
        <w:rPr>
          <w:i/>
          <w:color w:val="000000"/>
          <w:szCs w:val="26"/>
          <w:lang w:val="uk-UA"/>
        </w:rPr>
        <w:t>Атомремонтсервіс</w:t>
      </w:r>
      <w:proofErr w:type="spellEnd"/>
      <w:r w:rsidR="00842814" w:rsidRPr="00842814">
        <w:rPr>
          <w:i/>
          <w:color w:val="000000"/>
          <w:szCs w:val="26"/>
          <w:lang w:val="uk-UA"/>
        </w:rPr>
        <w:t>» було передано Автоматизовану інформаційно-вимірювальну систему індивідуального дозиметричного контролю «ЕКОТЕСТ ТЛД» (далі - АІВС ІДК) у комплекті на яку відсутня методика виконання вимірювання.</w:t>
      </w:r>
    </w:p>
    <w:p w:rsidR="00842814" w:rsidRPr="00842814" w:rsidRDefault="00842814" w:rsidP="00842814">
      <w:pPr>
        <w:jc w:val="both"/>
        <w:rPr>
          <w:i/>
          <w:color w:val="000000"/>
          <w:szCs w:val="26"/>
          <w:lang w:val="uk-UA"/>
        </w:rPr>
      </w:pPr>
      <w:r w:rsidRPr="00842814">
        <w:rPr>
          <w:i/>
          <w:color w:val="000000"/>
          <w:szCs w:val="26"/>
          <w:lang w:val="uk-UA"/>
        </w:rPr>
        <w:tab/>
        <w:t>Відповідно до ст. 3 Закону України «Про метрологію та метрологічну діяльність» від 05.04.2014 №1314-VII АІВС ІДК застосовується у законодавчо регульованій метрології.</w:t>
      </w:r>
    </w:p>
    <w:p w:rsidR="00842814" w:rsidRPr="00842814" w:rsidRDefault="00842814" w:rsidP="00842814">
      <w:pPr>
        <w:jc w:val="both"/>
        <w:rPr>
          <w:i/>
          <w:color w:val="000000"/>
          <w:szCs w:val="26"/>
          <w:lang w:val="uk-UA"/>
        </w:rPr>
      </w:pPr>
      <w:r w:rsidRPr="00842814">
        <w:rPr>
          <w:i/>
          <w:color w:val="000000"/>
          <w:szCs w:val="26"/>
          <w:lang w:val="uk-UA"/>
        </w:rPr>
        <w:tab/>
        <w:t xml:space="preserve">Відповідно до п.3 ст. 7 </w:t>
      </w:r>
      <w:bookmarkStart w:id="6" w:name="w1_2"/>
      <w:r w:rsidRPr="00842814">
        <w:rPr>
          <w:i/>
          <w:color w:val="000000"/>
          <w:szCs w:val="26"/>
          <w:lang w:val="uk-UA"/>
        </w:rPr>
        <w:t xml:space="preserve">Закону України «Про метрологію та метрологічну діяльність» - </w:t>
      </w:r>
      <w:bookmarkEnd w:id="6"/>
      <w:r w:rsidRPr="00842814">
        <w:rPr>
          <w:i/>
          <w:color w:val="000000"/>
          <w:szCs w:val="26"/>
          <w:lang w:val="uk-UA"/>
        </w:rPr>
        <w:fldChar w:fldCharType="begin"/>
      </w:r>
      <w:r w:rsidRPr="00842814">
        <w:rPr>
          <w:i/>
          <w:color w:val="000000"/>
          <w:szCs w:val="26"/>
          <w:lang w:val="uk-UA"/>
        </w:rPr>
        <w:instrText xml:space="preserve"> HYPERLINK "https://zakon.rada.gov.ua/laws/show/1314-18?find=1&amp;text=%D0%BC%D0%B5%D1%82%D0%BE%D0%B4%D0%B8%D0%BA" \l "w1_3" </w:instrText>
      </w:r>
      <w:r w:rsidRPr="00842814">
        <w:rPr>
          <w:i/>
          <w:color w:val="000000"/>
          <w:szCs w:val="26"/>
          <w:lang w:val="uk-UA"/>
        </w:rPr>
        <w:fldChar w:fldCharType="separate"/>
      </w:r>
      <w:r w:rsidRPr="00842814">
        <w:rPr>
          <w:color w:val="000000"/>
          <w:szCs w:val="26"/>
        </w:rPr>
        <w:t>методик</w:t>
      </w:r>
      <w:r w:rsidRPr="00842814">
        <w:rPr>
          <w:i/>
          <w:color w:val="000000"/>
          <w:szCs w:val="26"/>
          <w:lang w:val="uk-UA"/>
        </w:rPr>
        <w:fldChar w:fldCharType="end"/>
      </w:r>
      <w:r w:rsidRPr="00842814">
        <w:rPr>
          <w:i/>
          <w:color w:val="000000"/>
          <w:szCs w:val="26"/>
          <w:lang w:val="uk-UA"/>
        </w:rPr>
        <w:t>и виконання вимірювань у сфері законодавчо регульованої метрології, що є обов’язковими до застосування, визначаються в нормативно-правових актах або в нормативних документах, на які є відповідні посилання в нормативно-правових актах.</w:t>
      </w:r>
    </w:p>
    <w:p w:rsidR="00BE1E12" w:rsidRPr="00842814" w:rsidRDefault="00842814" w:rsidP="00842814">
      <w:pPr>
        <w:jc w:val="both"/>
        <w:rPr>
          <w:i/>
          <w:color w:val="000000"/>
          <w:szCs w:val="26"/>
          <w:lang w:val="uk-UA"/>
        </w:rPr>
      </w:pPr>
      <w:r w:rsidRPr="00842814">
        <w:rPr>
          <w:i/>
          <w:color w:val="000000"/>
          <w:szCs w:val="26"/>
          <w:lang w:val="uk-UA"/>
        </w:rPr>
        <w:tab/>
        <w:t xml:space="preserve">Аналізуючи п.10.6.1 СОУ НАЕК 011:2024 «Інженерна, наукова і технічна підтримка. Метрологічне забезпечення експлуатації АЕС. Організація робіт із забезпечення єдності вимірювань та порядок їх проведення», а також беручі до уваги, що АІВС ІДК не дозволяє виконувати прямі вимірювання та наявна експлуатаційна документація на АІВС ІДК не містить достатньо процедур і правил, виконання яких забезпечує одержання результатів вимірювань з потрібною точністю - наявність методики виконання вимірювань для АІВС ІДК є обов’язковою. </w:t>
      </w:r>
    </w:p>
    <w:p w:rsidR="00566181" w:rsidRPr="00842814" w:rsidRDefault="00566181" w:rsidP="00842814">
      <w:pPr>
        <w:jc w:val="both"/>
        <w:rPr>
          <w:i/>
          <w:color w:val="000000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57B50D2"/>
    <w:multiLevelType w:val="hybridMultilevel"/>
    <w:tmpl w:val="B19E7F12"/>
    <w:lvl w:ilvl="0" w:tplc="2328F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30F7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2814"/>
    <w:rsid w:val="00843CDE"/>
    <w:rsid w:val="008447B2"/>
    <w:rsid w:val="008559F2"/>
    <w:rsid w:val="008621A3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470C4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0A8C"/>
    <w:rsid w:val="00DA6EDF"/>
    <w:rsid w:val="00DB4C28"/>
    <w:rsid w:val="00DC716C"/>
    <w:rsid w:val="00DE0B9E"/>
    <w:rsid w:val="00DE1E69"/>
    <w:rsid w:val="00DE5AF5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E5AF5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E5AF5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5-05-29-008528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6A22A-B27A-4EDF-8E44-B0CF12FB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315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55</cp:revision>
  <cp:lastPrinted>2024-03-13T12:39:00Z</cp:lastPrinted>
  <dcterms:created xsi:type="dcterms:W3CDTF">2024-03-13T12:39:00Z</dcterms:created>
  <dcterms:modified xsi:type="dcterms:W3CDTF">2025-05-29T13:06:00Z</dcterms:modified>
</cp:coreProperties>
</file>