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0E7E79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741430">
        <w:rPr>
          <w:i/>
          <w:sz w:val="26"/>
          <w:szCs w:val="26"/>
          <w:lang w:val="uk-UA"/>
        </w:rPr>
        <w:t>28</w:t>
      </w:r>
      <w:r w:rsidR="00CA1CF1" w:rsidRPr="00CA1CF1">
        <w:rPr>
          <w:i/>
          <w:sz w:val="26"/>
          <w:szCs w:val="26"/>
          <w:lang w:val="uk-UA"/>
        </w:rPr>
        <w:t>-0</w:t>
      </w:r>
      <w:r w:rsidR="00741430">
        <w:rPr>
          <w:i/>
          <w:sz w:val="26"/>
          <w:szCs w:val="26"/>
          <w:lang w:val="uk-UA"/>
        </w:rPr>
        <w:t>07609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741430" w:rsidRPr="00741430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50110000-9 Послуги з ремонту і технічного обслуговування </w:t>
      </w:r>
      <w:proofErr w:type="spellStart"/>
      <w:r w:rsidR="00741430" w:rsidRPr="00741430">
        <w:rPr>
          <w:rFonts w:eastAsia="Times New Roman"/>
          <w:i/>
          <w:color w:val="auto"/>
          <w:sz w:val="26"/>
          <w:szCs w:val="26"/>
          <w:lang w:val="uk-UA" w:eastAsia="ru-RU"/>
        </w:rPr>
        <w:t>мототранспортних</w:t>
      </w:r>
      <w:proofErr w:type="spellEnd"/>
      <w:r w:rsidR="00741430" w:rsidRPr="00741430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засобів і супутнього обладнання (Ремонт та обслуговування автомобіля)</w:t>
      </w:r>
      <w:bookmarkEnd w:id="3"/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C4101F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741430">
        <w:rPr>
          <w:rFonts w:cs="Times New Roman"/>
          <w:bCs w:val="0"/>
          <w:i/>
          <w:iCs w:val="0"/>
          <w:kern w:val="0"/>
          <w:szCs w:val="26"/>
          <w:lang w:val="uk-UA"/>
        </w:rPr>
        <w:t>34 585</w:t>
      </w:r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,00  грн. без ПДВ,  крім того  ПДВ </w:t>
      </w:r>
      <w:r w:rsidR="00741430">
        <w:rPr>
          <w:rFonts w:cs="Times New Roman"/>
          <w:bCs w:val="0"/>
          <w:i/>
          <w:iCs w:val="0"/>
          <w:kern w:val="0"/>
          <w:szCs w:val="26"/>
          <w:lang w:val="uk-UA"/>
        </w:rPr>
        <w:t>6 917</w:t>
      </w:r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,00 грн.  Всього з ПДВ </w:t>
      </w:r>
      <w:r w:rsidR="00741430">
        <w:rPr>
          <w:rFonts w:cs="Times New Roman"/>
          <w:bCs w:val="0"/>
          <w:i/>
          <w:iCs w:val="0"/>
          <w:kern w:val="0"/>
          <w:szCs w:val="26"/>
          <w:lang w:val="uk-UA"/>
        </w:rPr>
        <w:t>41 502</w:t>
      </w:r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>,00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741430" w:rsidRDefault="00741430" w:rsidP="00741430">
      <w:pPr>
        <w:jc w:val="both"/>
        <w:rPr>
          <w:i/>
          <w:szCs w:val="26"/>
          <w:lang w:val="uk-UA"/>
        </w:rPr>
      </w:pPr>
      <w:r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  <w:t xml:space="preserve">Підставою для виконання послуги є вимоги </w:t>
      </w:r>
      <w:r>
        <w:rPr>
          <w:rFonts w:cs="Times New Roman"/>
          <w:bCs w:val="0"/>
          <w:i/>
          <w:iCs w:val="0"/>
          <w:kern w:val="0"/>
          <w:szCs w:val="26"/>
          <w:lang w:val="uk-UA"/>
        </w:rPr>
        <w:t>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 березня 1998 року № 102 та згідно з Правилами надання послуг з технічного обслуговування і ремонту колісних транспортних засобів, затверджених наказом Міністерство інфраструктури України від 28 листопада 2014 року № 615.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7C6C-41AC-442E-8FF3-E089230E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43</cp:revision>
  <cp:lastPrinted>2024-03-13T12:39:00Z</cp:lastPrinted>
  <dcterms:created xsi:type="dcterms:W3CDTF">2024-03-13T12:39:00Z</dcterms:created>
  <dcterms:modified xsi:type="dcterms:W3CDTF">2025-02-28T13:22:00Z</dcterms:modified>
</cp:coreProperties>
</file>