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6" w:history="1">
        <w:r w:rsidR="000B7444" w:rsidRPr="00D652DB">
          <w:rPr>
            <w:rStyle w:val="aa"/>
            <w:i/>
            <w:sz w:val="26"/>
          </w:rPr>
          <w:t>https://prozorro.gov.ua/tender/UA-2025-0</w:t>
        </w:r>
        <w:r w:rsidR="000B7444" w:rsidRPr="00D652DB">
          <w:rPr>
            <w:rStyle w:val="aa"/>
            <w:i/>
            <w:sz w:val="26"/>
            <w:lang w:val="uk-UA"/>
          </w:rPr>
          <w:t>2</w:t>
        </w:r>
        <w:r w:rsidR="000B7444" w:rsidRPr="00D652DB">
          <w:rPr>
            <w:rStyle w:val="aa"/>
            <w:i/>
            <w:sz w:val="26"/>
          </w:rPr>
          <w:t>-</w:t>
        </w:r>
        <w:r w:rsidR="000B7444" w:rsidRPr="00D652DB">
          <w:rPr>
            <w:rStyle w:val="aa"/>
            <w:i/>
            <w:sz w:val="26"/>
            <w:lang w:val="uk-UA"/>
          </w:rPr>
          <w:t>04</w:t>
        </w:r>
        <w:r w:rsidR="000B7444" w:rsidRPr="00D652DB">
          <w:rPr>
            <w:rStyle w:val="aa"/>
            <w:i/>
            <w:sz w:val="26"/>
          </w:rPr>
          <w:t>-0</w:t>
        </w:r>
        <w:r w:rsidR="000B7444" w:rsidRPr="00D652DB">
          <w:rPr>
            <w:rStyle w:val="aa"/>
            <w:i/>
            <w:sz w:val="26"/>
            <w:lang w:val="uk-UA"/>
          </w:rPr>
          <w:t>10631</w:t>
        </w:r>
        <w:r w:rsidR="000B7444" w:rsidRPr="00D652DB">
          <w:rPr>
            <w:rStyle w:val="aa"/>
            <w:i/>
            <w:sz w:val="26"/>
          </w:rPr>
          <w:t>-a</w:t>
        </w:r>
      </w:hyperlink>
      <w:r w:rsidR="00032D0A" w:rsidRPr="00CA1CF1">
        <w:rPr>
          <w:i/>
          <w:sz w:val="26"/>
          <w:szCs w:val="26"/>
          <w:lang w:val="uk-UA"/>
        </w:rPr>
        <w:t>.</w:t>
      </w:r>
    </w:p>
    <w:p w:rsidR="00A326F6" w:rsidRPr="000B7444" w:rsidRDefault="00F30944" w:rsidP="00A326F6">
      <w:pPr>
        <w:pStyle w:val="Default"/>
        <w:jc w:val="both"/>
        <w:rPr>
          <w:b/>
          <w:sz w:val="26"/>
          <w:szCs w:val="26"/>
          <w:lang w:val="uk-UA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 xml:space="preserve">. </w:t>
      </w:r>
      <w:r w:rsidR="009D5859" w:rsidRPr="000B7444">
        <w:rPr>
          <w:b/>
          <w:sz w:val="26"/>
          <w:szCs w:val="26"/>
          <w:lang w:val="uk-UA"/>
        </w:rPr>
        <w:t>Коди та назви відповідних класифікаторів предмета закупівлі та його конкретне найменування</w:t>
      </w:r>
      <w:r w:rsidR="009D5859" w:rsidRPr="000B7444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0B7444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0B7444" w:rsidRPr="000B7444">
        <w:rPr>
          <w:i/>
          <w:sz w:val="26"/>
          <w:szCs w:val="26"/>
          <w:lang w:val="uk-UA"/>
        </w:rPr>
        <w:t>31230000-7 Частини електророзподільної чи контрольної апаратури (Шайби ПП до пристрою комплектного КАГ-24-30/30000У3)</w:t>
      </w:r>
    </w:p>
    <w:p w:rsidR="00A326F6" w:rsidRPr="000B7444" w:rsidRDefault="00A326F6" w:rsidP="00A326F6">
      <w:pPr>
        <w:pStyle w:val="Default"/>
        <w:jc w:val="both"/>
        <w:rPr>
          <w:b/>
          <w:sz w:val="26"/>
          <w:szCs w:val="26"/>
          <w:lang w:val="uk-UA"/>
        </w:rPr>
      </w:pPr>
    </w:p>
    <w:p w:rsidR="00345566" w:rsidRPr="000B7444" w:rsidRDefault="00F30944" w:rsidP="00A326F6">
      <w:pPr>
        <w:pStyle w:val="Default"/>
        <w:jc w:val="both"/>
        <w:rPr>
          <w:bCs/>
          <w:i/>
          <w:iCs/>
          <w:sz w:val="26"/>
          <w:szCs w:val="26"/>
          <w:lang w:val="uk-UA"/>
        </w:rPr>
      </w:pPr>
      <w:r w:rsidRPr="000B7444">
        <w:rPr>
          <w:b/>
          <w:sz w:val="26"/>
          <w:szCs w:val="26"/>
          <w:lang w:val="uk-UA"/>
        </w:rPr>
        <w:t>4</w:t>
      </w:r>
      <w:r w:rsidR="009D5859" w:rsidRPr="000B7444">
        <w:rPr>
          <w:b/>
          <w:sz w:val="26"/>
          <w:szCs w:val="26"/>
          <w:lang w:val="uk-UA"/>
        </w:rPr>
        <w:t>. Очікувана вартість закупівлі</w:t>
      </w:r>
      <w:r w:rsidR="0019430E" w:rsidRPr="000B7444">
        <w:rPr>
          <w:i/>
          <w:sz w:val="26"/>
          <w:szCs w:val="26"/>
          <w:lang w:val="uk-UA"/>
        </w:rPr>
        <w:t xml:space="preserve">: </w:t>
      </w:r>
      <w:r w:rsidR="000B7444" w:rsidRPr="000B7444">
        <w:rPr>
          <w:i/>
          <w:sz w:val="26"/>
          <w:szCs w:val="26"/>
          <w:lang w:val="uk-UA" w:eastAsia="uk-UA"/>
        </w:rPr>
        <w:t>139 662,60 грн.</w:t>
      </w:r>
      <w:r w:rsidR="00A326F6" w:rsidRPr="000B7444">
        <w:rPr>
          <w:i/>
          <w:sz w:val="26"/>
          <w:szCs w:val="26"/>
          <w:lang w:val="uk-UA" w:eastAsia="uk-UA"/>
        </w:rPr>
        <w:t xml:space="preserve"> без ПДВ, крім того ПДВ </w:t>
      </w:r>
      <w:r w:rsidR="000B7444" w:rsidRPr="000B7444">
        <w:rPr>
          <w:i/>
          <w:sz w:val="26"/>
          <w:szCs w:val="26"/>
          <w:lang w:val="uk-UA" w:eastAsia="uk-UA"/>
        </w:rPr>
        <w:t>27 932,52</w:t>
      </w:r>
      <w:r w:rsidR="00A326F6" w:rsidRPr="000B7444">
        <w:rPr>
          <w:i/>
          <w:sz w:val="26"/>
          <w:szCs w:val="26"/>
          <w:lang w:val="uk-UA" w:eastAsia="uk-UA"/>
        </w:rPr>
        <w:t xml:space="preserve"> грн., всього з ПДВ </w:t>
      </w:r>
      <w:r w:rsidR="000B7444" w:rsidRPr="000B7444">
        <w:rPr>
          <w:i/>
          <w:sz w:val="26"/>
          <w:szCs w:val="26"/>
          <w:lang w:val="uk-UA" w:eastAsia="uk-UA"/>
        </w:rPr>
        <w:t>167 595,12</w:t>
      </w:r>
      <w:r w:rsidR="00A326F6" w:rsidRPr="000B7444">
        <w:rPr>
          <w:i/>
          <w:sz w:val="26"/>
          <w:szCs w:val="26"/>
          <w:lang w:val="uk-UA" w:eastAsia="uk-UA"/>
        </w:rPr>
        <w:t xml:space="preserve"> грн</w:t>
      </w:r>
      <w:r w:rsidR="00345566" w:rsidRPr="000B7444">
        <w:rPr>
          <w:i/>
          <w:sz w:val="26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0B7444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</w:t>
      </w:r>
      <w:r w:rsidRPr="00CA1CF1">
        <w:rPr>
          <w:i/>
          <w:color w:val="000000"/>
          <w:szCs w:val="26"/>
          <w:lang w:val="uk-UA"/>
        </w:rPr>
        <w:t xml:space="preserve">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BE1E12" w:rsidRPr="0089467B" w:rsidRDefault="000B7444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Cs/>
          <w:color w:val="000000"/>
          <w:kern w:val="32"/>
          <w:sz w:val="26"/>
          <w:szCs w:val="26"/>
          <w:lang w:val="uk-UA"/>
        </w:rPr>
      </w:pPr>
      <w:bookmarkStart w:id="5" w:name="_GoBack"/>
      <w:r w:rsidRPr="0089467B">
        <w:rPr>
          <w:sz w:val="26"/>
          <w:szCs w:val="26"/>
          <w:lang w:val="uk-UA"/>
        </w:rPr>
        <w:t>Заявлені Шайби ПП призначені для використання, як витратні замінні вироби для ремонту комплектного пристрою КАГ-24-30/30000 У3 та обумовлені 24-20-67-88 РК «</w:t>
      </w:r>
      <w:proofErr w:type="spellStart"/>
      <w:r w:rsidRPr="0089467B">
        <w:rPr>
          <w:sz w:val="26"/>
          <w:szCs w:val="26"/>
          <w:lang w:val="uk-UA"/>
        </w:rPr>
        <w:t>Устройство</w:t>
      </w:r>
      <w:proofErr w:type="spellEnd"/>
      <w:r w:rsidRPr="0089467B">
        <w:rPr>
          <w:sz w:val="26"/>
          <w:szCs w:val="26"/>
          <w:lang w:val="uk-UA"/>
        </w:rPr>
        <w:t xml:space="preserve"> </w:t>
      </w:r>
      <w:proofErr w:type="spellStart"/>
      <w:r w:rsidRPr="0089467B">
        <w:rPr>
          <w:sz w:val="26"/>
          <w:szCs w:val="26"/>
          <w:lang w:val="uk-UA"/>
        </w:rPr>
        <w:t>комплектное</w:t>
      </w:r>
      <w:proofErr w:type="spellEnd"/>
      <w:r w:rsidRPr="0089467B">
        <w:rPr>
          <w:sz w:val="26"/>
          <w:szCs w:val="26"/>
          <w:lang w:val="uk-UA"/>
        </w:rPr>
        <w:t xml:space="preserve"> КАГ-24-30/30000 У3 </w:t>
      </w:r>
      <w:proofErr w:type="spellStart"/>
      <w:r w:rsidRPr="0089467B">
        <w:rPr>
          <w:sz w:val="26"/>
          <w:szCs w:val="26"/>
          <w:lang w:val="uk-UA"/>
        </w:rPr>
        <w:t>Руководство</w:t>
      </w:r>
      <w:proofErr w:type="spellEnd"/>
      <w:r w:rsidRPr="0089467B">
        <w:rPr>
          <w:sz w:val="26"/>
          <w:szCs w:val="26"/>
          <w:lang w:val="uk-UA"/>
        </w:rPr>
        <w:t xml:space="preserve"> по </w:t>
      </w:r>
      <w:proofErr w:type="spellStart"/>
      <w:r w:rsidRPr="0089467B">
        <w:rPr>
          <w:sz w:val="26"/>
          <w:szCs w:val="26"/>
          <w:lang w:val="uk-UA"/>
        </w:rPr>
        <w:t>капитальному</w:t>
      </w:r>
      <w:proofErr w:type="spellEnd"/>
      <w:r w:rsidRPr="0089467B">
        <w:rPr>
          <w:sz w:val="26"/>
          <w:szCs w:val="26"/>
          <w:lang w:val="uk-UA"/>
        </w:rPr>
        <w:t xml:space="preserve"> ремонту».</w:t>
      </w:r>
    </w:p>
    <w:bookmarkEnd w:id="5"/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B7444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467B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26F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FB1E27-BC07-41DA-B732-2F0189C3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04-0106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62F2-320B-4F1F-AB62-EE9B3B0C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Ярош Віктор Миколайович</cp:lastModifiedBy>
  <cp:revision>45</cp:revision>
  <cp:lastPrinted>2024-03-13T12:39:00Z</cp:lastPrinted>
  <dcterms:created xsi:type="dcterms:W3CDTF">2024-03-13T12:39:00Z</dcterms:created>
  <dcterms:modified xsi:type="dcterms:W3CDTF">2025-02-05T09:19:00Z</dcterms:modified>
</cp:coreProperties>
</file>