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5"/>
        <w:gridCol w:w="4070"/>
      </w:tblGrid>
      <w:tr w:rsidR="00C37FFA" w:rsidRPr="00D804A5" w:rsidTr="00E74DF8">
        <w:trPr>
          <w:tblCellSpacing w:w="0" w:type="dxa"/>
        </w:trPr>
        <w:tc>
          <w:tcPr>
            <w:tcW w:w="2789" w:type="pct"/>
          </w:tcPr>
          <w:p w:rsidR="00C37FFA" w:rsidRPr="005909A1" w:rsidRDefault="00C37FFA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C37FFA" w:rsidRPr="005909A1" w:rsidRDefault="00C37FFA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ЗАТВЕРДЖУЮ </w:t>
            </w:r>
          </w:p>
          <w:p w:rsidR="00C37FFA" w:rsidRPr="005909A1" w:rsidRDefault="00DE3C73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</w:t>
            </w:r>
            <w:r w:rsidR="00C37FFA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ехнічн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ий</w:t>
            </w:r>
            <w:r w:rsidR="00C37FFA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директор-головн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ий інженер</w:t>
            </w:r>
          </w:p>
          <w:p w:rsidR="00C37FFA" w:rsidRPr="005909A1" w:rsidRDefault="00C37FFA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</w:t>
            </w:r>
            <w:proofErr w:type="spellStart"/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Атомремонтсервіс</w:t>
            </w:r>
            <w:proofErr w:type="spellEnd"/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»</w:t>
            </w:r>
          </w:p>
          <w:p w:rsidR="00C37FFA" w:rsidRPr="005909A1" w:rsidRDefault="00DE3C73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</w:t>
            </w:r>
            <w:r w:rsidR="00C37FFA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ЛИСИЦЯ</w:t>
            </w:r>
          </w:p>
          <w:p w:rsidR="00C37FFA" w:rsidRPr="005909A1" w:rsidRDefault="00C37FFA" w:rsidP="00781939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________________ 202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3</w:t>
            </w:r>
          </w:p>
        </w:tc>
      </w:tr>
    </w:tbl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процедурою</w:t>
      </w:r>
    </w:p>
    <w:p w:rsidR="00C37FFA" w:rsidRPr="00D804A5" w:rsidRDefault="00C37FFA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D804A5">
        <w:rPr>
          <w:i/>
          <w:sz w:val="26"/>
          <w:szCs w:val="26"/>
          <w:lang w:val="uk-UA"/>
        </w:rPr>
        <w:t>Атомремонтсервіс</w:t>
      </w:r>
      <w:proofErr w:type="spellEnd"/>
      <w:r w:rsidRPr="00D804A5">
        <w:rPr>
          <w:i/>
          <w:sz w:val="26"/>
          <w:szCs w:val="26"/>
          <w:lang w:val="uk-UA"/>
        </w:rPr>
        <w:t>» державного підприємства «Національна атомна енергогенеруюча компанія «Енергоатом».</w:t>
      </w:r>
    </w:p>
    <w:p w:rsidR="00C37FFA" w:rsidRPr="00D804A5" w:rsidRDefault="00C37FFA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C37FFA" w:rsidRPr="00D804A5" w:rsidRDefault="00C37FFA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C37FFA" w:rsidRPr="00B151FE" w:rsidRDefault="00C37FFA" w:rsidP="00455A6D">
      <w:pPr>
        <w:spacing w:before="100" w:beforeAutospacing="1" w:after="100" w:afterAutospacing="1"/>
        <w:jc w:val="both"/>
        <w:rPr>
          <w:i/>
          <w:color w:val="000000"/>
          <w:szCs w:val="26"/>
        </w:rPr>
      </w:pPr>
      <w:bookmarkStart w:id="4" w:name="n115"/>
      <w:bookmarkEnd w:id="4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B151FE">
        <w:rPr>
          <w:rFonts w:cs="Times New Roman"/>
          <w:i/>
          <w:kern w:val="0"/>
          <w:szCs w:val="26"/>
          <w:lang w:val="en-US"/>
        </w:rPr>
        <w:t>UA</w:t>
      </w:r>
      <w:r w:rsidR="00B151FE" w:rsidRPr="00B151FE">
        <w:rPr>
          <w:rFonts w:cs="Times New Roman"/>
          <w:i/>
          <w:kern w:val="0"/>
          <w:szCs w:val="26"/>
        </w:rPr>
        <w:t>-2023-03-21-010324-</w:t>
      </w:r>
      <w:r w:rsidR="00B151FE">
        <w:rPr>
          <w:rFonts w:cs="Times New Roman"/>
          <w:i/>
          <w:kern w:val="0"/>
          <w:szCs w:val="26"/>
          <w:lang w:val="en-US"/>
        </w:rPr>
        <w:t>a</w:t>
      </w:r>
      <w:bookmarkStart w:id="5" w:name="_GoBack"/>
      <w:bookmarkEnd w:id="5"/>
    </w:p>
    <w:p w:rsidR="00C37FFA" w:rsidRPr="00DE3C73" w:rsidRDefault="00C37FFA" w:rsidP="00DE3C73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</w:t>
      </w:r>
      <w:r w:rsidRPr="004E7FDF">
        <w:rPr>
          <w:i/>
          <w:szCs w:val="26"/>
          <w:lang w:val="uk-UA"/>
        </w:rPr>
        <w:t xml:space="preserve">ДК 021:2015 </w:t>
      </w:r>
      <w:r w:rsidR="004E7FDF" w:rsidRPr="004E7FDF">
        <w:rPr>
          <w:i/>
          <w:szCs w:val="26"/>
          <w:lang w:val="uk-UA"/>
        </w:rPr>
        <w:t>14810000-2 Абразивні вироби</w:t>
      </w:r>
      <w:r w:rsidR="004E7FDF" w:rsidRPr="004E7FDF">
        <w:rPr>
          <w:i/>
          <w:szCs w:val="26"/>
          <w:lang w:val="uk-UA"/>
        </w:rPr>
        <w:br/>
        <w:t>(</w:t>
      </w:r>
      <w:r w:rsidR="00CC13B3">
        <w:rPr>
          <w:i/>
          <w:szCs w:val="26"/>
          <w:lang w:val="uk-UA"/>
        </w:rPr>
        <w:t>абразивні матеріали</w:t>
      </w:r>
      <w:r w:rsidR="004E7FDF" w:rsidRPr="004E7FDF">
        <w:rPr>
          <w:i/>
          <w:szCs w:val="26"/>
          <w:lang w:val="uk-UA"/>
        </w:rPr>
        <w:t>)</w:t>
      </w:r>
      <w:r w:rsidRPr="004E7FDF">
        <w:rPr>
          <w:i/>
          <w:szCs w:val="26"/>
          <w:lang w:val="uk-UA"/>
        </w:rPr>
        <w:t>.</w:t>
      </w:r>
    </w:p>
    <w:p w:rsidR="00C37FFA" w:rsidRDefault="00C37FFA" w:rsidP="006B1D0B">
      <w:pPr>
        <w:spacing w:before="240"/>
        <w:jc w:val="both"/>
        <w:rPr>
          <w:i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6.</w:t>
      </w:r>
      <w:r w:rsidR="006B1D0B">
        <w:rPr>
          <w:rFonts w:cs="Times New Roman"/>
          <w:b/>
          <w:kern w:val="0"/>
          <w:szCs w:val="26"/>
          <w:lang w:val="uk-UA"/>
        </w:rPr>
        <w:t xml:space="preserve"> Очікувана вартість закупівлі (без</w:t>
      </w:r>
      <w:r w:rsidRPr="00D804A5">
        <w:rPr>
          <w:rFonts w:cs="Times New Roman"/>
          <w:b/>
          <w:kern w:val="0"/>
          <w:szCs w:val="26"/>
          <w:lang w:val="uk-UA"/>
        </w:rPr>
        <w:t xml:space="preserve"> ПДВ</w:t>
      </w:r>
      <w:r w:rsidR="00923F3D">
        <w:rPr>
          <w:rFonts w:cs="Times New Roman"/>
          <w:b/>
          <w:kern w:val="0"/>
          <w:szCs w:val="26"/>
          <w:lang w:val="uk-UA"/>
        </w:rPr>
        <w:t>)</w:t>
      </w:r>
      <w:r w:rsidR="006B1D0B">
        <w:rPr>
          <w:rFonts w:cs="Times New Roman"/>
          <w:b/>
          <w:kern w:val="0"/>
          <w:szCs w:val="26"/>
          <w:lang w:val="uk-UA"/>
        </w:rPr>
        <w:t>:</w:t>
      </w:r>
      <w:r w:rsidR="00923F3D">
        <w:rPr>
          <w:rFonts w:cs="Times New Roman"/>
          <w:b/>
          <w:kern w:val="0"/>
          <w:szCs w:val="26"/>
          <w:lang w:val="uk-UA"/>
        </w:rPr>
        <w:t xml:space="preserve"> </w:t>
      </w:r>
      <w:r w:rsidR="00100D82">
        <w:rPr>
          <w:i/>
          <w:szCs w:val="26"/>
          <w:lang w:val="uk-UA"/>
        </w:rPr>
        <w:t>565190</w:t>
      </w:r>
      <w:r w:rsidR="006B1D0B">
        <w:rPr>
          <w:i/>
          <w:szCs w:val="26"/>
          <w:lang w:val="uk-UA"/>
        </w:rPr>
        <w:t>,1</w:t>
      </w:r>
      <w:r w:rsidR="007F00C5">
        <w:rPr>
          <w:i/>
          <w:szCs w:val="26"/>
          <w:lang w:val="uk-UA"/>
        </w:rPr>
        <w:t>0</w:t>
      </w:r>
      <w:r w:rsidR="004E7FDF" w:rsidRPr="00C638E1">
        <w:rPr>
          <w:lang w:val="uk-UA" w:eastAsia="uk-UA"/>
        </w:rPr>
        <w:t xml:space="preserve"> </w:t>
      </w:r>
      <w:r w:rsidRPr="00D804A5">
        <w:rPr>
          <w:i/>
          <w:szCs w:val="26"/>
          <w:lang w:val="uk-UA"/>
        </w:rPr>
        <w:t>грн.</w:t>
      </w:r>
    </w:p>
    <w:p w:rsidR="006B1D0B" w:rsidRPr="006B1D0B" w:rsidRDefault="006B1D0B" w:rsidP="006B1D0B">
      <w:pPr>
        <w:spacing w:before="240"/>
        <w:jc w:val="both"/>
        <w:rPr>
          <w:i/>
          <w:szCs w:val="26"/>
          <w:lang w:val="uk-UA"/>
        </w:rPr>
      </w:pPr>
      <w:r>
        <w:rPr>
          <w:rFonts w:cs="Times New Roman"/>
          <w:b/>
          <w:kern w:val="0"/>
          <w:szCs w:val="26"/>
          <w:lang w:val="uk-UA"/>
        </w:rPr>
        <w:t>7</w:t>
      </w:r>
      <w:r w:rsidRPr="00D804A5">
        <w:rPr>
          <w:rFonts w:cs="Times New Roman"/>
          <w:b/>
          <w:kern w:val="0"/>
          <w:szCs w:val="26"/>
          <w:lang w:val="uk-UA"/>
        </w:rPr>
        <w:t>. Очікувана вартість закупівлі (з ПДВ</w:t>
      </w:r>
      <w:r>
        <w:rPr>
          <w:rFonts w:cs="Times New Roman"/>
          <w:b/>
          <w:kern w:val="0"/>
          <w:szCs w:val="26"/>
          <w:lang w:val="uk-UA"/>
        </w:rPr>
        <w:t xml:space="preserve">): </w:t>
      </w:r>
      <w:r>
        <w:rPr>
          <w:i/>
          <w:szCs w:val="26"/>
          <w:lang w:val="uk-UA"/>
        </w:rPr>
        <w:t>678228</w:t>
      </w:r>
      <w:r w:rsidRPr="004E7FDF">
        <w:rPr>
          <w:i/>
          <w:szCs w:val="26"/>
          <w:lang w:val="uk-UA"/>
        </w:rPr>
        <w:t>,</w:t>
      </w:r>
      <w:r>
        <w:rPr>
          <w:i/>
          <w:szCs w:val="26"/>
          <w:lang w:val="uk-UA"/>
        </w:rPr>
        <w:t>12</w:t>
      </w:r>
      <w:r w:rsidRPr="00C638E1">
        <w:rPr>
          <w:lang w:val="uk-UA" w:eastAsia="uk-UA"/>
        </w:rPr>
        <w:t xml:space="preserve"> </w:t>
      </w:r>
      <w:r w:rsidRPr="00D804A5">
        <w:rPr>
          <w:i/>
          <w:szCs w:val="26"/>
          <w:lang w:val="uk-UA"/>
        </w:rPr>
        <w:t>грн.</w:t>
      </w:r>
    </w:p>
    <w:p w:rsidR="00C37FFA" w:rsidRPr="00D804A5" w:rsidRDefault="006B1D0B" w:rsidP="00F91057">
      <w:pPr>
        <w:pStyle w:val="rvps2"/>
        <w:tabs>
          <w:tab w:val="left" w:pos="284"/>
        </w:tabs>
        <w:spacing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>
        <w:rPr>
          <w:b/>
          <w:sz w:val="26"/>
          <w:szCs w:val="26"/>
          <w:lang w:val="uk-UA"/>
        </w:rPr>
        <w:t>8</w:t>
      </w:r>
      <w:r w:rsidR="00C37FFA" w:rsidRPr="00D804A5">
        <w:rPr>
          <w:b/>
          <w:sz w:val="26"/>
          <w:szCs w:val="26"/>
          <w:lang w:val="uk-UA"/>
        </w:rPr>
        <w:t>.</w:t>
      </w:r>
      <w:bookmarkStart w:id="7" w:name="n107"/>
      <w:bookmarkEnd w:id="7"/>
      <w:r w:rsidR="00C37FFA" w:rsidRPr="00D804A5">
        <w:rPr>
          <w:bCs/>
          <w:iCs/>
          <w:sz w:val="26"/>
          <w:szCs w:val="26"/>
          <w:lang w:val="uk-UA"/>
        </w:rPr>
        <w:t xml:space="preserve"> </w:t>
      </w:r>
      <w:r w:rsidR="00C37FFA"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товарів, робіт і послуг (з посиланням на технічні, нормативні, інші документи):</w:t>
      </w:r>
      <w:r w:rsidR="00C37FFA" w:rsidRPr="00D804A5">
        <w:rPr>
          <w:i/>
          <w:sz w:val="26"/>
          <w:szCs w:val="26"/>
          <w:lang w:val="uk-UA"/>
        </w:rPr>
        <w:t xml:space="preserve"> </w:t>
      </w:r>
    </w:p>
    <w:p w:rsidR="00C37FFA" w:rsidRDefault="00C37FFA" w:rsidP="00767200">
      <w:pPr>
        <w:spacing w:line="276" w:lineRule="auto"/>
        <w:rPr>
          <w:i/>
          <w:lang w:val="uk-UA"/>
        </w:rPr>
      </w:pPr>
      <w:r w:rsidRPr="00D804A5">
        <w:rPr>
          <w:lang w:val="uk-UA"/>
        </w:rPr>
        <w:tab/>
      </w:r>
      <w:r w:rsidRPr="00100A1B">
        <w:rPr>
          <w:i/>
          <w:lang w:val="uk-UA"/>
        </w:rPr>
        <w:t xml:space="preserve">Технічні і якісні характеристики предмету закупівлі обумовлені вимогами наступних документів: </w:t>
      </w:r>
    </w:p>
    <w:p w:rsidR="001D405C" w:rsidRDefault="001D405C" w:rsidP="00767200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ISO</w:t>
      </w:r>
      <w:r w:rsidRPr="008539B5">
        <w:rPr>
          <w:i/>
        </w:rPr>
        <w:t xml:space="preserve"> 525:2020 </w:t>
      </w:r>
      <w:r>
        <w:rPr>
          <w:i/>
          <w:lang w:val="uk-UA"/>
        </w:rPr>
        <w:t xml:space="preserve">Абразиви зі </w:t>
      </w:r>
      <w:r w:rsidR="008539B5">
        <w:rPr>
          <w:i/>
          <w:lang w:val="uk-UA"/>
        </w:rPr>
        <w:t>зв’язко</w:t>
      </w:r>
      <w:r w:rsidR="00767200">
        <w:rPr>
          <w:i/>
          <w:lang w:val="uk-UA"/>
        </w:rPr>
        <w:t>ю</w:t>
      </w:r>
      <w:r w:rsidR="008539B5">
        <w:rPr>
          <w:i/>
          <w:lang w:val="uk-UA"/>
        </w:rPr>
        <w:t>. Типи, форми, позначення та маркування.</w:t>
      </w:r>
    </w:p>
    <w:p w:rsidR="008539B5" w:rsidRDefault="008539B5" w:rsidP="00767200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uk-UA"/>
        </w:rPr>
        <w:t xml:space="preserve">ДСТУ </w:t>
      </w:r>
      <w:r>
        <w:rPr>
          <w:i/>
          <w:lang w:val="en-US"/>
        </w:rPr>
        <w:t>ISO</w:t>
      </w:r>
      <w:r w:rsidRPr="008539B5">
        <w:rPr>
          <w:i/>
          <w:lang w:val="uk-UA"/>
        </w:rPr>
        <w:t xml:space="preserve"> 603:2019 </w:t>
      </w:r>
      <w:r>
        <w:rPr>
          <w:i/>
          <w:lang w:val="uk-UA"/>
        </w:rPr>
        <w:t>Абразиви зі зв’язкою. Розміри.</w:t>
      </w:r>
    </w:p>
    <w:p w:rsidR="008539B5" w:rsidRDefault="008539B5" w:rsidP="00767200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ISO</w:t>
      </w:r>
      <w:r w:rsidRPr="008539B5">
        <w:rPr>
          <w:i/>
        </w:rPr>
        <w:t xml:space="preserve"> 8486:1996 </w:t>
      </w:r>
      <w:r>
        <w:rPr>
          <w:i/>
          <w:lang w:val="uk-UA"/>
        </w:rPr>
        <w:t>Абразиви зі зв’язкою. Визначення та позначення зернового складу</w:t>
      </w:r>
      <w:r w:rsidR="00767200">
        <w:rPr>
          <w:i/>
          <w:lang w:val="uk-UA"/>
        </w:rPr>
        <w:t>.</w:t>
      </w:r>
    </w:p>
    <w:p w:rsidR="00767200" w:rsidRDefault="00767200" w:rsidP="00767200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ISO</w:t>
      </w:r>
      <w:r w:rsidRPr="00767200">
        <w:rPr>
          <w:i/>
        </w:rPr>
        <w:t xml:space="preserve"> 6344:1998 </w:t>
      </w:r>
      <w:r>
        <w:rPr>
          <w:i/>
          <w:lang w:val="uk-UA"/>
        </w:rPr>
        <w:t>Абразиви з покриттям. Аналіз зернистості.</w:t>
      </w:r>
    </w:p>
    <w:p w:rsidR="006D2926" w:rsidRDefault="006D2926" w:rsidP="00767200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EN</w:t>
      </w:r>
      <w:r w:rsidRPr="006D2926">
        <w:rPr>
          <w:i/>
        </w:rPr>
        <w:t xml:space="preserve"> 12413:2007 </w:t>
      </w:r>
      <w:r>
        <w:rPr>
          <w:i/>
          <w:lang w:val="uk-UA"/>
        </w:rPr>
        <w:t>Вимоги безпеки для абразивних виробів зі зв’язкою.</w:t>
      </w:r>
    </w:p>
    <w:p w:rsidR="006D2926" w:rsidRPr="006D2926" w:rsidRDefault="006D2926" w:rsidP="006D2926">
      <w:pPr>
        <w:numPr>
          <w:ilvl w:val="0"/>
          <w:numId w:val="7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EN</w:t>
      </w:r>
      <w:r>
        <w:rPr>
          <w:i/>
        </w:rPr>
        <w:t xml:space="preserve"> 1</w:t>
      </w:r>
      <w:r>
        <w:rPr>
          <w:i/>
          <w:lang w:val="uk-UA"/>
        </w:rPr>
        <w:t>3743</w:t>
      </w:r>
      <w:r>
        <w:rPr>
          <w:i/>
        </w:rPr>
        <w:t>:200</w:t>
      </w:r>
      <w:r>
        <w:rPr>
          <w:i/>
          <w:lang w:val="uk-UA"/>
        </w:rPr>
        <w:t>9</w:t>
      </w:r>
      <w:r w:rsidRPr="006D2926">
        <w:rPr>
          <w:i/>
        </w:rPr>
        <w:t xml:space="preserve"> </w:t>
      </w:r>
      <w:r>
        <w:rPr>
          <w:i/>
          <w:lang w:val="uk-UA"/>
        </w:rPr>
        <w:t>Вимоги безпеки для абразивних виробів зі шліфувальної шкірки.</w:t>
      </w:r>
    </w:p>
    <w:p w:rsidR="00DE3C73" w:rsidRPr="00100A1B" w:rsidRDefault="00DE3C73" w:rsidP="00A0321B">
      <w:pPr>
        <w:rPr>
          <w:i/>
          <w:lang w:val="uk-UA"/>
        </w:rPr>
      </w:pPr>
    </w:p>
    <w:p w:rsidR="00C37FFA" w:rsidRPr="00D804A5" w:rsidRDefault="00C37FFA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C37FFA" w:rsidRPr="00D804A5" w:rsidRDefault="00C37FFA" w:rsidP="00E8205D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lang w:val="uk-UA"/>
        </w:rPr>
        <w:t>Н</w:t>
      </w:r>
      <w:r w:rsidRPr="003B7D02">
        <w:rPr>
          <w:lang w:val="uk-UA"/>
        </w:rPr>
        <w:t>ачальник</w:t>
      </w:r>
      <w:r>
        <w:rPr>
          <w:lang w:val="uk-UA"/>
        </w:rPr>
        <w:t xml:space="preserve"> Ц</w:t>
      </w:r>
      <w:r w:rsidR="00AB7B8B">
        <w:rPr>
          <w:lang w:val="uk-UA"/>
        </w:rPr>
        <w:t>Р</w:t>
      </w:r>
      <w:r>
        <w:rPr>
          <w:lang w:val="uk-UA"/>
        </w:rPr>
        <w:t>Т</w:t>
      </w:r>
      <w:r w:rsidR="00AB7B8B">
        <w:rPr>
          <w:lang w:val="uk-UA"/>
        </w:rPr>
        <w:t>М</w:t>
      </w:r>
      <w:r>
        <w:rPr>
          <w:lang w:val="uk-UA"/>
        </w:rPr>
        <w:t>О</w:t>
      </w:r>
      <w:r w:rsidRPr="000850FF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="005E75F2">
        <w:rPr>
          <w:lang w:val="uk-UA"/>
        </w:rPr>
        <w:t>Іван ПОЛЄ</w:t>
      </w:r>
      <w:r w:rsidR="00AB7B8B">
        <w:rPr>
          <w:lang w:val="uk-UA"/>
        </w:rPr>
        <w:t>ШКО</w:t>
      </w:r>
    </w:p>
    <w:sectPr w:rsidR="00C37FFA" w:rsidRPr="00D804A5" w:rsidSect="0036790A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C45CBC"/>
    <w:multiLevelType w:val="hybridMultilevel"/>
    <w:tmpl w:val="ADA8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62D5"/>
    <w:multiLevelType w:val="hybridMultilevel"/>
    <w:tmpl w:val="B43C0534"/>
    <w:lvl w:ilvl="0" w:tplc="942283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CD8"/>
    <w:rsid w:val="00006C4C"/>
    <w:rsid w:val="00016698"/>
    <w:rsid w:val="00021E62"/>
    <w:rsid w:val="00033D39"/>
    <w:rsid w:val="00043812"/>
    <w:rsid w:val="00054487"/>
    <w:rsid w:val="00061253"/>
    <w:rsid w:val="0006436B"/>
    <w:rsid w:val="0008355A"/>
    <w:rsid w:val="000850FF"/>
    <w:rsid w:val="0009044B"/>
    <w:rsid w:val="00094479"/>
    <w:rsid w:val="000A5513"/>
    <w:rsid w:val="000C13DE"/>
    <w:rsid w:val="000C51F3"/>
    <w:rsid w:val="000E06DE"/>
    <w:rsid w:val="000F01FE"/>
    <w:rsid w:val="000F5066"/>
    <w:rsid w:val="000F73F4"/>
    <w:rsid w:val="00100A1B"/>
    <w:rsid w:val="00100D82"/>
    <w:rsid w:val="00104E21"/>
    <w:rsid w:val="00110307"/>
    <w:rsid w:val="00121E89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B29B5"/>
    <w:rsid w:val="001B4E01"/>
    <w:rsid w:val="001C2F9C"/>
    <w:rsid w:val="001D0A38"/>
    <w:rsid w:val="001D405C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EFD"/>
    <w:rsid w:val="00230CD8"/>
    <w:rsid w:val="0023752F"/>
    <w:rsid w:val="00240245"/>
    <w:rsid w:val="00242EC7"/>
    <w:rsid w:val="00250E63"/>
    <w:rsid w:val="00262D09"/>
    <w:rsid w:val="00284C60"/>
    <w:rsid w:val="00284E39"/>
    <w:rsid w:val="00290C98"/>
    <w:rsid w:val="00292DBF"/>
    <w:rsid w:val="002A4C0F"/>
    <w:rsid w:val="002B7795"/>
    <w:rsid w:val="002C678F"/>
    <w:rsid w:val="002E2B33"/>
    <w:rsid w:val="002E5D3F"/>
    <w:rsid w:val="002F0148"/>
    <w:rsid w:val="002F339E"/>
    <w:rsid w:val="00302E5A"/>
    <w:rsid w:val="0030478A"/>
    <w:rsid w:val="0031200E"/>
    <w:rsid w:val="00320A60"/>
    <w:rsid w:val="003230AC"/>
    <w:rsid w:val="003321B7"/>
    <w:rsid w:val="00341778"/>
    <w:rsid w:val="0035668D"/>
    <w:rsid w:val="0036790A"/>
    <w:rsid w:val="003700AC"/>
    <w:rsid w:val="00382D00"/>
    <w:rsid w:val="003A3B2A"/>
    <w:rsid w:val="003B7D02"/>
    <w:rsid w:val="003C1857"/>
    <w:rsid w:val="003C1899"/>
    <w:rsid w:val="003C599A"/>
    <w:rsid w:val="003D6BC6"/>
    <w:rsid w:val="003D7C86"/>
    <w:rsid w:val="003E37EA"/>
    <w:rsid w:val="003F7324"/>
    <w:rsid w:val="004047C1"/>
    <w:rsid w:val="004440B9"/>
    <w:rsid w:val="004444FD"/>
    <w:rsid w:val="00455A6D"/>
    <w:rsid w:val="00493521"/>
    <w:rsid w:val="004A6C97"/>
    <w:rsid w:val="004E7FDF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82408"/>
    <w:rsid w:val="00583D65"/>
    <w:rsid w:val="00587A8E"/>
    <w:rsid w:val="005909A1"/>
    <w:rsid w:val="005A132C"/>
    <w:rsid w:val="005A4FB5"/>
    <w:rsid w:val="005A5AB6"/>
    <w:rsid w:val="005B2839"/>
    <w:rsid w:val="005C235C"/>
    <w:rsid w:val="005D2ADE"/>
    <w:rsid w:val="005D621F"/>
    <w:rsid w:val="005D7876"/>
    <w:rsid w:val="005E75F2"/>
    <w:rsid w:val="005F1D56"/>
    <w:rsid w:val="005F6430"/>
    <w:rsid w:val="00602434"/>
    <w:rsid w:val="00617833"/>
    <w:rsid w:val="006227B3"/>
    <w:rsid w:val="0064305E"/>
    <w:rsid w:val="00654E88"/>
    <w:rsid w:val="0066484E"/>
    <w:rsid w:val="0067015E"/>
    <w:rsid w:val="00676F33"/>
    <w:rsid w:val="0068406F"/>
    <w:rsid w:val="006842BD"/>
    <w:rsid w:val="006945E5"/>
    <w:rsid w:val="006B1D0B"/>
    <w:rsid w:val="006C0340"/>
    <w:rsid w:val="006C6363"/>
    <w:rsid w:val="006D1A96"/>
    <w:rsid w:val="006D2926"/>
    <w:rsid w:val="006F1D02"/>
    <w:rsid w:val="006F384D"/>
    <w:rsid w:val="006F7CBF"/>
    <w:rsid w:val="00706460"/>
    <w:rsid w:val="0070699C"/>
    <w:rsid w:val="007109CB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67200"/>
    <w:rsid w:val="00781939"/>
    <w:rsid w:val="00784777"/>
    <w:rsid w:val="007A030B"/>
    <w:rsid w:val="007A42D3"/>
    <w:rsid w:val="007A6B4C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7F00C5"/>
    <w:rsid w:val="00810679"/>
    <w:rsid w:val="00813704"/>
    <w:rsid w:val="00821261"/>
    <w:rsid w:val="0082182C"/>
    <w:rsid w:val="00822C5C"/>
    <w:rsid w:val="00840818"/>
    <w:rsid w:val="008447B2"/>
    <w:rsid w:val="008539B5"/>
    <w:rsid w:val="0086373D"/>
    <w:rsid w:val="00871C4D"/>
    <w:rsid w:val="00875A31"/>
    <w:rsid w:val="00896641"/>
    <w:rsid w:val="008A0634"/>
    <w:rsid w:val="008A246D"/>
    <w:rsid w:val="008B018E"/>
    <w:rsid w:val="008E216D"/>
    <w:rsid w:val="008E2205"/>
    <w:rsid w:val="008E24EE"/>
    <w:rsid w:val="008E525E"/>
    <w:rsid w:val="008F417F"/>
    <w:rsid w:val="008F61CA"/>
    <w:rsid w:val="00901D0F"/>
    <w:rsid w:val="0090282C"/>
    <w:rsid w:val="00906421"/>
    <w:rsid w:val="00917862"/>
    <w:rsid w:val="009216D1"/>
    <w:rsid w:val="00923F3D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42A2"/>
    <w:rsid w:val="0097690D"/>
    <w:rsid w:val="009930C8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7058"/>
    <w:rsid w:val="009F7B5F"/>
    <w:rsid w:val="00A0321B"/>
    <w:rsid w:val="00A17517"/>
    <w:rsid w:val="00A32226"/>
    <w:rsid w:val="00A452F6"/>
    <w:rsid w:val="00A5142D"/>
    <w:rsid w:val="00A534FC"/>
    <w:rsid w:val="00A5455B"/>
    <w:rsid w:val="00A64061"/>
    <w:rsid w:val="00A7176D"/>
    <w:rsid w:val="00A75610"/>
    <w:rsid w:val="00A85E74"/>
    <w:rsid w:val="00A867F9"/>
    <w:rsid w:val="00A9234D"/>
    <w:rsid w:val="00A945A0"/>
    <w:rsid w:val="00AA2085"/>
    <w:rsid w:val="00AB7B8B"/>
    <w:rsid w:val="00AC3E3C"/>
    <w:rsid w:val="00AC4023"/>
    <w:rsid w:val="00AD7FAF"/>
    <w:rsid w:val="00AE6C35"/>
    <w:rsid w:val="00AF4FA8"/>
    <w:rsid w:val="00AF607B"/>
    <w:rsid w:val="00B151FE"/>
    <w:rsid w:val="00B20BC1"/>
    <w:rsid w:val="00B3715C"/>
    <w:rsid w:val="00B375A3"/>
    <w:rsid w:val="00B510C0"/>
    <w:rsid w:val="00B56B1D"/>
    <w:rsid w:val="00B57115"/>
    <w:rsid w:val="00B57497"/>
    <w:rsid w:val="00B63C0C"/>
    <w:rsid w:val="00B65D10"/>
    <w:rsid w:val="00B71950"/>
    <w:rsid w:val="00BB1FB2"/>
    <w:rsid w:val="00BC72CF"/>
    <w:rsid w:val="00BC7973"/>
    <w:rsid w:val="00BE223B"/>
    <w:rsid w:val="00BE5C4A"/>
    <w:rsid w:val="00C02AD2"/>
    <w:rsid w:val="00C1126C"/>
    <w:rsid w:val="00C21377"/>
    <w:rsid w:val="00C2265C"/>
    <w:rsid w:val="00C304D1"/>
    <w:rsid w:val="00C34B21"/>
    <w:rsid w:val="00C34BDC"/>
    <w:rsid w:val="00C365B5"/>
    <w:rsid w:val="00C37FFA"/>
    <w:rsid w:val="00C401DD"/>
    <w:rsid w:val="00C44185"/>
    <w:rsid w:val="00C553F4"/>
    <w:rsid w:val="00C639E0"/>
    <w:rsid w:val="00C702B6"/>
    <w:rsid w:val="00C80A5C"/>
    <w:rsid w:val="00C84E2D"/>
    <w:rsid w:val="00C94FFE"/>
    <w:rsid w:val="00CA5740"/>
    <w:rsid w:val="00CC09E6"/>
    <w:rsid w:val="00CC13B3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7628"/>
    <w:rsid w:val="00D561C6"/>
    <w:rsid w:val="00D65455"/>
    <w:rsid w:val="00D662DB"/>
    <w:rsid w:val="00D70B7B"/>
    <w:rsid w:val="00D721B0"/>
    <w:rsid w:val="00D804A5"/>
    <w:rsid w:val="00DA6EDF"/>
    <w:rsid w:val="00DB4C28"/>
    <w:rsid w:val="00DC716C"/>
    <w:rsid w:val="00DE1E69"/>
    <w:rsid w:val="00DE3C73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73712"/>
    <w:rsid w:val="00E74DF8"/>
    <w:rsid w:val="00E8205D"/>
    <w:rsid w:val="00E85C3A"/>
    <w:rsid w:val="00E862BE"/>
    <w:rsid w:val="00EB7524"/>
    <w:rsid w:val="00EC1743"/>
    <w:rsid w:val="00EC62ED"/>
    <w:rsid w:val="00EE4E7B"/>
    <w:rsid w:val="00EF3DCE"/>
    <w:rsid w:val="00F03C6D"/>
    <w:rsid w:val="00F134DE"/>
    <w:rsid w:val="00F21018"/>
    <w:rsid w:val="00F37ED1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A7892"/>
    <w:rsid w:val="00FB6BBE"/>
    <w:rsid w:val="00FC455E"/>
    <w:rsid w:val="00FD4631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840EA"/>
  <w15:docId w15:val="{6EC8ED26-92C5-4F33-B5C5-0CBAADC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11</cp:revision>
  <cp:lastPrinted>2023-03-14T06:52:00Z</cp:lastPrinted>
  <dcterms:created xsi:type="dcterms:W3CDTF">2023-03-13T08:43:00Z</dcterms:created>
  <dcterms:modified xsi:type="dcterms:W3CDTF">2023-03-22T12:25:00Z</dcterms:modified>
</cp:coreProperties>
</file>