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A4" w:rsidRDefault="00C728A4" w:rsidP="003A3B2A">
      <w:pPr>
        <w:jc w:val="center"/>
        <w:rPr>
          <w:rFonts w:cs="Times New Roman"/>
          <w:b/>
          <w:bCs w:val="0"/>
          <w:iCs w:val="0"/>
          <w:kern w:val="0"/>
          <w:sz w:val="28"/>
          <w:lang w:val="uk-UA"/>
        </w:rPr>
      </w:pPr>
    </w:p>
    <w:p w:rsidR="00772CF2" w:rsidRPr="00F72911" w:rsidRDefault="00772CF2" w:rsidP="003A3B2A">
      <w:pPr>
        <w:jc w:val="center"/>
        <w:rPr>
          <w:rFonts w:cs="Times New Roman"/>
          <w:b/>
          <w:bCs w:val="0"/>
          <w:iCs w:val="0"/>
          <w:kern w:val="0"/>
          <w:sz w:val="28"/>
          <w:lang w:val="uk-UA"/>
        </w:rPr>
      </w:pPr>
      <w:bookmarkStart w:id="0" w:name="_GoBack"/>
      <w:bookmarkEnd w:id="0"/>
      <w:r w:rsidRPr="00F72911">
        <w:rPr>
          <w:rFonts w:cs="Times New Roman"/>
          <w:b/>
          <w:bCs w:val="0"/>
          <w:iCs w:val="0"/>
          <w:kern w:val="0"/>
          <w:sz w:val="28"/>
          <w:lang w:val="uk-UA"/>
        </w:rPr>
        <w:t xml:space="preserve">ОБГРУНТУВАННЯ </w:t>
      </w:r>
    </w:p>
    <w:p w:rsidR="00772CF2" w:rsidRPr="007626C7" w:rsidRDefault="007626C7" w:rsidP="003A3B2A">
      <w:pPr>
        <w:jc w:val="center"/>
        <w:rPr>
          <w:rFonts w:cs="Times New Roman"/>
          <w:b/>
          <w:bCs w:val="0"/>
          <w:iCs w:val="0"/>
          <w:kern w:val="0"/>
          <w:sz w:val="28"/>
          <w:lang w:val="uk-UA"/>
        </w:rPr>
      </w:pPr>
      <w:proofErr w:type="spellStart"/>
      <w:r w:rsidRPr="007626C7">
        <w:rPr>
          <w:b/>
          <w:szCs w:val="26"/>
        </w:rPr>
        <w:t>технічних</w:t>
      </w:r>
      <w:proofErr w:type="spellEnd"/>
      <w:r w:rsidRPr="007626C7">
        <w:rPr>
          <w:b/>
          <w:szCs w:val="26"/>
        </w:rPr>
        <w:t xml:space="preserve"> та </w:t>
      </w:r>
      <w:proofErr w:type="spellStart"/>
      <w:r w:rsidRPr="007626C7">
        <w:rPr>
          <w:b/>
          <w:szCs w:val="26"/>
        </w:rPr>
        <w:t>якісних</w:t>
      </w:r>
      <w:proofErr w:type="spellEnd"/>
      <w:r w:rsidRPr="007626C7">
        <w:rPr>
          <w:b/>
          <w:szCs w:val="26"/>
        </w:rPr>
        <w:t xml:space="preserve"> характеристик до предмету </w:t>
      </w:r>
      <w:proofErr w:type="spellStart"/>
      <w:r w:rsidRPr="007626C7">
        <w:rPr>
          <w:b/>
          <w:szCs w:val="26"/>
        </w:rPr>
        <w:t>закупівель</w:t>
      </w:r>
      <w:proofErr w:type="spellEnd"/>
      <w:r w:rsidRPr="007626C7">
        <w:rPr>
          <w:b/>
          <w:szCs w:val="26"/>
        </w:rPr>
        <w:t xml:space="preserve"> </w:t>
      </w:r>
      <w:proofErr w:type="spellStart"/>
      <w:r w:rsidRPr="007626C7">
        <w:rPr>
          <w:b/>
          <w:szCs w:val="26"/>
        </w:rPr>
        <w:t>товарів</w:t>
      </w:r>
      <w:proofErr w:type="spellEnd"/>
      <w:r w:rsidRPr="007626C7">
        <w:rPr>
          <w:b/>
          <w:szCs w:val="26"/>
        </w:rPr>
        <w:t xml:space="preserve">, </w:t>
      </w:r>
      <w:proofErr w:type="spellStart"/>
      <w:r w:rsidRPr="007626C7">
        <w:rPr>
          <w:b/>
          <w:szCs w:val="26"/>
        </w:rPr>
        <w:t>робіт</w:t>
      </w:r>
      <w:proofErr w:type="spellEnd"/>
      <w:r w:rsidRPr="007626C7">
        <w:rPr>
          <w:b/>
          <w:szCs w:val="26"/>
        </w:rPr>
        <w:t xml:space="preserve"> і </w:t>
      </w:r>
      <w:proofErr w:type="spellStart"/>
      <w:r w:rsidRPr="007626C7">
        <w:rPr>
          <w:b/>
          <w:szCs w:val="26"/>
        </w:rPr>
        <w:t>послуг</w:t>
      </w:r>
      <w:proofErr w:type="spellEnd"/>
      <w:r w:rsidRPr="007626C7">
        <w:rPr>
          <w:b/>
          <w:szCs w:val="26"/>
        </w:rPr>
        <w:t xml:space="preserve"> </w:t>
      </w:r>
      <w:r w:rsidRPr="007626C7">
        <w:rPr>
          <w:b/>
          <w:szCs w:val="26"/>
          <w:lang w:val="uk-UA"/>
        </w:rPr>
        <w:t xml:space="preserve"> </w:t>
      </w:r>
      <w:r w:rsidR="000161EA">
        <w:rPr>
          <w:b/>
          <w:szCs w:val="26"/>
          <w:lang w:val="uk-UA"/>
        </w:rPr>
        <w:br/>
      </w:r>
      <w:r w:rsidRPr="007626C7">
        <w:rPr>
          <w:b/>
          <w:szCs w:val="26"/>
          <w:lang w:val="uk-UA"/>
        </w:rPr>
        <w:t>за конкурентн</w:t>
      </w:r>
      <w:r>
        <w:rPr>
          <w:b/>
          <w:szCs w:val="26"/>
          <w:lang w:val="uk-UA"/>
        </w:rPr>
        <w:t>и</w:t>
      </w:r>
      <w:r w:rsidRPr="007626C7">
        <w:rPr>
          <w:b/>
          <w:szCs w:val="26"/>
          <w:lang w:val="uk-UA"/>
        </w:rPr>
        <w:t xml:space="preserve">ми процедурами/ переговорною процедурою 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2"/>
      <w:bookmarkEnd w:id="1"/>
      <w:r w:rsidRPr="00C1690A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1690A">
        <w:rPr>
          <w:sz w:val="26"/>
          <w:szCs w:val="26"/>
          <w:lang w:val="uk-UA"/>
        </w:rPr>
        <w:t xml:space="preserve"> </w:t>
      </w:r>
      <w:r w:rsidRPr="00C1690A">
        <w:rPr>
          <w:i/>
          <w:sz w:val="26"/>
          <w:szCs w:val="26"/>
          <w:lang w:val="uk-UA"/>
        </w:rPr>
        <w:t>Відокремлений підрозділ «</w:t>
      </w:r>
      <w:proofErr w:type="spellStart"/>
      <w:r w:rsidRPr="00C1690A">
        <w:rPr>
          <w:i/>
          <w:sz w:val="26"/>
          <w:szCs w:val="26"/>
          <w:lang w:val="uk-UA"/>
        </w:rPr>
        <w:t>Атомремонтсервіс</w:t>
      </w:r>
      <w:proofErr w:type="spellEnd"/>
      <w:r w:rsidRPr="00C1690A">
        <w:rPr>
          <w:i/>
          <w:sz w:val="26"/>
          <w:szCs w:val="26"/>
          <w:lang w:val="uk-UA"/>
        </w:rPr>
        <w:t>» державного підприємства «Національна атомна енергогенеруюча компанія «Енергоатом».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C1690A">
        <w:rPr>
          <w:b/>
          <w:bCs/>
          <w:iCs/>
          <w:sz w:val="26"/>
          <w:szCs w:val="26"/>
          <w:lang w:val="uk-UA"/>
        </w:rPr>
        <w:t>2. Код згідно з ЄДРПОУ замовника:</w:t>
      </w:r>
      <w:r w:rsidRPr="00C1690A">
        <w:rPr>
          <w:b/>
          <w:sz w:val="26"/>
          <w:szCs w:val="26"/>
          <w:lang w:val="uk-UA"/>
        </w:rPr>
        <w:t xml:space="preserve"> </w:t>
      </w:r>
      <w:r w:rsidRPr="00C1690A">
        <w:rPr>
          <w:i/>
          <w:sz w:val="26"/>
          <w:szCs w:val="26"/>
          <w:lang w:val="uk-UA"/>
        </w:rPr>
        <w:t>25881800.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3" w:name="n114"/>
      <w:bookmarkEnd w:id="3"/>
      <w:r w:rsidRPr="00C1690A">
        <w:rPr>
          <w:b/>
          <w:bCs/>
          <w:iCs/>
          <w:sz w:val="26"/>
          <w:szCs w:val="26"/>
          <w:lang w:val="uk-UA"/>
        </w:rPr>
        <w:t>3. Місцезнаходження замовника:</w:t>
      </w:r>
      <w:r w:rsidRPr="00C1690A">
        <w:rPr>
          <w:i/>
          <w:sz w:val="26"/>
          <w:szCs w:val="26"/>
          <w:lang w:val="uk-UA"/>
        </w:rPr>
        <w:t xml:space="preserve">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C1690A">
          <w:rPr>
            <w:i/>
            <w:sz w:val="26"/>
            <w:szCs w:val="26"/>
            <w:lang w:val="uk-UA"/>
          </w:rPr>
          <w:t>7, м</w:t>
        </w:r>
      </w:smartTag>
      <w:r w:rsidRPr="00C1690A">
        <w:rPr>
          <w:i/>
          <w:sz w:val="26"/>
          <w:szCs w:val="26"/>
          <w:lang w:val="uk-UA"/>
        </w:rPr>
        <w:t>. Славутич, Київська обл., Україна, 07101.</w:t>
      </w:r>
    </w:p>
    <w:p w:rsidR="007626C7" w:rsidRPr="00CD131A" w:rsidRDefault="00772CF2" w:rsidP="003C599A">
      <w:pPr>
        <w:spacing w:before="100" w:beforeAutospacing="1" w:after="100" w:afterAutospacing="1"/>
        <w:jc w:val="both"/>
        <w:rPr>
          <w:rFonts w:cs="Times New Roman"/>
          <w:i/>
          <w:szCs w:val="26"/>
        </w:rPr>
      </w:pPr>
      <w:bookmarkStart w:id="4" w:name="n115"/>
      <w:bookmarkEnd w:id="4"/>
      <w:r w:rsidRPr="00C1690A">
        <w:rPr>
          <w:rFonts w:cs="Times New Roman"/>
          <w:b/>
          <w:kern w:val="0"/>
          <w:szCs w:val="26"/>
          <w:lang w:val="uk-UA"/>
        </w:rPr>
        <w:t xml:space="preserve">4. </w:t>
      </w:r>
      <w:r w:rsidR="00CD131A">
        <w:rPr>
          <w:rFonts w:cs="Times New Roman"/>
          <w:b/>
          <w:kern w:val="0"/>
          <w:szCs w:val="26"/>
          <w:lang w:val="uk-UA"/>
        </w:rPr>
        <w:t xml:space="preserve">Номер оголошення </w:t>
      </w:r>
      <w:r w:rsidR="007626C7">
        <w:rPr>
          <w:rFonts w:cs="Times New Roman"/>
          <w:b/>
          <w:kern w:val="0"/>
          <w:szCs w:val="26"/>
          <w:lang w:val="uk-UA"/>
        </w:rPr>
        <w:t xml:space="preserve">про проведення процедури закупівлі, </w:t>
      </w:r>
      <w:r w:rsidR="00CD131A">
        <w:rPr>
          <w:rFonts w:cs="Times New Roman"/>
          <w:b/>
          <w:kern w:val="0"/>
          <w:szCs w:val="26"/>
          <w:lang w:val="uk-UA"/>
        </w:rPr>
        <w:t xml:space="preserve"> повідомлення про намір укладення договору про закупівлю за результатами переговорної процедури </w:t>
      </w:r>
      <w:r w:rsidRPr="00C1690A">
        <w:rPr>
          <w:rFonts w:cs="Times New Roman"/>
          <w:b/>
          <w:kern w:val="0"/>
          <w:szCs w:val="26"/>
          <w:lang w:val="uk-UA"/>
        </w:rPr>
        <w:t>закупівлі:</w:t>
      </w:r>
      <w:r w:rsidRPr="00C1690A">
        <w:rPr>
          <w:rFonts w:cs="Times New Roman"/>
          <w:i/>
          <w:szCs w:val="26"/>
          <w:lang w:val="uk-UA"/>
        </w:rPr>
        <w:t xml:space="preserve"> </w:t>
      </w:r>
      <w:r w:rsidR="00CD131A">
        <w:rPr>
          <w:rFonts w:cs="Times New Roman"/>
          <w:i/>
          <w:szCs w:val="26"/>
          <w:lang w:val="en-US"/>
        </w:rPr>
        <w:t>UA</w:t>
      </w:r>
      <w:r w:rsidR="00CD131A" w:rsidRPr="00CD131A">
        <w:rPr>
          <w:rFonts w:cs="Times New Roman"/>
          <w:i/>
          <w:szCs w:val="26"/>
        </w:rPr>
        <w:t>-202</w:t>
      </w:r>
      <w:r w:rsidR="0040493C">
        <w:rPr>
          <w:rFonts w:cs="Times New Roman"/>
          <w:i/>
          <w:szCs w:val="26"/>
        </w:rPr>
        <w:t>2</w:t>
      </w:r>
      <w:r w:rsidR="00CD131A" w:rsidRPr="00CD131A">
        <w:rPr>
          <w:rFonts w:cs="Times New Roman"/>
          <w:i/>
          <w:szCs w:val="26"/>
        </w:rPr>
        <w:t>-</w:t>
      </w:r>
      <w:r w:rsidR="00C728A4" w:rsidRPr="00C728A4">
        <w:rPr>
          <w:rFonts w:cs="Times New Roman"/>
          <w:i/>
          <w:szCs w:val="26"/>
        </w:rPr>
        <w:t>10-12-003400-</w:t>
      </w:r>
      <w:r w:rsidR="00C728A4">
        <w:rPr>
          <w:rFonts w:cs="Times New Roman"/>
          <w:i/>
          <w:szCs w:val="26"/>
          <w:lang w:val="en-US"/>
        </w:rPr>
        <w:t>a</w:t>
      </w:r>
      <w:r w:rsidR="00CD131A">
        <w:rPr>
          <w:rFonts w:cs="Times New Roman"/>
          <w:i/>
          <w:szCs w:val="26"/>
          <w:lang w:val="uk-UA"/>
        </w:rPr>
        <w:t>.</w:t>
      </w:r>
      <w:r w:rsidR="00CD131A" w:rsidRPr="00CD131A">
        <w:rPr>
          <w:rFonts w:cs="Times New Roman"/>
          <w:i/>
          <w:szCs w:val="26"/>
        </w:rPr>
        <w:t xml:space="preserve"> </w:t>
      </w:r>
    </w:p>
    <w:p w:rsidR="00206D64" w:rsidRPr="00206D64" w:rsidRDefault="00772CF2" w:rsidP="00206D64">
      <w:pPr>
        <w:pStyle w:val="ab"/>
        <w:rPr>
          <w:b/>
          <w:lang w:val="uk-UA"/>
        </w:rPr>
      </w:pPr>
      <w:r w:rsidRPr="00C1690A">
        <w:rPr>
          <w:lang w:val="uk-UA"/>
        </w:rPr>
        <w:t xml:space="preserve">5. </w:t>
      </w:r>
      <w:r w:rsidRPr="001F1383">
        <w:rPr>
          <w:b/>
          <w:lang w:val="uk-UA"/>
        </w:rPr>
        <w:t xml:space="preserve">Коди та назви відповідних класифікаторів предмета закупівлі </w:t>
      </w:r>
      <w:r w:rsidR="00EF0344" w:rsidRPr="001F1383">
        <w:rPr>
          <w:b/>
          <w:lang w:val="uk-UA"/>
        </w:rPr>
        <w:t>та його конкретне найменування</w:t>
      </w:r>
      <w:r w:rsidRPr="001F1383">
        <w:rPr>
          <w:b/>
          <w:lang w:val="uk-UA"/>
        </w:rPr>
        <w:t>:</w:t>
      </w:r>
      <w:r w:rsidR="00B227A3" w:rsidRPr="001F1383">
        <w:rPr>
          <w:b/>
        </w:rPr>
        <w:t xml:space="preserve"> </w:t>
      </w:r>
      <w:r w:rsidR="00206D64" w:rsidRPr="00206D64">
        <w:rPr>
          <w:b/>
          <w:lang w:val="uk-UA"/>
        </w:rPr>
        <w:t>ДК 021:2015 71630000-3 Послуги з технічного огляду та випробувань</w:t>
      </w:r>
    </w:p>
    <w:p w:rsidR="00206D64" w:rsidRDefault="00206D64" w:rsidP="00206D64">
      <w:pPr>
        <w:pStyle w:val="ab"/>
        <w:rPr>
          <w:b/>
          <w:lang w:val="uk-UA"/>
        </w:rPr>
      </w:pPr>
      <w:r w:rsidRPr="00206D64">
        <w:rPr>
          <w:b/>
          <w:lang w:val="uk-UA"/>
        </w:rPr>
        <w:t xml:space="preserve"> (Проведення періодичних випробувань верхолазного спорядження)</w:t>
      </w:r>
    </w:p>
    <w:p w:rsidR="00206D64" w:rsidRDefault="00206D64" w:rsidP="00206D64">
      <w:pPr>
        <w:pStyle w:val="ab"/>
        <w:rPr>
          <w:b/>
          <w:lang w:val="uk-UA"/>
        </w:rPr>
      </w:pPr>
    </w:p>
    <w:p w:rsidR="00EF0344" w:rsidRPr="00BB6EA8" w:rsidRDefault="00EF0344" w:rsidP="00206D64">
      <w:pPr>
        <w:pStyle w:val="ab"/>
        <w:rPr>
          <w:rFonts w:cs="Times New Roman"/>
          <w:i/>
          <w:szCs w:val="26"/>
          <w:lang w:val="uk-UA"/>
        </w:rPr>
      </w:pPr>
      <w:r>
        <w:rPr>
          <w:rFonts w:cs="Times New Roman"/>
          <w:b/>
          <w:kern w:val="0"/>
          <w:szCs w:val="26"/>
          <w:lang w:val="uk-UA"/>
        </w:rPr>
        <w:t>6. Очікувана вартість закупівлі:</w:t>
      </w:r>
      <w:r w:rsidR="00DE2D1E">
        <w:rPr>
          <w:rFonts w:cs="Times New Roman"/>
          <w:b/>
          <w:kern w:val="0"/>
          <w:szCs w:val="26"/>
          <w:lang w:val="uk-UA"/>
        </w:rPr>
        <w:t xml:space="preserve"> </w:t>
      </w:r>
      <w:r w:rsidR="001179C8">
        <w:rPr>
          <w:rFonts w:cs="Times New Roman"/>
          <w:b/>
          <w:kern w:val="0"/>
          <w:szCs w:val="26"/>
          <w:lang w:val="uk-UA"/>
        </w:rPr>
        <w:t>15575,8</w:t>
      </w:r>
      <w:r w:rsidR="00C279A3">
        <w:rPr>
          <w:rFonts w:cs="Times New Roman"/>
          <w:b/>
          <w:kern w:val="0"/>
          <w:szCs w:val="26"/>
          <w:lang w:val="uk-UA"/>
        </w:rPr>
        <w:t>6</w:t>
      </w:r>
      <w:r w:rsidR="001179C8">
        <w:rPr>
          <w:rFonts w:cs="Times New Roman"/>
          <w:b/>
          <w:kern w:val="0"/>
          <w:szCs w:val="26"/>
          <w:lang w:val="uk-UA"/>
        </w:rPr>
        <w:t xml:space="preserve"> </w:t>
      </w:r>
      <w:r w:rsidR="00214E81">
        <w:rPr>
          <w:rFonts w:cs="Times New Roman"/>
          <w:b/>
          <w:kern w:val="0"/>
          <w:szCs w:val="26"/>
          <w:lang w:val="uk-UA"/>
        </w:rPr>
        <w:t xml:space="preserve"> грн.</w:t>
      </w:r>
      <w:r w:rsidR="0040493C">
        <w:rPr>
          <w:rFonts w:cs="Times New Roman"/>
          <w:b/>
          <w:kern w:val="0"/>
          <w:szCs w:val="26"/>
          <w:lang w:val="uk-UA"/>
        </w:rPr>
        <w:t xml:space="preserve"> в т.ч. ПДВ </w:t>
      </w:r>
    </w:p>
    <w:p w:rsidR="00206D64" w:rsidRDefault="00206D64" w:rsidP="000D756A">
      <w:pPr>
        <w:pStyle w:val="ab"/>
        <w:rPr>
          <w:b/>
          <w:lang w:val="uk-UA"/>
        </w:rPr>
      </w:pPr>
      <w:bookmarkStart w:id="5" w:name="n118"/>
      <w:bookmarkEnd w:id="5"/>
    </w:p>
    <w:p w:rsidR="00AB22C6" w:rsidRDefault="00EF0344" w:rsidP="000D756A">
      <w:pPr>
        <w:pStyle w:val="ab"/>
        <w:rPr>
          <w:b/>
          <w:sz w:val="25"/>
          <w:szCs w:val="25"/>
          <w:lang w:val="uk-UA"/>
        </w:rPr>
      </w:pPr>
      <w:r w:rsidRPr="000D756A">
        <w:rPr>
          <w:b/>
          <w:lang w:val="uk-UA"/>
        </w:rPr>
        <w:t>7</w:t>
      </w:r>
      <w:r w:rsidR="00772CF2" w:rsidRPr="000D756A">
        <w:rPr>
          <w:b/>
          <w:lang w:val="uk-UA"/>
        </w:rPr>
        <w:t xml:space="preserve">. </w:t>
      </w:r>
      <w:bookmarkStart w:id="6" w:name="n107"/>
      <w:bookmarkEnd w:id="6"/>
      <w:r w:rsidR="00772CF2" w:rsidRPr="000D756A">
        <w:rPr>
          <w:b/>
          <w:sz w:val="25"/>
          <w:szCs w:val="25"/>
          <w:lang w:val="uk-UA"/>
        </w:rPr>
        <w:t xml:space="preserve"> Обґрунтування </w:t>
      </w:r>
      <w:r w:rsidR="007626C7" w:rsidRPr="000D756A">
        <w:rPr>
          <w:b/>
          <w:lang w:val="uk-UA"/>
        </w:rPr>
        <w:t>технічних та якісних характеристик до предмету закупівель товарів, робіт і послуг</w:t>
      </w:r>
      <w:r w:rsidR="00B62E2A" w:rsidRPr="000D756A">
        <w:rPr>
          <w:b/>
          <w:lang w:val="uk-UA"/>
        </w:rPr>
        <w:t xml:space="preserve"> (</w:t>
      </w:r>
      <w:r w:rsidR="00CD131A" w:rsidRPr="000D756A">
        <w:rPr>
          <w:b/>
          <w:lang w:val="uk-UA"/>
        </w:rPr>
        <w:t xml:space="preserve">з </w:t>
      </w:r>
      <w:r w:rsidR="00B62E2A" w:rsidRPr="000D756A">
        <w:rPr>
          <w:b/>
          <w:lang w:val="uk-UA"/>
        </w:rPr>
        <w:t xml:space="preserve">посиланням на </w:t>
      </w:r>
      <w:r w:rsidR="00CD131A" w:rsidRPr="000D756A">
        <w:rPr>
          <w:b/>
          <w:lang w:val="uk-UA"/>
        </w:rPr>
        <w:t>технічн</w:t>
      </w:r>
      <w:r w:rsidR="00B62E2A" w:rsidRPr="000D756A">
        <w:rPr>
          <w:b/>
          <w:lang w:val="uk-UA"/>
        </w:rPr>
        <w:t>і,</w:t>
      </w:r>
      <w:r w:rsidR="00CD131A" w:rsidRPr="000D756A">
        <w:rPr>
          <w:b/>
          <w:lang w:val="uk-UA"/>
        </w:rPr>
        <w:t xml:space="preserve"> нормативн</w:t>
      </w:r>
      <w:r w:rsidR="00B62E2A" w:rsidRPr="000D756A">
        <w:rPr>
          <w:b/>
          <w:lang w:val="uk-UA"/>
        </w:rPr>
        <w:t xml:space="preserve">і, </w:t>
      </w:r>
      <w:r w:rsidR="00CD131A" w:rsidRPr="000D756A">
        <w:rPr>
          <w:b/>
          <w:lang w:val="uk-UA"/>
        </w:rPr>
        <w:t xml:space="preserve"> інш</w:t>
      </w:r>
      <w:r w:rsidR="00B62E2A" w:rsidRPr="000D756A">
        <w:rPr>
          <w:b/>
          <w:lang w:val="uk-UA"/>
        </w:rPr>
        <w:t>і документи</w:t>
      </w:r>
      <w:r w:rsidR="00CD131A" w:rsidRPr="000D756A">
        <w:rPr>
          <w:b/>
          <w:lang w:val="uk-UA"/>
        </w:rPr>
        <w:t>)</w:t>
      </w:r>
      <w:r w:rsidR="00772CF2" w:rsidRPr="000D756A">
        <w:rPr>
          <w:b/>
          <w:sz w:val="25"/>
          <w:szCs w:val="25"/>
          <w:lang w:val="uk-UA"/>
        </w:rPr>
        <w:t>:</w:t>
      </w:r>
    </w:p>
    <w:p w:rsidR="00206D64" w:rsidRPr="000D756A" w:rsidRDefault="00206D64" w:rsidP="000D756A">
      <w:pPr>
        <w:pStyle w:val="ab"/>
        <w:rPr>
          <w:b/>
          <w:sz w:val="25"/>
          <w:szCs w:val="25"/>
          <w:lang w:val="uk-UA"/>
        </w:rPr>
      </w:pPr>
    </w:p>
    <w:p w:rsidR="00206D64" w:rsidRPr="00206D64" w:rsidRDefault="00206D64" w:rsidP="00D67A8C">
      <w:pPr>
        <w:pStyle w:val="ab"/>
        <w:ind w:firstLine="284"/>
        <w:jc w:val="both"/>
        <w:rPr>
          <w:bCs w:val="0"/>
          <w:iCs w:val="0"/>
          <w:szCs w:val="26"/>
          <w:lang w:val="uk-UA"/>
        </w:rPr>
      </w:pPr>
      <w:r w:rsidRPr="00206D64">
        <w:rPr>
          <w:bCs w:val="0"/>
          <w:iCs w:val="0"/>
          <w:szCs w:val="26"/>
          <w:lang w:val="uk-UA"/>
        </w:rPr>
        <w:t>Періодичне  випробування верхолазного спорядження проводиться для подальшої безпеки проведення робіт на висоті в безопорному просторі.</w:t>
      </w:r>
    </w:p>
    <w:p w:rsidR="00206D64" w:rsidRPr="00206D64" w:rsidRDefault="00206D64" w:rsidP="00206D64">
      <w:pPr>
        <w:pStyle w:val="ab"/>
        <w:ind w:firstLine="284"/>
        <w:jc w:val="both"/>
        <w:rPr>
          <w:bCs w:val="0"/>
          <w:iCs w:val="0"/>
          <w:szCs w:val="26"/>
          <w:lang w:val="uk-UA"/>
        </w:rPr>
      </w:pPr>
      <w:r>
        <w:rPr>
          <w:b/>
          <w:bCs w:val="0"/>
          <w:iCs w:val="0"/>
          <w:sz w:val="25"/>
          <w:szCs w:val="25"/>
          <w:lang w:val="uk-UA"/>
        </w:rPr>
        <w:t xml:space="preserve">- </w:t>
      </w:r>
      <w:r w:rsidRPr="00206D64">
        <w:rPr>
          <w:bCs w:val="0"/>
          <w:iCs w:val="0"/>
          <w:szCs w:val="26"/>
          <w:lang w:val="uk-UA"/>
        </w:rPr>
        <w:t>НПАОП 0.00-1.15-07 Правила охорони праці під час виконання робіт на висоті.</w:t>
      </w:r>
    </w:p>
    <w:p w:rsidR="00206D64" w:rsidRPr="00206D64" w:rsidRDefault="00206D64" w:rsidP="00206D64">
      <w:pPr>
        <w:pStyle w:val="ab"/>
        <w:ind w:firstLine="284"/>
        <w:jc w:val="both"/>
        <w:rPr>
          <w:bCs w:val="0"/>
          <w:iCs w:val="0"/>
          <w:szCs w:val="26"/>
          <w:lang w:val="uk-UA"/>
        </w:rPr>
      </w:pPr>
      <w:r>
        <w:rPr>
          <w:bCs w:val="0"/>
          <w:iCs w:val="0"/>
          <w:szCs w:val="26"/>
          <w:lang w:val="uk-UA"/>
        </w:rPr>
        <w:t xml:space="preserve">- </w:t>
      </w:r>
      <w:r w:rsidRPr="00206D64">
        <w:rPr>
          <w:bCs w:val="0"/>
          <w:iCs w:val="0"/>
          <w:szCs w:val="26"/>
          <w:lang w:val="uk-UA"/>
        </w:rPr>
        <w:t>НПАОП 0.00-7.17-18 Мінімальні вимоги безпеки і охорони здоров’я при використанні працівниками засобів індивідуального захисту на робочому місці.</w:t>
      </w:r>
    </w:p>
    <w:p w:rsidR="00206D64" w:rsidRPr="00206D64" w:rsidRDefault="00206D64" w:rsidP="00206D64">
      <w:pPr>
        <w:pStyle w:val="ab"/>
        <w:ind w:firstLine="284"/>
        <w:jc w:val="both"/>
        <w:rPr>
          <w:bCs w:val="0"/>
          <w:iCs w:val="0"/>
          <w:szCs w:val="26"/>
          <w:lang w:val="uk-UA"/>
        </w:rPr>
      </w:pPr>
      <w:r>
        <w:rPr>
          <w:bCs w:val="0"/>
          <w:iCs w:val="0"/>
          <w:szCs w:val="26"/>
          <w:lang w:val="uk-UA"/>
        </w:rPr>
        <w:t xml:space="preserve">- </w:t>
      </w:r>
      <w:r w:rsidRPr="00206D64">
        <w:rPr>
          <w:bCs w:val="0"/>
          <w:iCs w:val="0"/>
          <w:szCs w:val="26"/>
          <w:lang w:val="uk-UA"/>
        </w:rPr>
        <w:t>НПАОП 0.00-7.14-17 Вимоги безпеки та захисту здоров’я під час використання виробничого обладнання працівниками.</w:t>
      </w:r>
    </w:p>
    <w:p w:rsidR="00206D64" w:rsidRPr="00206D64" w:rsidRDefault="00206D64" w:rsidP="00206D64">
      <w:pPr>
        <w:pStyle w:val="ab"/>
        <w:ind w:firstLine="284"/>
        <w:jc w:val="both"/>
        <w:rPr>
          <w:bCs w:val="0"/>
          <w:iCs w:val="0"/>
          <w:szCs w:val="26"/>
          <w:lang w:val="uk-UA"/>
        </w:rPr>
      </w:pPr>
      <w:r>
        <w:rPr>
          <w:bCs w:val="0"/>
          <w:iCs w:val="0"/>
          <w:szCs w:val="26"/>
          <w:lang w:val="uk-UA"/>
        </w:rPr>
        <w:t xml:space="preserve">- </w:t>
      </w:r>
      <w:r w:rsidRPr="00206D64">
        <w:rPr>
          <w:bCs w:val="0"/>
          <w:iCs w:val="0"/>
          <w:szCs w:val="26"/>
          <w:lang w:val="uk-UA"/>
        </w:rPr>
        <w:t>Технічний регламент засобів індивідуального захисту № 761</w:t>
      </w:r>
    </w:p>
    <w:p w:rsidR="00206D64" w:rsidRPr="00206D64" w:rsidRDefault="00206D64" w:rsidP="00206D64">
      <w:pPr>
        <w:pStyle w:val="ab"/>
        <w:ind w:firstLine="284"/>
        <w:jc w:val="both"/>
        <w:rPr>
          <w:bCs w:val="0"/>
          <w:iCs w:val="0"/>
          <w:szCs w:val="26"/>
          <w:lang w:val="uk-UA"/>
        </w:rPr>
      </w:pPr>
      <w:r>
        <w:rPr>
          <w:bCs w:val="0"/>
          <w:iCs w:val="0"/>
          <w:szCs w:val="26"/>
          <w:lang w:val="uk-UA"/>
        </w:rPr>
        <w:t xml:space="preserve">- </w:t>
      </w:r>
      <w:r w:rsidRPr="00206D64">
        <w:rPr>
          <w:bCs w:val="0"/>
          <w:iCs w:val="0"/>
          <w:szCs w:val="26"/>
          <w:lang w:val="uk-UA"/>
        </w:rPr>
        <w:t>ДСТУ 7239:2011 Система стандартів безпеки праці. Засоби індивідуального захисту.</w:t>
      </w:r>
    </w:p>
    <w:p w:rsidR="00206D64" w:rsidRPr="00206D64" w:rsidRDefault="00206D64" w:rsidP="00D67A8C">
      <w:pPr>
        <w:pStyle w:val="ab"/>
        <w:ind w:firstLine="284"/>
        <w:jc w:val="both"/>
        <w:rPr>
          <w:bCs w:val="0"/>
          <w:iCs w:val="0"/>
          <w:szCs w:val="26"/>
          <w:lang w:val="uk-UA"/>
        </w:rPr>
      </w:pPr>
    </w:p>
    <w:p w:rsidR="00206D64" w:rsidRDefault="00206D64" w:rsidP="00D67A8C">
      <w:pPr>
        <w:pStyle w:val="ab"/>
        <w:ind w:firstLine="284"/>
        <w:jc w:val="both"/>
        <w:rPr>
          <w:b/>
          <w:bCs w:val="0"/>
          <w:iCs w:val="0"/>
          <w:sz w:val="25"/>
          <w:szCs w:val="25"/>
          <w:lang w:val="uk-UA"/>
        </w:rPr>
      </w:pPr>
    </w:p>
    <w:p w:rsidR="00206D64" w:rsidRPr="005D152F" w:rsidRDefault="00206D64" w:rsidP="00D67A8C">
      <w:pPr>
        <w:pStyle w:val="ab"/>
        <w:ind w:firstLine="284"/>
        <w:jc w:val="both"/>
        <w:rPr>
          <w:b/>
          <w:bCs w:val="0"/>
          <w:iCs w:val="0"/>
          <w:sz w:val="25"/>
          <w:szCs w:val="25"/>
          <w:lang w:val="uk-UA"/>
        </w:rPr>
      </w:pPr>
    </w:p>
    <w:p w:rsidR="00AC687D" w:rsidRDefault="007626C7" w:rsidP="00404DD1">
      <w:pPr>
        <w:rPr>
          <w:szCs w:val="26"/>
          <w:lang w:val="uk-UA"/>
        </w:rPr>
      </w:pPr>
      <w:r>
        <w:rPr>
          <w:szCs w:val="26"/>
          <w:lang w:val="uk-UA"/>
        </w:rPr>
        <w:t>Керівник підрозділу</w:t>
      </w:r>
      <w:r w:rsidR="00772CF2" w:rsidRPr="00C1690A">
        <w:rPr>
          <w:szCs w:val="26"/>
          <w:lang w:val="uk-UA"/>
        </w:rPr>
        <w:tab/>
      </w:r>
      <w:r w:rsidR="00772CF2" w:rsidRPr="00C1690A">
        <w:rPr>
          <w:szCs w:val="26"/>
          <w:lang w:val="uk-UA"/>
        </w:rPr>
        <w:tab/>
      </w:r>
      <w:r w:rsidR="00772CF2" w:rsidRPr="00C1690A">
        <w:rPr>
          <w:szCs w:val="26"/>
          <w:lang w:val="uk-UA"/>
        </w:rPr>
        <w:tab/>
      </w:r>
      <w:r w:rsidR="00772CF2" w:rsidRPr="00C1690A">
        <w:rPr>
          <w:szCs w:val="26"/>
          <w:lang w:val="uk-UA"/>
        </w:rPr>
        <w:tab/>
      </w:r>
      <w:r w:rsidR="00BC6DC2">
        <w:rPr>
          <w:szCs w:val="26"/>
          <w:lang w:val="uk-UA"/>
        </w:rPr>
        <w:t>___________</w:t>
      </w:r>
      <w:r w:rsidR="00AC687D">
        <w:rPr>
          <w:szCs w:val="26"/>
          <w:lang w:val="uk-UA"/>
        </w:rPr>
        <w:t xml:space="preserve">                </w:t>
      </w:r>
      <w:r w:rsidR="00BC6DC2">
        <w:rPr>
          <w:szCs w:val="26"/>
          <w:lang w:val="uk-UA"/>
        </w:rPr>
        <w:t>___</w:t>
      </w:r>
      <w:r w:rsidR="00B227A3">
        <w:rPr>
          <w:szCs w:val="26"/>
          <w:lang w:val="uk-UA"/>
        </w:rPr>
        <w:t>І. Шарій</w:t>
      </w:r>
      <w:r w:rsidR="00AC687D">
        <w:rPr>
          <w:szCs w:val="26"/>
          <w:lang w:val="uk-UA"/>
        </w:rPr>
        <w:t>____</w:t>
      </w:r>
      <w:r w:rsidR="00BC6DC2">
        <w:rPr>
          <w:szCs w:val="26"/>
          <w:lang w:val="uk-UA"/>
        </w:rPr>
        <w:t>___</w:t>
      </w:r>
    </w:p>
    <w:p w:rsidR="007626C7" w:rsidRDefault="00AC687D" w:rsidP="00404DD1">
      <w:pPr>
        <w:rPr>
          <w:szCs w:val="26"/>
          <w:lang w:val="uk-UA"/>
        </w:rPr>
      </w:pPr>
      <w:r>
        <w:rPr>
          <w:rFonts w:cs="Times New Roman"/>
          <w:bCs w:val="0"/>
          <w:iCs w:val="0"/>
          <w:kern w:val="0"/>
          <w:szCs w:val="26"/>
          <w:lang w:val="uk-UA"/>
        </w:rPr>
        <w:t xml:space="preserve">                                                                                 </w:t>
      </w:r>
      <w:r w:rsidR="00BC6DC2">
        <w:rPr>
          <w:rFonts w:cs="Times New Roman"/>
          <w:bCs w:val="0"/>
          <w:iCs w:val="0"/>
          <w:kern w:val="0"/>
          <w:szCs w:val="26"/>
          <w:lang w:val="uk-UA"/>
        </w:rPr>
        <w:t>(</w:t>
      </w:r>
      <w:r w:rsidR="00BC6DC2" w:rsidRPr="00BC6DC2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підпис)      </w:t>
      </w:r>
      <w:r w:rsidR="00BC6DC2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  </w:t>
      </w:r>
      <w:r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       </w:t>
      </w:r>
      <w:r w:rsidR="00BC6DC2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   </w:t>
      </w:r>
      <w:r w:rsidR="00BC6DC2" w:rsidRPr="00BC6DC2">
        <w:rPr>
          <w:rFonts w:cs="Times New Roman"/>
          <w:bCs w:val="0"/>
          <w:iCs w:val="0"/>
          <w:kern w:val="0"/>
          <w:sz w:val="24"/>
          <w:szCs w:val="24"/>
          <w:lang w:val="uk-UA"/>
        </w:rPr>
        <w:t xml:space="preserve">  ( ім’я, прізвище</w:t>
      </w:r>
      <w:r>
        <w:rPr>
          <w:szCs w:val="26"/>
          <w:lang w:val="uk-UA"/>
        </w:rPr>
        <w:t>)</w:t>
      </w:r>
    </w:p>
    <w:p w:rsidR="007626C7" w:rsidRPr="00206D64" w:rsidRDefault="007626C7" w:rsidP="00404DD1">
      <w:pPr>
        <w:rPr>
          <w:sz w:val="22"/>
          <w:szCs w:val="22"/>
          <w:lang w:val="uk-UA"/>
        </w:rPr>
      </w:pPr>
      <w:r w:rsidRPr="00206D64">
        <w:rPr>
          <w:sz w:val="22"/>
          <w:szCs w:val="22"/>
          <w:lang w:val="uk-UA"/>
        </w:rPr>
        <w:t>Виконавець</w:t>
      </w:r>
      <w:r w:rsidR="002A5634" w:rsidRPr="00206D64">
        <w:rPr>
          <w:sz w:val="22"/>
          <w:szCs w:val="22"/>
          <w:lang w:val="uk-UA"/>
        </w:rPr>
        <w:t>:</w:t>
      </w:r>
    </w:p>
    <w:p w:rsidR="002A5634" w:rsidRPr="007626C7" w:rsidRDefault="002A5634" w:rsidP="00404DD1">
      <w:pPr>
        <w:rPr>
          <w:sz w:val="24"/>
          <w:szCs w:val="24"/>
          <w:lang w:val="uk-UA"/>
        </w:rPr>
      </w:pPr>
      <w:r w:rsidRPr="00206D64">
        <w:rPr>
          <w:sz w:val="22"/>
          <w:szCs w:val="22"/>
          <w:lang w:val="uk-UA"/>
        </w:rPr>
        <w:t>ІКУ ЦВАКР Саманчук Л</w:t>
      </w:r>
      <w:r>
        <w:rPr>
          <w:sz w:val="24"/>
          <w:szCs w:val="24"/>
          <w:lang w:val="uk-UA"/>
        </w:rPr>
        <w:t>.</w:t>
      </w:r>
    </w:p>
    <w:sectPr w:rsidR="002A5634" w:rsidRPr="007626C7" w:rsidSect="000D756A">
      <w:type w:val="continuous"/>
      <w:pgSz w:w="11906" w:h="16838"/>
      <w:pgMar w:top="426" w:right="849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5804"/>
    <w:multiLevelType w:val="hybridMultilevel"/>
    <w:tmpl w:val="9716B4F6"/>
    <w:lvl w:ilvl="0" w:tplc="BC3CE35C">
      <w:start w:val="1"/>
      <w:numFmt w:val="bullet"/>
      <w:lvlText w:val=""/>
      <w:lvlJc w:val="left"/>
      <w:pPr>
        <w:ind w:left="1364" w:hanging="360"/>
      </w:pPr>
      <w:rPr>
        <w:rFonts w:ascii="Lucida Sans Unicode" w:hAnsi="Lucida Sans Unicode" w:cs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AC32FE7"/>
    <w:multiLevelType w:val="hybridMultilevel"/>
    <w:tmpl w:val="E2E8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701F"/>
    <w:multiLevelType w:val="hybridMultilevel"/>
    <w:tmpl w:val="49B040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A01BD1"/>
    <w:multiLevelType w:val="hybridMultilevel"/>
    <w:tmpl w:val="9EA49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FE0B68"/>
    <w:multiLevelType w:val="hybridMultilevel"/>
    <w:tmpl w:val="8490FD9E"/>
    <w:lvl w:ilvl="0" w:tplc="2686384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09ED"/>
    <w:multiLevelType w:val="hybridMultilevel"/>
    <w:tmpl w:val="971C9BBA"/>
    <w:lvl w:ilvl="0" w:tplc="16ECA8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2B5310B"/>
    <w:multiLevelType w:val="hybridMultilevel"/>
    <w:tmpl w:val="05EA4C4E"/>
    <w:lvl w:ilvl="0" w:tplc="0419000F">
      <w:start w:val="1"/>
      <w:numFmt w:val="decimal"/>
      <w:lvlText w:val="%1."/>
      <w:lvlJc w:val="left"/>
      <w:pPr>
        <w:ind w:left="2562" w:hanging="360"/>
      </w:pPr>
    </w:lvl>
    <w:lvl w:ilvl="1" w:tplc="04190019" w:tentative="1">
      <w:start w:val="1"/>
      <w:numFmt w:val="lowerLetter"/>
      <w:lvlText w:val="%2."/>
      <w:lvlJc w:val="left"/>
      <w:pPr>
        <w:ind w:left="3282" w:hanging="360"/>
      </w:pPr>
    </w:lvl>
    <w:lvl w:ilvl="2" w:tplc="0419001B" w:tentative="1">
      <w:start w:val="1"/>
      <w:numFmt w:val="lowerRoman"/>
      <w:lvlText w:val="%3."/>
      <w:lvlJc w:val="right"/>
      <w:pPr>
        <w:ind w:left="4002" w:hanging="180"/>
      </w:pPr>
    </w:lvl>
    <w:lvl w:ilvl="3" w:tplc="0419000F" w:tentative="1">
      <w:start w:val="1"/>
      <w:numFmt w:val="decimal"/>
      <w:lvlText w:val="%4."/>
      <w:lvlJc w:val="left"/>
      <w:pPr>
        <w:ind w:left="4722" w:hanging="360"/>
      </w:pPr>
    </w:lvl>
    <w:lvl w:ilvl="4" w:tplc="04190019" w:tentative="1">
      <w:start w:val="1"/>
      <w:numFmt w:val="lowerLetter"/>
      <w:lvlText w:val="%5."/>
      <w:lvlJc w:val="left"/>
      <w:pPr>
        <w:ind w:left="5442" w:hanging="360"/>
      </w:pPr>
    </w:lvl>
    <w:lvl w:ilvl="5" w:tplc="0419001B" w:tentative="1">
      <w:start w:val="1"/>
      <w:numFmt w:val="lowerRoman"/>
      <w:lvlText w:val="%6."/>
      <w:lvlJc w:val="right"/>
      <w:pPr>
        <w:ind w:left="6162" w:hanging="180"/>
      </w:pPr>
    </w:lvl>
    <w:lvl w:ilvl="6" w:tplc="0419000F" w:tentative="1">
      <w:start w:val="1"/>
      <w:numFmt w:val="decimal"/>
      <w:lvlText w:val="%7."/>
      <w:lvlJc w:val="left"/>
      <w:pPr>
        <w:ind w:left="6882" w:hanging="360"/>
      </w:pPr>
    </w:lvl>
    <w:lvl w:ilvl="7" w:tplc="04190019" w:tentative="1">
      <w:start w:val="1"/>
      <w:numFmt w:val="lowerLetter"/>
      <w:lvlText w:val="%8."/>
      <w:lvlJc w:val="left"/>
      <w:pPr>
        <w:ind w:left="7602" w:hanging="360"/>
      </w:pPr>
    </w:lvl>
    <w:lvl w:ilvl="8" w:tplc="0419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8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D846E52"/>
    <w:multiLevelType w:val="hybridMultilevel"/>
    <w:tmpl w:val="06FC2D84"/>
    <w:lvl w:ilvl="0" w:tplc="16ECA8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711A9"/>
    <w:multiLevelType w:val="hybridMultilevel"/>
    <w:tmpl w:val="80CA54BE"/>
    <w:lvl w:ilvl="0" w:tplc="16ECA8CE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AF92957"/>
    <w:multiLevelType w:val="hybridMultilevel"/>
    <w:tmpl w:val="6AF6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02F04"/>
    <w:multiLevelType w:val="hybridMultilevel"/>
    <w:tmpl w:val="079C6B66"/>
    <w:lvl w:ilvl="0" w:tplc="E80A68F6">
      <w:start w:val="4"/>
      <w:numFmt w:val="bullet"/>
      <w:lvlText w:val="•"/>
      <w:lvlJc w:val="left"/>
      <w:pPr>
        <w:ind w:left="1026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4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D8"/>
    <w:rsid w:val="00003BD1"/>
    <w:rsid w:val="00006C4C"/>
    <w:rsid w:val="00014975"/>
    <w:rsid w:val="00015F12"/>
    <w:rsid w:val="000161EA"/>
    <w:rsid w:val="00021E62"/>
    <w:rsid w:val="00023F3F"/>
    <w:rsid w:val="000244FC"/>
    <w:rsid w:val="00035D5E"/>
    <w:rsid w:val="0004562F"/>
    <w:rsid w:val="0004713D"/>
    <w:rsid w:val="00080ED6"/>
    <w:rsid w:val="00094479"/>
    <w:rsid w:val="000A52CC"/>
    <w:rsid w:val="000B3034"/>
    <w:rsid w:val="000C13DE"/>
    <w:rsid w:val="000C3A00"/>
    <w:rsid w:val="000C3E2F"/>
    <w:rsid w:val="000D4812"/>
    <w:rsid w:val="000D756A"/>
    <w:rsid w:val="000E06DE"/>
    <w:rsid w:val="000F00E7"/>
    <w:rsid w:val="000F01FE"/>
    <w:rsid w:val="00111A80"/>
    <w:rsid w:val="001179C8"/>
    <w:rsid w:val="00124408"/>
    <w:rsid w:val="00127508"/>
    <w:rsid w:val="00150EA5"/>
    <w:rsid w:val="00161CE5"/>
    <w:rsid w:val="001642DB"/>
    <w:rsid w:val="001809AD"/>
    <w:rsid w:val="00184418"/>
    <w:rsid w:val="00184860"/>
    <w:rsid w:val="001916D2"/>
    <w:rsid w:val="001930EE"/>
    <w:rsid w:val="001B29B5"/>
    <w:rsid w:val="001B4E01"/>
    <w:rsid w:val="001C4AAF"/>
    <w:rsid w:val="001C4B9E"/>
    <w:rsid w:val="001C7F33"/>
    <w:rsid w:val="001D0A38"/>
    <w:rsid w:val="001F0E32"/>
    <w:rsid w:val="001F1383"/>
    <w:rsid w:val="001F53DE"/>
    <w:rsid w:val="001F5CF9"/>
    <w:rsid w:val="00204FF6"/>
    <w:rsid w:val="0020660B"/>
    <w:rsid w:val="00206D64"/>
    <w:rsid w:val="00214E81"/>
    <w:rsid w:val="00215F07"/>
    <w:rsid w:val="00221930"/>
    <w:rsid w:val="002220E8"/>
    <w:rsid w:val="00230CD8"/>
    <w:rsid w:val="002319B4"/>
    <w:rsid w:val="00242EC7"/>
    <w:rsid w:val="00250E63"/>
    <w:rsid w:val="00266885"/>
    <w:rsid w:val="00273E94"/>
    <w:rsid w:val="002761C2"/>
    <w:rsid w:val="00282CF8"/>
    <w:rsid w:val="002831B9"/>
    <w:rsid w:val="002872A2"/>
    <w:rsid w:val="00290C98"/>
    <w:rsid w:val="00291A8D"/>
    <w:rsid w:val="002A4C0F"/>
    <w:rsid w:val="002A5634"/>
    <w:rsid w:val="002A5657"/>
    <w:rsid w:val="002B3053"/>
    <w:rsid w:val="002E26A9"/>
    <w:rsid w:val="002E2B33"/>
    <w:rsid w:val="002E699A"/>
    <w:rsid w:val="002F23AB"/>
    <w:rsid w:val="002F339E"/>
    <w:rsid w:val="0031200E"/>
    <w:rsid w:val="003209D5"/>
    <w:rsid w:val="00321E24"/>
    <w:rsid w:val="0038776F"/>
    <w:rsid w:val="003A3B2A"/>
    <w:rsid w:val="003C599A"/>
    <w:rsid w:val="003E5B8C"/>
    <w:rsid w:val="003F1308"/>
    <w:rsid w:val="0040493C"/>
    <w:rsid w:val="00404DD1"/>
    <w:rsid w:val="00426B7F"/>
    <w:rsid w:val="004519B4"/>
    <w:rsid w:val="00455A6D"/>
    <w:rsid w:val="00455E1F"/>
    <w:rsid w:val="00485857"/>
    <w:rsid w:val="004A2D4E"/>
    <w:rsid w:val="004A6702"/>
    <w:rsid w:val="004B459F"/>
    <w:rsid w:val="004B5CD8"/>
    <w:rsid w:val="004C06DC"/>
    <w:rsid w:val="004C50B8"/>
    <w:rsid w:val="004E1DBB"/>
    <w:rsid w:val="004E700F"/>
    <w:rsid w:val="004F5EE4"/>
    <w:rsid w:val="00503CCC"/>
    <w:rsid w:val="00503D68"/>
    <w:rsid w:val="00513855"/>
    <w:rsid w:val="0051707A"/>
    <w:rsid w:val="00523A2D"/>
    <w:rsid w:val="00527F98"/>
    <w:rsid w:val="00560CEB"/>
    <w:rsid w:val="0056774A"/>
    <w:rsid w:val="005777FA"/>
    <w:rsid w:val="00584861"/>
    <w:rsid w:val="0059606F"/>
    <w:rsid w:val="005A2FC5"/>
    <w:rsid w:val="005B1F4E"/>
    <w:rsid w:val="005B63E1"/>
    <w:rsid w:val="005C1C9E"/>
    <w:rsid w:val="005C235C"/>
    <w:rsid w:val="005C2719"/>
    <w:rsid w:val="005D152F"/>
    <w:rsid w:val="005D621F"/>
    <w:rsid w:val="005D7876"/>
    <w:rsid w:val="00613531"/>
    <w:rsid w:val="0063326B"/>
    <w:rsid w:val="0064305E"/>
    <w:rsid w:val="006679BB"/>
    <w:rsid w:val="00697B4E"/>
    <w:rsid w:val="006A79E6"/>
    <w:rsid w:val="006D1A96"/>
    <w:rsid w:val="006F52B5"/>
    <w:rsid w:val="00706460"/>
    <w:rsid w:val="00715DC5"/>
    <w:rsid w:val="007176D9"/>
    <w:rsid w:val="007223FB"/>
    <w:rsid w:val="00727422"/>
    <w:rsid w:val="00733602"/>
    <w:rsid w:val="00742177"/>
    <w:rsid w:val="007626C7"/>
    <w:rsid w:val="00772CF2"/>
    <w:rsid w:val="00783CA9"/>
    <w:rsid w:val="007843C6"/>
    <w:rsid w:val="00784C51"/>
    <w:rsid w:val="007902E0"/>
    <w:rsid w:val="00794FC3"/>
    <w:rsid w:val="007C3243"/>
    <w:rsid w:val="007D41D6"/>
    <w:rsid w:val="007E1165"/>
    <w:rsid w:val="00824B83"/>
    <w:rsid w:val="00827606"/>
    <w:rsid w:val="00830AEE"/>
    <w:rsid w:val="008447B2"/>
    <w:rsid w:val="008542BC"/>
    <w:rsid w:val="00893B75"/>
    <w:rsid w:val="008A0E12"/>
    <w:rsid w:val="008A246D"/>
    <w:rsid w:val="008C430B"/>
    <w:rsid w:val="008D0C24"/>
    <w:rsid w:val="00906421"/>
    <w:rsid w:val="00917862"/>
    <w:rsid w:val="009259D9"/>
    <w:rsid w:val="009303B1"/>
    <w:rsid w:val="00944AAB"/>
    <w:rsid w:val="00960D76"/>
    <w:rsid w:val="00962B84"/>
    <w:rsid w:val="0096350A"/>
    <w:rsid w:val="009675D5"/>
    <w:rsid w:val="00972C0A"/>
    <w:rsid w:val="009742A2"/>
    <w:rsid w:val="00975FD6"/>
    <w:rsid w:val="009A2EC0"/>
    <w:rsid w:val="009A3147"/>
    <w:rsid w:val="009B3104"/>
    <w:rsid w:val="009B53EC"/>
    <w:rsid w:val="009C7F75"/>
    <w:rsid w:val="009D383F"/>
    <w:rsid w:val="009D4C10"/>
    <w:rsid w:val="009D6ED0"/>
    <w:rsid w:val="009E2248"/>
    <w:rsid w:val="009E468C"/>
    <w:rsid w:val="00A041C3"/>
    <w:rsid w:val="00A26DC5"/>
    <w:rsid w:val="00A361AF"/>
    <w:rsid w:val="00A4357F"/>
    <w:rsid w:val="00A50847"/>
    <w:rsid w:val="00A5455B"/>
    <w:rsid w:val="00A867F9"/>
    <w:rsid w:val="00AA2085"/>
    <w:rsid w:val="00AA554A"/>
    <w:rsid w:val="00AB22C6"/>
    <w:rsid w:val="00AC687D"/>
    <w:rsid w:val="00AD7FAF"/>
    <w:rsid w:val="00AF4FA8"/>
    <w:rsid w:val="00AF607B"/>
    <w:rsid w:val="00B00757"/>
    <w:rsid w:val="00B20BC1"/>
    <w:rsid w:val="00B227A3"/>
    <w:rsid w:val="00B3715C"/>
    <w:rsid w:val="00B57115"/>
    <w:rsid w:val="00B60995"/>
    <w:rsid w:val="00B62E2A"/>
    <w:rsid w:val="00B7540C"/>
    <w:rsid w:val="00B87D2F"/>
    <w:rsid w:val="00BB6EA8"/>
    <w:rsid w:val="00BC1E69"/>
    <w:rsid w:val="00BC4324"/>
    <w:rsid w:val="00BC6DC2"/>
    <w:rsid w:val="00BC72CF"/>
    <w:rsid w:val="00BD2F65"/>
    <w:rsid w:val="00BE3885"/>
    <w:rsid w:val="00C022AB"/>
    <w:rsid w:val="00C024CB"/>
    <w:rsid w:val="00C1126C"/>
    <w:rsid w:val="00C1690A"/>
    <w:rsid w:val="00C279A3"/>
    <w:rsid w:val="00C30AAE"/>
    <w:rsid w:val="00C34B21"/>
    <w:rsid w:val="00C35ABE"/>
    <w:rsid w:val="00C45DCB"/>
    <w:rsid w:val="00C52401"/>
    <w:rsid w:val="00C53A8E"/>
    <w:rsid w:val="00C639E0"/>
    <w:rsid w:val="00C728A4"/>
    <w:rsid w:val="00C77B3E"/>
    <w:rsid w:val="00C871C1"/>
    <w:rsid w:val="00C90E05"/>
    <w:rsid w:val="00CA357A"/>
    <w:rsid w:val="00CA56D3"/>
    <w:rsid w:val="00CA5740"/>
    <w:rsid w:val="00CA5F66"/>
    <w:rsid w:val="00CC3EB4"/>
    <w:rsid w:val="00CD131A"/>
    <w:rsid w:val="00CE05BD"/>
    <w:rsid w:val="00CE14C0"/>
    <w:rsid w:val="00CE6606"/>
    <w:rsid w:val="00D007E4"/>
    <w:rsid w:val="00D027FC"/>
    <w:rsid w:val="00D03A8F"/>
    <w:rsid w:val="00D2016B"/>
    <w:rsid w:val="00D20213"/>
    <w:rsid w:val="00D2179B"/>
    <w:rsid w:val="00D50157"/>
    <w:rsid w:val="00D5494F"/>
    <w:rsid w:val="00D66345"/>
    <w:rsid w:val="00D67A8C"/>
    <w:rsid w:val="00D70B7B"/>
    <w:rsid w:val="00D86B2F"/>
    <w:rsid w:val="00D91A30"/>
    <w:rsid w:val="00D95BCA"/>
    <w:rsid w:val="00DA0F58"/>
    <w:rsid w:val="00DA7210"/>
    <w:rsid w:val="00DA72C0"/>
    <w:rsid w:val="00DB4C28"/>
    <w:rsid w:val="00DB6F25"/>
    <w:rsid w:val="00DC0E27"/>
    <w:rsid w:val="00DD0B44"/>
    <w:rsid w:val="00DE2D1E"/>
    <w:rsid w:val="00E03A98"/>
    <w:rsid w:val="00E108A6"/>
    <w:rsid w:val="00E11136"/>
    <w:rsid w:val="00E604B2"/>
    <w:rsid w:val="00E65A2F"/>
    <w:rsid w:val="00E84D9A"/>
    <w:rsid w:val="00EA2F5D"/>
    <w:rsid w:val="00EC5CC6"/>
    <w:rsid w:val="00EE4E7B"/>
    <w:rsid w:val="00EE5607"/>
    <w:rsid w:val="00EE7AD4"/>
    <w:rsid w:val="00EF0344"/>
    <w:rsid w:val="00F134DE"/>
    <w:rsid w:val="00F26B90"/>
    <w:rsid w:val="00F50179"/>
    <w:rsid w:val="00F54779"/>
    <w:rsid w:val="00F5716D"/>
    <w:rsid w:val="00F620AA"/>
    <w:rsid w:val="00F623F8"/>
    <w:rsid w:val="00F72911"/>
    <w:rsid w:val="00F738BD"/>
    <w:rsid w:val="00F87DE2"/>
    <w:rsid w:val="00FB26C3"/>
    <w:rsid w:val="00FC28FC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1ABAF"/>
  <w15:docId w15:val="{CB1634AE-4490-435F-BB08-A5792321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b">
    <w:name w:val="No Spacing"/>
    <w:uiPriority w:val="1"/>
    <w:qFormat/>
    <w:rsid w:val="001F1383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342D-9BA2-4DFC-AD2E-91F65C00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2</cp:revision>
  <cp:lastPrinted>2022-10-10T08:29:00Z</cp:lastPrinted>
  <dcterms:created xsi:type="dcterms:W3CDTF">2022-10-14T07:35:00Z</dcterms:created>
  <dcterms:modified xsi:type="dcterms:W3CDTF">2022-10-14T07:35:00Z</dcterms:modified>
</cp:coreProperties>
</file>