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C3196C" w:rsidRPr="00C3196C" w:rsidRDefault="00C3196C" w:rsidP="00C3196C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C3196C">
        <w:rPr>
          <w:rFonts w:eastAsia="Calibri"/>
          <w:b/>
          <w:sz w:val="26"/>
          <w:szCs w:val="26"/>
          <w:lang w:val="uk-UA" w:eastAsia="en-US"/>
        </w:rPr>
        <w:t>ДК 021:2015 18930000-7 Мішки та пакети (Мішки та пакети)</w:t>
      </w:r>
    </w:p>
    <w:p w:rsidR="00610E7D" w:rsidRPr="00610E7D" w:rsidRDefault="00610E7D" w:rsidP="00610E7D">
      <w:pPr>
        <w:spacing w:line="276" w:lineRule="auto"/>
        <w:ind w:firstLine="567"/>
        <w:jc w:val="both"/>
        <w:rPr>
          <w:rFonts w:eastAsia="Calibri"/>
          <w:sz w:val="26"/>
          <w:szCs w:val="26"/>
          <w:lang w:val="uk-UA" w:eastAsia="en-US"/>
        </w:rPr>
      </w:pPr>
    </w:p>
    <w:p w:rsidR="008C3D39" w:rsidRPr="00A47AF6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D87DB0"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C3196C" w:rsidRPr="00C3196C">
        <w:rPr>
          <w:noProof/>
          <w:sz w:val="26"/>
          <w:szCs w:val="26"/>
          <w:lang w:val="uk-UA" w:eastAsia="uk-UA"/>
        </w:rPr>
        <w:t>UA-2022-12-06-016683-a</w:t>
      </w:r>
      <w:r w:rsidR="00625AC1" w:rsidRPr="00A47AF6">
        <w:rPr>
          <w:noProof/>
          <w:sz w:val="26"/>
          <w:szCs w:val="26"/>
          <w:lang w:val="uk-UA" w:eastAsia="uk-UA"/>
        </w:rPr>
        <w:t>. </w:t>
      </w:r>
    </w:p>
    <w:p w:rsidR="003B74AB" w:rsidRPr="00D87DB0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C3196C" w:rsidRDefault="00932236" w:rsidP="00EE240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  <w:r w:rsidRPr="00E4477C">
        <w:rPr>
          <w:noProof/>
          <w:sz w:val="26"/>
          <w:szCs w:val="26"/>
          <w:lang w:val="uk-UA" w:eastAsia="uk-UA"/>
        </w:rPr>
        <w:t xml:space="preserve"> </w:t>
      </w:r>
      <w:r w:rsidR="005D2279">
        <w:rPr>
          <w:noProof/>
          <w:sz w:val="26"/>
          <w:szCs w:val="26"/>
          <w:lang w:val="uk-UA" w:eastAsia="uk-UA"/>
        </w:rPr>
        <w:t>1</w:t>
      </w:r>
      <w:r w:rsidR="00DD7B35">
        <w:rPr>
          <w:noProof/>
          <w:sz w:val="26"/>
          <w:szCs w:val="26"/>
          <w:lang w:val="uk-UA" w:eastAsia="uk-UA"/>
        </w:rPr>
        <w:t>. </w:t>
      </w:r>
      <w:r w:rsidR="00610E7D" w:rsidRPr="00625AC1">
        <w:rPr>
          <w:sz w:val="26"/>
          <w:szCs w:val="26"/>
          <w:lang w:val="uk-UA" w:eastAsia="uk-UA"/>
        </w:rPr>
        <w:t xml:space="preserve">Для </w:t>
      </w:r>
      <w:r w:rsidR="00C3196C">
        <w:rPr>
          <w:sz w:val="26"/>
          <w:szCs w:val="26"/>
          <w:lang w:val="uk-UA" w:eastAsia="uk-UA"/>
        </w:rPr>
        <w:t>утримання приміщень Компанії в належному стані та для утилізації документів, які підлягають списанню виникла потреба у закупівлі.</w:t>
      </w:r>
    </w:p>
    <w:p w:rsidR="000A2E50" w:rsidRPr="00625AC1" w:rsidRDefault="00C3196C" w:rsidP="00EE240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  <w:r w:rsidRPr="00625AC1">
        <w:rPr>
          <w:sz w:val="26"/>
          <w:szCs w:val="26"/>
          <w:lang w:val="uk-UA" w:eastAsia="uk-UA"/>
        </w:rPr>
        <w:t xml:space="preserve"> </w:t>
      </w:r>
    </w:p>
    <w:p w:rsidR="00932236" w:rsidRPr="003B74AB" w:rsidRDefault="005D2279" w:rsidP="00932236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2. </w:t>
      </w:r>
      <w:r w:rsidR="003B74AB">
        <w:rPr>
          <w:color w:val="000000"/>
          <w:sz w:val="26"/>
          <w:szCs w:val="26"/>
          <w:lang w:val="uk-UA" w:eastAsia="uk-UA"/>
        </w:rPr>
        <w:t>Розмір бюджетного призначення, о</w:t>
      </w:r>
      <w:r w:rsidR="003B74AB"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3B74AB">
        <w:rPr>
          <w:color w:val="000000"/>
          <w:sz w:val="26"/>
          <w:szCs w:val="26"/>
          <w:lang w:val="uk-UA" w:eastAsia="uk-UA"/>
        </w:rPr>
        <w:t xml:space="preserve">предмета </w:t>
      </w:r>
      <w:r w:rsidR="003B74AB" w:rsidRPr="003B74AB">
        <w:rPr>
          <w:color w:val="000000"/>
          <w:sz w:val="26"/>
          <w:szCs w:val="26"/>
          <w:lang w:val="uk-UA" w:eastAsia="uk-UA"/>
        </w:rPr>
        <w:t>закупівлі</w:t>
      </w:r>
      <w:r w:rsidR="00625AC1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-                        </w:t>
      </w:r>
      <w:r w:rsidR="00C3196C">
        <w:rPr>
          <w:color w:val="000000"/>
          <w:sz w:val="26"/>
          <w:szCs w:val="26"/>
          <w:lang w:val="uk-UA" w:eastAsia="uk-UA"/>
        </w:rPr>
        <w:t>365 954,40</w:t>
      </w:r>
      <w:r w:rsidR="00D87DB0" w:rsidRPr="006B54A9">
        <w:rPr>
          <w:color w:val="000000"/>
          <w:sz w:val="26"/>
          <w:szCs w:val="26"/>
          <w:lang w:val="uk-UA" w:eastAsia="uk-UA"/>
        </w:rPr>
        <w:t xml:space="preserve"> </w:t>
      </w:r>
      <w:r w:rsidR="00D87DB0">
        <w:rPr>
          <w:color w:val="000000"/>
          <w:sz w:val="26"/>
          <w:szCs w:val="26"/>
          <w:lang w:val="uk-UA" w:eastAsia="uk-UA"/>
        </w:rPr>
        <w:t xml:space="preserve"> грн. у т.ч. ПДВ</w:t>
      </w:r>
      <w:r w:rsidRPr="005D2279">
        <w:rPr>
          <w:color w:val="000000"/>
          <w:sz w:val="26"/>
          <w:szCs w:val="26"/>
          <w:lang w:val="uk-UA" w:eastAsia="uk-UA"/>
        </w:rPr>
        <w:t>.</w:t>
      </w:r>
    </w:p>
    <w:p w:rsidR="003B74AB" w:rsidRPr="00214581" w:rsidRDefault="003B74AB" w:rsidP="00932236">
      <w:pPr>
        <w:jc w:val="both"/>
        <w:rPr>
          <w:color w:val="000000"/>
          <w:lang w:val="uk-UA" w:eastAsia="uk-UA"/>
        </w:rPr>
      </w:pPr>
    </w:p>
    <w:p w:rsidR="003B74AB" w:rsidRPr="00327FA9" w:rsidRDefault="003B74AB" w:rsidP="00932236">
      <w:pPr>
        <w:jc w:val="both"/>
        <w:rPr>
          <w:color w:val="000000"/>
          <w:lang w:eastAsia="uk-UA"/>
        </w:rPr>
      </w:pPr>
    </w:p>
    <w:p w:rsidR="00DD2673" w:rsidRDefault="00BA067B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13255C">
        <w:rPr>
          <w:color w:val="000000"/>
          <w:sz w:val="26"/>
          <w:szCs w:val="26"/>
          <w:lang w:val="uk-UA" w:eastAsia="uk-UA"/>
        </w:rPr>
        <w:t xml:space="preserve"> </w:t>
      </w:r>
      <w:r w:rsidR="00984034" w:rsidRPr="0013255C">
        <w:rPr>
          <w:color w:val="000000"/>
          <w:sz w:val="26"/>
          <w:szCs w:val="26"/>
          <w:lang w:val="uk-UA" w:eastAsia="uk-UA"/>
        </w:rPr>
        <w:t xml:space="preserve">3. </w:t>
      </w:r>
      <w:r w:rsidR="00E251C5" w:rsidRPr="0013255C">
        <w:rPr>
          <w:sz w:val="26"/>
          <w:szCs w:val="26"/>
          <w:lang w:val="uk-UA" w:eastAsia="uk-UA"/>
        </w:rPr>
        <w:t>Очікувану вартість</w:t>
      </w:r>
      <w:r w:rsidR="00E251C5" w:rsidRPr="0013255C">
        <w:rPr>
          <w:sz w:val="26"/>
          <w:szCs w:val="26"/>
          <w:lang w:val="uk-UA"/>
        </w:rPr>
        <w:t xml:space="preserve"> закупівлі встановлено</w:t>
      </w:r>
      <w:r w:rsidR="00E251C5" w:rsidRPr="00E251C5">
        <w:rPr>
          <w:sz w:val="26"/>
          <w:szCs w:val="26"/>
          <w:lang w:val="uk-UA"/>
        </w:rPr>
        <w:t xml:space="preserve"> відповідно до 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35058C" w:rsidRPr="00625AC1" w:rsidRDefault="008224C6" w:rsidP="008224C6">
      <w:pPr>
        <w:spacing w:line="259" w:lineRule="auto"/>
        <w:ind w:firstLine="567"/>
        <w:jc w:val="center"/>
        <w:rPr>
          <w:rFonts w:eastAsia="Calibri"/>
          <w:bCs/>
          <w:sz w:val="26"/>
          <w:szCs w:val="26"/>
          <w:lang w:val="uk-UA" w:eastAsia="en-US"/>
        </w:rPr>
      </w:pPr>
      <w:r>
        <w:rPr>
          <w:rFonts w:eastAsia="Calibri"/>
          <w:bCs/>
          <w:sz w:val="26"/>
          <w:szCs w:val="26"/>
          <w:lang w:val="uk-UA" w:eastAsia="en-US"/>
        </w:rPr>
        <w:t>Директор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 w:rsidR="001E5795">
        <w:rPr>
          <w:rFonts w:eastAsia="Calibri"/>
          <w:bCs/>
          <w:sz w:val="26"/>
          <w:szCs w:val="26"/>
          <w:lang w:val="uk-UA" w:eastAsia="en-US"/>
        </w:rPr>
        <w:t xml:space="preserve">  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 xml:space="preserve">           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__________________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>
        <w:rPr>
          <w:rFonts w:eastAsia="Calibri"/>
          <w:bCs/>
          <w:sz w:val="26"/>
          <w:szCs w:val="26"/>
          <w:lang w:val="uk-UA" w:eastAsia="en-US"/>
        </w:rPr>
        <w:t xml:space="preserve">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>Альберт СОБКОВ</w:t>
      </w:r>
    </w:p>
    <w:p w:rsidR="00E82F9E" w:rsidRPr="00C3196C" w:rsidRDefault="00C3196C" w:rsidP="0035058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sectPr w:rsidR="00E82F9E" w:rsidRPr="00C3196C" w:rsidSect="008224C6">
      <w:footerReference w:type="even" r:id="rId8"/>
      <w:footerReference w:type="default" r:id="rId9"/>
      <w:type w:val="continuous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4A" w:rsidRDefault="00B76F4A">
      <w:r>
        <w:separator/>
      </w:r>
    </w:p>
  </w:endnote>
  <w:endnote w:type="continuationSeparator" w:id="0">
    <w:p w:rsidR="00B76F4A" w:rsidRDefault="00B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4A" w:rsidRDefault="00B76F4A">
      <w:r>
        <w:separator/>
      </w:r>
    </w:p>
  </w:footnote>
  <w:footnote w:type="continuationSeparator" w:id="0">
    <w:p w:rsidR="00B76F4A" w:rsidRDefault="00B7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43D9"/>
    <w:rsid w:val="000952CF"/>
    <w:rsid w:val="00095734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5748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255C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795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63446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52C"/>
    <w:rsid w:val="003F3FB2"/>
    <w:rsid w:val="003F6718"/>
    <w:rsid w:val="00401CBE"/>
    <w:rsid w:val="004029F2"/>
    <w:rsid w:val="004033C8"/>
    <w:rsid w:val="00404158"/>
    <w:rsid w:val="00405D73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48BF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5784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0E7D"/>
    <w:rsid w:val="0061121B"/>
    <w:rsid w:val="0061136D"/>
    <w:rsid w:val="006127BE"/>
    <w:rsid w:val="00615DF9"/>
    <w:rsid w:val="006165B2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44506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500B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54A9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592B"/>
    <w:rsid w:val="006E74B3"/>
    <w:rsid w:val="006F1CAE"/>
    <w:rsid w:val="006F1E47"/>
    <w:rsid w:val="006F7D0A"/>
    <w:rsid w:val="007005FF"/>
    <w:rsid w:val="007006A6"/>
    <w:rsid w:val="0070074F"/>
    <w:rsid w:val="007015A8"/>
    <w:rsid w:val="0070351D"/>
    <w:rsid w:val="0071265D"/>
    <w:rsid w:val="00714883"/>
    <w:rsid w:val="00714D7C"/>
    <w:rsid w:val="00715A34"/>
    <w:rsid w:val="00715DED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B57C3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4C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4EC5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6405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2AF1"/>
    <w:rsid w:val="00A33263"/>
    <w:rsid w:val="00A33C49"/>
    <w:rsid w:val="00A35541"/>
    <w:rsid w:val="00A436FD"/>
    <w:rsid w:val="00A46D33"/>
    <w:rsid w:val="00A47AF6"/>
    <w:rsid w:val="00A50C7B"/>
    <w:rsid w:val="00A5130C"/>
    <w:rsid w:val="00A5215C"/>
    <w:rsid w:val="00A628D7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6F4A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1C2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03FB5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196C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31B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3070"/>
    <w:rsid w:val="00CA36F5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2010"/>
    <w:rsid w:val="00D342D1"/>
    <w:rsid w:val="00D34C65"/>
    <w:rsid w:val="00D353EC"/>
    <w:rsid w:val="00D375B6"/>
    <w:rsid w:val="00D37BBF"/>
    <w:rsid w:val="00D406C3"/>
    <w:rsid w:val="00D40FA7"/>
    <w:rsid w:val="00D431B9"/>
    <w:rsid w:val="00D4659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87DB0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BE0"/>
    <w:rsid w:val="00DC019F"/>
    <w:rsid w:val="00DC58ED"/>
    <w:rsid w:val="00DD2673"/>
    <w:rsid w:val="00DD2F05"/>
    <w:rsid w:val="00DD52DA"/>
    <w:rsid w:val="00DD5536"/>
    <w:rsid w:val="00DD5DE5"/>
    <w:rsid w:val="00DD7B3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3F8E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2405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2CAB"/>
    <w:rsid w:val="00F14C7A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C48B2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665C6-1C2E-4DA6-B6A5-4448FD8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FDAC-A849-4173-AF6E-ABFB946F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2</cp:revision>
  <cp:lastPrinted>2022-09-23T05:34:00Z</cp:lastPrinted>
  <dcterms:created xsi:type="dcterms:W3CDTF">2022-12-08T08:29:00Z</dcterms:created>
  <dcterms:modified xsi:type="dcterms:W3CDTF">2022-12-08T08:29:00Z</dcterms:modified>
</cp:coreProperties>
</file>