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7BFCA4F" w:rsidR="00783779" w:rsidRPr="00D967E9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D967E9">
        <w:rPr>
          <w:b/>
        </w:rPr>
        <w:t>34920000-2</w:t>
      </w:r>
      <w:r w:rsidR="00D967E9" w:rsidRPr="00D967E9">
        <w:rPr>
          <w:b/>
        </w:rPr>
        <w:t xml:space="preserve"> Дорожнє обладнання</w:t>
      </w:r>
    </w:p>
    <w:p w14:paraId="505E3E76" w14:textId="1B1509F6" w:rsidR="008E51E4" w:rsidRPr="00D967E9" w:rsidRDefault="002A23AC" w:rsidP="00CE7FF7">
      <w:pPr>
        <w:keepNext/>
        <w:keepLines/>
        <w:ind w:firstLine="459"/>
        <w:jc w:val="center"/>
        <w:rPr>
          <w:b/>
        </w:rPr>
      </w:pPr>
      <w:r w:rsidRPr="00D967E9">
        <w:rPr>
          <w:b/>
        </w:rPr>
        <w:t xml:space="preserve"> (</w:t>
      </w:r>
      <w:r w:rsidR="0024323C" w:rsidRPr="0024323C">
        <w:rPr>
          <w:b/>
        </w:rPr>
        <w:t>Огороджувальний паркан з комплектуючими</w:t>
      </w:r>
      <w:r w:rsidRPr="00D967E9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5830928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D967E9" w:rsidRPr="00D967E9">
        <w:rPr>
          <w:color w:val="000000"/>
        </w:rPr>
        <w:t>34920000-2 Дорожнє обладнання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24323C" w:rsidRPr="0024323C">
        <w:rPr>
          <w:color w:val="000000"/>
        </w:rPr>
        <w:t>Огороджувальний паркан з комплектуючими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EC679C9" w14:textId="736D6443" w:rsidR="0024323C" w:rsidRPr="0024323C" w:rsidRDefault="0024323C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4323C">
          <w:rPr>
            <w:rStyle w:val="a8"/>
            <w:sz w:val="26"/>
            <w:szCs w:val="26"/>
          </w:rPr>
          <w:t>https://prozorro.gov.ua/uk/tender/UA-2025-08-27-002064-a</w:t>
        </w:r>
      </w:hyperlink>
    </w:p>
    <w:p w14:paraId="6A3B5E14" w14:textId="6740749C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4323C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7-0020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2025-08-27T11:14:00Z</dcterms:modified>
</cp:coreProperties>
</file>