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1C81A81" w:rsidR="00783779" w:rsidRPr="00255280" w:rsidRDefault="00DC7F8B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255280">
        <w:rPr>
          <w:b/>
          <w:iCs/>
          <w:color w:val="000000" w:themeColor="text1"/>
        </w:rPr>
        <w:t xml:space="preserve">ДК 021:2015 </w:t>
      </w:r>
      <w:r w:rsidR="009B56A5" w:rsidRPr="009B56A5">
        <w:rPr>
          <w:b/>
          <w:iCs/>
          <w:color w:val="000000" w:themeColor="text1"/>
        </w:rPr>
        <w:t xml:space="preserve">34130000-7 </w:t>
      </w:r>
      <w:r w:rsidR="009B56A5" w:rsidRPr="009B56A5">
        <w:rPr>
          <w:b/>
          <w:iCs/>
          <w:color w:val="000000" w:themeColor="text1"/>
        </w:rPr>
        <w:t xml:space="preserve"> </w:t>
      </w:r>
      <w:proofErr w:type="spellStart"/>
      <w:r w:rsidR="009B56A5" w:rsidRPr="009B56A5">
        <w:rPr>
          <w:b/>
          <w:iCs/>
          <w:color w:val="000000" w:themeColor="text1"/>
        </w:rPr>
        <w:t>Мототранспортні</w:t>
      </w:r>
      <w:proofErr w:type="spellEnd"/>
      <w:r w:rsidR="009B56A5" w:rsidRPr="009B56A5">
        <w:rPr>
          <w:b/>
          <w:iCs/>
          <w:color w:val="000000" w:themeColor="text1"/>
        </w:rPr>
        <w:t xml:space="preserve"> вантажні засоби</w:t>
      </w:r>
    </w:p>
    <w:p w14:paraId="505E3E76" w14:textId="4299170A" w:rsidR="008E51E4" w:rsidRPr="009B56A5" w:rsidRDefault="002A23AC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9B56A5">
        <w:rPr>
          <w:b/>
          <w:iCs/>
          <w:color w:val="000000" w:themeColor="text1"/>
        </w:rPr>
        <w:t xml:space="preserve"> (</w:t>
      </w:r>
      <w:r w:rsidR="009B56A5" w:rsidRPr="009B56A5">
        <w:rPr>
          <w:b/>
          <w:iCs/>
          <w:color w:val="000000" w:themeColor="text1"/>
        </w:rPr>
        <w:t>Паливозаправник АПЗ-8-DN1-CGC1120-1 на базовому КТЗ DAYUN CGC1120 або еквівалент</w:t>
      </w:r>
      <w:r w:rsidRPr="009B56A5">
        <w:rPr>
          <w:b/>
          <w:iCs/>
          <w:color w:val="000000" w:themeColor="text1"/>
        </w:rPr>
        <w:t>)</w:t>
      </w:r>
    </w:p>
    <w:p w14:paraId="2784EDFA" w14:textId="77777777" w:rsidR="009E5F2C" w:rsidRPr="00255280" w:rsidRDefault="009E5F2C" w:rsidP="002A7B38">
      <w:pPr>
        <w:keepNext/>
        <w:keepLines/>
        <w:ind w:firstLine="459"/>
        <w:jc w:val="center"/>
        <w:rPr>
          <w:iCs/>
          <w:color w:val="000000" w:themeColor="text1"/>
        </w:rPr>
      </w:pPr>
    </w:p>
    <w:p w14:paraId="6A8FBC0A" w14:textId="28494D86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9B56A5" w:rsidRPr="009B56A5">
        <w:rPr>
          <w:iCs/>
          <w:color w:val="000000" w:themeColor="text1"/>
        </w:rPr>
        <w:t>34130000-7</w:t>
      </w:r>
      <w:r w:rsidR="009B56A5" w:rsidRPr="009B56A5">
        <w:rPr>
          <w:iCs/>
          <w:color w:val="000000" w:themeColor="text1"/>
        </w:rPr>
        <w:t xml:space="preserve"> </w:t>
      </w:r>
      <w:proofErr w:type="spellStart"/>
      <w:r w:rsidR="009B56A5" w:rsidRPr="009B56A5">
        <w:rPr>
          <w:iCs/>
          <w:color w:val="000000" w:themeColor="text1"/>
        </w:rPr>
        <w:t>Мототранспортні</w:t>
      </w:r>
      <w:proofErr w:type="spellEnd"/>
      <w:r w:rsidR="009B56A5" w:rsidRPr="009B56A5">
        <w:rPr>
          <w:iCs/>
          <w:color w:val="000000" w:themeColor="text1"/>
        </w:rPr>
        <w:t xml:space="preserve"> вантажні засоби</w:t>
      </w:r>
      <w:r w:rsidR="00B647D2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9B56A5" w:rsidRPr="009B56A5">
        <w:rPr>
          <w:iCs/>
          <w:color w:val="000000" w:themeColor="text1"/>
        </w:rPr>
        <w:t>Паливозаправник АПЗ-8-DN1-CGC1120-1 на базовому КТЗ DAYUN CGC1120 або еквівалент</w:t>
      </w:r>
      <w:r w:rsidR="002A23AC" w:rsidRPr="002A23AC">
        <w:rPr>
          <w:iCs/>
          <w:color w:val="000000" w:themeColor="text1"/>
        </w:rPr>
        <w:t>)</w:t>
      </w:r>
      <w:r w:rsidR="0047150B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A1EA5F3" w14:textId="17BB350E" w:rsidR="009458BE" w:rsidRPr="009B56A5" w:rsidRDefault="009B56A5" w:rsidP="00B647D2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9B56A5">
          <w:rPr>
            <w:rStyle w:val="a8"/>
            <w:sz w:val="26"/>
            <w:szCs w:val="26"/>
          </w:rPr>
          <w:t>https://prozorro.gov.ua/uk/tender/UA-2025-11-24-007249-a</w:t>
        </w:r>
      </w:hyperlink>
      <w:r w:rsidRPr="009B56A5">
        <w:rPr>
          <w:sz w:val="26"/>
          <w:szCs w:val="26"/>
        </w:rPr>
        <w:t xml:space="preserve"> </w:t>
      </w:r>
      <w:r w:rsidR="00936498" w:rsidRPr="009B56A5">
        <w:rPr>
          <w:sz w:val="26"/>
          <w:szCs w:val="26"/>
        </w:rPr>
        <w:t xml:space="preserve"> </w:t>
      </w:r>
      <w:r w:rsidR="0047150B" w:rsidRPr="009B56A5">
        <w:rPr>
          <w:sz w:val="26"/>
          <w:szCs w:val="26"/>
        </w:rPr>
        <w:t xml:space="preserve"> </w:t>
      </w:r>
    </w:p>
    <w:p w14:paraId="6A3B5E14" w14:textId="18FC8247" w:rsidR="00F02EF3" w:rsidRPr="00A41516" w:rsidRDefault="00F02EF3" w:rsidP="00B647D2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  <w:bookmarkStart w:id="0" w:name="_GoBack"/>
      <w:bookmarkEnd w:id="0"/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280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7150B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60D0A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6498"/>
    <w:rsid w:val="009458BE"/>
    <w:rsid w:val="00965986"/>
    <w:rsid w:val="00975B86"/>
    <w:rsid w:val="00991108"/>
    <w:rsid w:val="009A68D3"/>
    <w:rsid w:val="009B56A5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E14B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47D2"/>
    <w:rsid w:val="00B70DF7"/>
    <w:rsid w:val="00B72756"/>
    <w:rsid w:val="00B83B78"/>
    <w:rsid w:val="00B94FC9"/>
    <w:rsid w:val="00B97338"/>
    <w:rsid w:val="00BA19AE"/>
    <w:rsid w:val="00BA7C92"/>
    <w:rsid w:val="00BB0959"/>
    <w:rsid w:val="00BB2E93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A0852"/>
    <w:rsid w:val="00CA0B59"/>
    <w:rsid w:val="00CA315E"/>
    <w:rsid w:val="00CA6FA1"/>
    <w:rsid w:val="00CB0DB4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4-00724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146</cp:revision>
  <cp:lastPrinted>2021-04-29T06:12:00Z</cp:lastPrinted>
  <dcterms:created xsi:type="dcterms:W3CDTF">2021-03-11T14:19:00Z</dcterms:created>
  <dcterms:modified xsi:type="dcterms:W3CDTF">2025-11-24T12:23:00Z</dcterms:modified>
</cp:coreProperties>
</file>