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081C07B2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256780" w:rsidRPr="00256780">
        <w:rPr>
          <w:b/>
          <w:bCs/>
          <w:sz w:val="27"/>
          <w:szCs w:val="27"/>
          <w:lang w:eastAsia="uk-UA"/>
        </w:rPr>
        <w:t xml:space="preserve">71630000-3 Послуги з технічного огляду та </w:t>
      </w:r>
      <w:proofErr w:type="spellStart"/>
      <w:r w:rsidR="00256780" w:rsidRPr="00256780">
        <w:rPr>
          <w:b/>
          <w:bCs/>
          <w:sz w:val="27"/>
          <w:szCs w:val="27"/>
          <w:lang w:eastAsia="uk-UA"/>
        </w:rPr>
        <w:t>випробовувань</w:t>
      </w:r>
      <w:proofErr w:type="spellEnd"/>
    </w:p>
    <w:p w14:paraId="505E3E76" w14:textId="5CCB48F8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E65B53">
        <w:rPr>
          <w:color w:val="000000"/>
        </w:rPr>
        <w:t xml:space="preserve"> (</w:t>
      </w:r>
      <w:r w:rsidR="00256780" w:rsidRPr="00256780">
        <w:rPr>
          <w:color w:val="000000"/>
        </w:rPr>
        <w:t>Послуги з проведення технічного огляду транспортних балонів високого тиску для стисненого повітря</w:t>
      </w:r>
      <w:r w:rsidRPr="00E65B53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3F1ED899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56780" w:rsidRPr="00256780">
        <w:rPr>
          <w:color w:val="000000"/>
        </w:rPr>
        <w:t xml:space="preserve">71630000-3 Послуги з технічного огляду та </w:t>
      </w:r>
      <w:proofErr w:type="spellStart"/>
      <w:r w:rsidR="00256780" w:rsidRPr="00256780">
        <w:rPr>
          <w:color w:val="000000"/>
        </w:rPr>
        <w:t>випробовувань</w:t>
      </w:r>
      <w:proofErr w:type="spellEnd"/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56780" w:rsidRPr="00256780">
        <w:rPr>
          <w:color w:val="000000"/>
        </w:rPr>
        <w:t>Послуги з проведення технічного огляду транспортних балонів високого тиску для стисненого повітря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24A363C" w14:textId="49FD8E3C" w:rsidR="00BE0481" w:rsidRPr="00BE0481" w:rsidRDefault="00DB45C5" w:rsidP="00452036">
      <w:pPr>
        <w:pStyle w:val="Default"/>
        <w:ind w:firstLine="567"/>
        <w:jc w:val="both"/>
      </w:pPr>
      <w:hyperlink r:id="rId5" w:history="1">
        <w:r w:rsidRPr="008D5AF4">
          <w:rPr>
            <w:rStyle w:val="a8"/>
          </w:rPr>
          <w:t>https://prozorro.gov.ua/uk/tender/UA-2025-11-11-016750-a</w:t>
        </w:r>
      </w:hyperlink>
      <w:r>
        <w:t xml:space="preserve"> </w:t>
      </w:r>
      <w:bookmarkStart w:id="0" w:name="_GoBack"/>
      <w:bookmarkEnd w:id="0"/>
      <w:r w:rsidR="00BE0481" w:rsidRPr="00BE0481">
        <w:t xml:space="preserve"> </w:t>
      </w:r>
    </w:p>
    <w:p w14:paraId="6A3B5E14" w14:textId="11F1BF72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56780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095E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45C5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1-01675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К. Удовенко</cp:lastModifiedBy>
  <cp:revision>172</cp:revision>
  <cp:lastPrinted>2021-04-29T06:12:00Z</cp:lastPrinted>
  <dcterms:created xsi:type="dcterms:W3CDTF">2021-03-11T14:19:00Z</dcterms:created>
  <dcterms:modified xsi:type="dcterms:W3CDTF">2025-11-12T12:07:00Z</dcterms:modified>
</cp:coreProperties>
</file>