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5F97870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33976" w:rsidRPr="00933976">
        <w:rPr>
          <w:b/>
        </w:rPr>
        <w:t>44520000-1</w:t>
      </w:r>
      <w:r w:rsidR="00CB0DB4" w:rsidRPr="00CB0DB4">
        <w:rPr>
          <w:b/>
        </w:rPr>
        <w:t xml:space="preserve"> </w:t>
      </w:r>
      <w:r w:rsidR="00933976" w:rsidRPr="00933976">
        <w:rPr>
          <w:b/>
        </w:rPr>
        <w:t>Замки, ключі та петлі</w:t>
      </w:r>
    </w:p>
    <w:p w14:paraId="505E3E76" w14:textId="11EA0C3B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933976" w:rsidRPr="00933976">
        <w:rPr>
          <w:b/>
        </w:rPr>
        <w:t xml:space="preserve">Навісні та </w:t>
      </w:r>
      <w:proofErr w:type="spellStart"/>
      <w:r w:rsidR="00933976" w:rsidRPr="00933976">
        <w:rPr>
          <w:b/>
        </w:rPr>
        <w:t>врізні</w:t>
      </w:r>
      <w:proofErr w:type="spellEnd"/>
      <w:r w:rsidR="00933976" w:rsidRPr="00933976">
        <w:rPr>
          <w:b/>
        </w:rPr>
        <w:t xml:space="preserve"> замки різні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00F08D7E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33976" w:rsidRPr="00933976">
        <w:rPr>
          <w:iCs/>
          <w:color w:val="000000" w:themeColor="text1"/>
        </w:rPr>
        <w:t>44520000-1</w:t>
      </w:r>
      <w:r w:rsidR="00452036" w:rsidRPr="00CE7FF7">
        <w:rPr>
          <w:iCs/>
          <w:color w:val="000000" w:themeColor="text1"/>
        </w:rPr>
        <w:t xml:space="preserve"> </w:t>
      </w:r>
      <w:r w:rsidR="00933976" w:rsidRPr="00933976">
        <w:rPr>
          <w:iCs/>
          <w:color w:val="000000" w:themeColor="text1"/>
        </w:rPr>
        <w:t>Замки, ключі та петлі</w:t>
      </w:r>
      <w:r w:rsidR="001C1667" w:rsidRPr="001C1667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33976" w:rsidRPr="00933976">
        <w:rPr>
          <w:iCs/>
          <w:color w:val="000000" w:themeColor="text1"/>
        </w:rPr>
        <w:t xml:space="preserve">Навісні та </w:t>
      </w:r>
      <w:proofErr w:type="spellStart"/>
      <w:r w:rsidR="00933976" w:rsidRPr="00933976">
        <w:rPr>
          <w:iCs/>
          <w:color w:val="000000" w:themeColor="text1"/>
        </w:rPr>
        <w:t>врізні</w:t>
      </w:r>
      <w:proofErr w:type="spellEnd"/>
      <w:r w:rsidR="00933976" w:rsidRPr="00933976">
        <w:rPr>
          <w:iCs/>
          <w:color w:val="000000" w:themeColor="text1"/>
        </w:rPr>
        <w:t xml:space="preserve"> замки різні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070940D" w14:textId="29264B22" w:rsidR="00933976" w:rsidRDefault="00933976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D6065C">
          <w:rPr>
            <w:rStyle w:val="a8"/>
            <w:sz w:val="26"/>
            <w:szCs w:val="26"/>
          </w:rPr>
          <w:t>https://prozorro.gov.ua/tender/UA-2025-04-11-007777-a</w:t>
        </w:r>
      </w:hyperlink>
    </w:p>
    <w:p w14:paraId="6A3B5E14" w14:textId="09EC9330" w:rsidR="00F02EF3" w:rsidRPr="00A41516" w:rsidRDefault="00F02EF3" w:rsidP="00452036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33976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B0DB4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1-0077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134</cp:revision>
  <cp:lastPrinted>2021-04-29T06:12:00Z</cp:lastPrinted>
  <dcterms:created xsi:type="dcterms:W3CDTF">2021-03-11T14:19:00Z</dcterms:created>
  <dcterms:modified xsi:type="dcterms:W3CDTF">2025-04-11T11:29:00Z</dcterms:modified>
</cp:coreProperties>
</file>