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4E7A4251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E10765" w:rsidRPr="00E10765">
        <w:rPr>
          <w:b/>
        </w:rPr>
        <w:t>71610000-7</w:t>
      </w:r>
      <w:r w:rsidR="00CC687B" w:rsidRPr="00CC687B">
        <w:rPr>
          <w:b/>
        </w:rPr>
        <w:t xml:space="preserve"> </w:t>
      </w:r>
      <w:r w:rsidR="00E10765" w:rsidRPr="00E10765">
        <w:rPr>
          <w:b/>
        </w:rPr>
        <w:t>Послуги з випробувань та аналізу складу і чистоти</w:t>
      </w:r>
    </w:p>
    <w:p w14:paraId="6BF4082C" w14:textId="6D5677D6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E10765" w:rsidRPr="00E10765">
        <w:rPr>
          <w:b/>
        </w:rPr>
        <w:t>Послуги щодо проведення хімічного та бактеріологічного дослідження води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1F586543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E10765" w:rsidRPr="00E10765">
        <w:rPr>
          <w:iCs/>
          <w:color w:val="000000" w:themeColor="text1"/>
        </w:rPr>
        <w:t>71610000-7</w:t>
      </w:r>
      <w:r w:rsidR="00000B39" w:rsidRPr="00000B39">
        <w:rPr>
          <w:iCs/>
          <w:color w:val="000000" w:themeColor="text1"/>
        </w:rPr>
        <w:t xml:space="preserve"> </w:t>
      </w:r>
      <w:r w:rsidR="00E10765" w:rsidRPr="00E10765">
        <w:rPr>
          <w:iCs/>
          <w:color w:val="000000" w:themeColor="text1"/>
        </w:rPr>
        <w:t>Послуги з випробувань та аналізу складу і чистоти</w:t>
      </w:r>
      <w:r w:rsidR="00F27B5D" w:rsidRPr="00FB172C">
        <w:rPr>
          <w:iCs/>
          <w:color w:val="000000" w:themeColor="text1"/>
        </w:rPr>
        <w:t xml:space="preserve"> (</w:t>
      </w:r>
      <w:r w:rsidR="00E10765" w:rsidRPr="00E10765">
        <w:rPr>
          <w:iCs/>
          <w:color w:val="000000" w:themeColor="text1"/>
        </w:rPr>
        <w:t>Послуги щодо проведення хімічного та бактеріологічного дослідження води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F51C4E7" w14:textId="0376BADB" w:rsidR="00E10765" w:rsidRPr="00E10765" w:rsidRDefault="00E10765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E10765">
          <w:rPr>
            <w:rStyle w:val="a8"/>
            <w:sz w:val="26"/>
            <w:szCs w:val="26"/>
          </w:rPr>
          <w:t>https://prozorro.gov.ua/tender/UA-2025-04-10-007651-a</w:t>
        </w:r>
      </w:hyperlink>
    </w:p>
    <w:p w14:paraId="5C06105A" w14:textId="1EFB8F96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38DE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C687B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0765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0-00765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143</cp:revision>
  <cp:lastPrinted>2021-04-29T06:12:00Z</cp:lastPrinted>
  <dcterms:created xsi:type="dcterms:W3CDTF">2021-03-11T14:19:00Z</dcterms:created>
  <dcterms:modified xsi:type="dcterms:W3CDTF">2025-04-10T12:48:00Z</dcterms:modified>
</cp:coreProperties>
</file>