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0B709D94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FB172C" w:rsidRPr="00FB172C">
        <w:rPr>
          <w:b/>
        </w:rPr>
        <w:t>45340000-2</w:t>
      </w:r>
      <w:r w:rsidR="00F27B5D" w:rsidRPr="00F27B5D">
        <w:rPr>
          <w:b/>
        </w:rPr>
        <w:t xml:space="preserve"> </w:t>
      </w:r>
      <w:r w:rsidR="00FB172C" w:rsidRPr="00FB172C">
        <w:rPr>
          <w:b/>
        </w:rPr>
        <w:t>Зведення огорож, монтаж поручнів і захисних засобів</w:t>
      </w:r>
      <w:r w:rsidR="00F27B5D" w:rsidRPr="00F27B5D">
        <w:rPr>
          <w:b/>
        </w:rPr>
        <w:t xml:space="preserve"> </w:t>
      </w:r>
    </w:p>
    <w:p w14:paraId="6BF4082C" w14:textId="1A98C55E" w:rsidR="00633181" w:rsidRPr="00F27B5D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FB172C">
        <w:rPr>
          <w:b/>
        </w:rPr>
        <w:t>(</w:t>
      </w:r>
      <w:r w:rsidR="00FB172C" w:rsidRPr="00FB172C">
        <w:rPr>
          <w:b/>
        </w:rPr>
        <w:t>Послуга протипожежного обробляння дерев'яних конструкцій горищних приміщень</w:t>
      </w:r>
      <w:r w:rsidR="007433F6" w:rsidRPr="00FB172C">
        <w:rPr>
          <w:b/>
        </w:rPr>
        <w:t>)</w:t>
      </w:r>
    </w:p>
    <w:p w14:paraId="7CDEA281" w14:textId="1C51E61E" w:rsidR="0078766B" w:rsidRPr="007433F6" w:rsidRDefault="0078766B" w:rsidP="00E72501">
      <w:pPr>
        <w:pStyle w:val="Default"/>
        <w:jc w:val="both"/>
      </w:pPr>
    </w:p>
    <w:p w14:paraId="7E93E594" w14:textId="60111453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FB172C" w:rsidRPr="00FB172C">
        <w:rPr>
          <w:iCs/>
          <w:color w:val="000000" w:themeColor="text1"/>
        </w:rPr>
        <w:t>45340000-2</w:t>
      </w:r>
      <w:r w:rsidR="00F27B5D" w:rsidRPr="00FB172C">
        <w:rPr>
          <w:iCs/>
          <w:color w:val="000000" w:themeColor="text1"/>
        </w:rPr>
        <w:t xml:space="preserve"> </w:t>
      </w:r>
      <w:r w:rsidR="00FB172C" w:rsidRPr="00FB172C">
        <w:rPr>
          <w:iCs/>
          <w:color w:val="000000" w:themeColor="text1"/>
        </w:rPr>
        <w:t>Зведення огорож, монтаж поручнів і захисних засобів</w:t>
      </w:r>
      <w:r w:rsidR="00F27B5D" w:rsidRPr="00FB172C">
        <w:rPr>
          <w:iCs/>
          <w:color w:val="000000" w:themeColor="text1"/>
        </w:rPr>
        <w:t xml:space="preserve"> (</w:t>
      </w:r>
      <w:r w:rsidR="00FB172C" w:rsidRPr="00FB172C">
        <w:rPr>
          <w:iCs/>
          <w:color w:val="000000" w:themeColor="text1"/>
        </w:rPr>
        <w:t>Послуга протипожежного обробляння дерев'яних конструкцій горищних приміщень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38D90918" w14:textId="0DDA5A96" w:rsidR="00FB172C" w:rsidRPr="00FB172C" w:rsidRDefault="00FB172C" w:rsidP="00BD6D43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FB172C">
          <w:rPr>
            <w:rStyle w:val="a8"/>
            <w:sz w:val="26"/>
            <w:szCs w:val="26"/>
          </w:rPr>
          <w:t>https://prozorro.gov.ua/tender/UA-2024-11-12-003547-a</w:t>
        </w:r>
      </w:hyperlink>
    </w:p>
    <w:p w14:paraId="5C06105A" w14:textId="1FA2851A" w:rsidR="00E72501" w:rsidRPr="00BD6D43" w:rsidRDefault="0015635E" w:rsidP="00BD6D43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12-00354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128</cp:revision>
  <cp:lastPrinted>2021-04-29T06:12:00Z</cp:lastPrinted>
  <dcterms:created xsi:type="dcterms:W3CDTF">2021-03-11T14:19:00Z</dcterms:created>
  <dcterms:modified xsi:type="dcterms:W3CDTF">2024-11-12T09:28:00Z</dcterms:modified>
</cp:coreProperties>
</file>