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Pr="005E399E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99E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E399E" w:rsidRPr="005E399E">
        <w:rPr>
          <w:rFonts w:ascii="Times New Roman" w:hAnsi="Times New Roman" w:cs="Times New Roman"/>
          <w:b/>
          <w:sz w:val="26"/>
          <w:szCs w:val="26"/>
        </w:rPr>
        <w:t xml:space="preserve">ДК 021:2015 - 60180000-3 Прокат вантажних транспортних засобів із водієм для перевезення товарів (Транспортно-експедиційні послуги у автомобільному сполученні з перевезення контейнерів </w:t>
      </w:r>
      <w:r w:rsidR="005E399E" w:rsidRPr="005E399E">
        <w:rPr>
          <w:rFonts w:ascii="Times New Roman" w:hAnsi="Times New Roman" w:cs="Times New Roman"/>
          <w:b/>
          <w:sz w:val="26"/>
          <w:szCs w:val="26"/>
        </w:rPr>
        <w:br/>
        <w:t>для завантаження відпрацьованого ядерного палива на ЦСВЯП)</w:t>
      </w:r>
      <w:r w:rsidR="0034392D" w:rsidRPr="005E399E">
        <w:rPr>
          <w:rFonts w:ascii="Times New Roman" w:hAnsi="Times New Roman" w:cs="Times New Roman"/>
          <w:b/>
          <w:sz w:val="26"/>
          <w:szCs w:val="26"/>
        </w:rPr>
        <w:t>.</w:t>
      </w:r>
    </w:p>
    <w:p w:rsidR="00D72FC3" w:rsidRPr="005E399E" w:rsidRDefault="00D72FC3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BBD" w:rsidRPr="005E399E" w:rsidRDefault="003A438E" w:rsidP="00F90B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99E">
        <w:rPr>
          <w:rFonts w:ascii="Times New Roman" w:hAnsi="Times New Roman" w:cs="Times New Roman"/>
          <w:sz w:val="26"/>
          <w:szCs w:val="26"/>
        </w:rPr>
        <w:t>Для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 функціонування об’єктів критичної інфраструктури</w:t>
      </w:r>
      <w:r w:rsidRPr="005E399E">
        <w:rPr>
          <w:rFonts w:ascii="Times New Roman" w:hAnsi="Times New Roman" w:cs="Times New Roman"/>
          <w:sz w:val="26"/>
          <w:szCs w:val="26"/>
        </w:rPr>
        <w:t xml:space="preserve"> та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Pr="005E399E">
        <w:rPr>
          <w:rFonts w:ascii="Times New Roman" w:hAnsi="Times New Roman" w:cs="Times New Roman"/>
          <w:sz w:val="26"/>
          <w:szCs w:val="26"/>
        </w:rPr>
        <w:t xml:space="preserve">безпечної експлуатації енергоблоків </w:t>
      </w:r>
      <w:r w:rsidR="00F90BBD" w:rsidRPr="005E399E">
        <w:rPr>
          <w:rFonts w:ascii="Times New Roman" w:hAnsi="Times New Roman" w:cs="Times New Roman"/>
          <w:sz w:val="26"/>
          <w:szCs w:val="26"/>
        </w:rPr>
        <w:t>АЕС України</w:t>
      </w:r>
      <w:r w:rsidRPr="005E399E">
        <w:t xml:space="preserve"> </w:t>
      </w:r>
      <w:r w:rsidRPr="005E399E">
        <w:rPr>
          <w:rFonts w:ascii="Times New Roman" w:hAnsi="Times New Roman" w:cs="Times New Roman"/>
          <w:sz w:val="26"/>
          <w:szCs w:val="26"/>
        </w:rPr>
        <w:t>на спеціалізованому майданчику об`єкта ЦСВЯП,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 має бути </w:t>
      </w:r>
      <w:r w:rsidR="00083DA3" w:rsidRPr="005E399E">
        <w:rPr>
          <w:rFonts w:ascii="Times New Roman" w:hAnsi="Times New Roman" w:cs="Times New Roman"/>
          <w:sz w:val="26"/>
          <w:szCs w:val="26"/>
        </w:rPr>
        <w:t xml:space="preserve">забезпечена 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необхідна кількість контейнерів для </w:t>
      </w:r>
      <w:r w:rsidRPr="005E399E">
        <w:rPr>
          <w:rFonts w:ascii="Times New Roman" w:hAnsi="Times New Roman" w:cs="Times New Roman"/>
          <w:sz w:val="26"/>
          <w:szCs w:val="26"/>
        </w:rPr>
        <w:t>зберігання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 відпрацьованого</w:t>
      </w:r>
      <w:r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="00F90BBD" w:rsidRPr="005E399E">
        <w:rPr>
          <w:rFonts w:ascii="Times New Roman" w:hAnsi="Times New Roman" w:cs="Times New Roman"/>
          <w:sz w:val="26"/>
          <w:szCs w:val="26"/>
        </w:rPr>
        <w:t>ядерного</w:t>
      </w:r>
      <w:r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="00F90BBD" w:rsidRPr="005E399E">
        <w:rPr>
          <w:rFonts w:ascii="Times New Roman" w:hAnsi="Times New Roman" w:cs="Times New Roman"/>
          <w:sz w:val="26"/>
          <w:szCs w:val="26"/>
        </w:rPr>
        <w:t>палива</w:t>
      </w:r>
      <w:r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="00F90BBD" w:rsidRPr="005E399E">
        <w:rPr>
          <w:rFonts w:ascii="Times New Roman" w:hAnsi="Times New Roman" w:cs="Times New Roman"/>
          <w:sz w:val="26"/>
          <w:szCs w:val="26"/>
        </w:rPr>
        <w:t>(ВЯП)</w:t>
      </w:r>
      <w:r w:rsidRPr="005E399E">
        <w:rPr>
          <w:rFonts w:ascii="Times New Roman" w:hAnsi="Times New Roman" w:cs="Times New Roman"/>
          <w:sz w:val="26"/>
          <w:szCs w:val="26"/>
        </w:rPr>
        <w:t>,</w:t>
      </w:r>
      <w:r w:rsidR="00F90BBD"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Pr="005E399E">
        <w:rPr>
          <w:rFonts w:ascii="Times New Roman" w:hAnsi="Times New Roman" w:cs="Times New Roman"/>
          <w:sz w:val="26"/>
          <w:szCs w:val="26"/>
        </w:rPr>
        <w:t>ВП «</w:t>
      </w:r>
      <w:proofErr w:type="spellStart"/>
      <w:r w:rsidRPr="005E399E">
        <w:rPr>
          <w:rFonts w:ascii="Times New Roman" w:hAnsi="Times New Roman" w:cs="Times New Roman"/>
          <w:sz w:val="26"/>
          <w:szCs w:val="26"/>
        </w:rPr>
        <w:t>Атомпроектінжиніринг</w:t>
      </w:r>
      <w:proofErr w:type="spellEnd"/>
      <w:r w:rsidRPr="005E399E">
        <w:rPr>
          <w:rFonts w:ascii="Times New Roman" w:hAnsi="Times New Roman" w:cs="Times New Roman"/>
          <w:sz w:val="26"/>
          <w:szCs w:val="26"/>
        </w:rPr>
        <w:t xml:space="preserve">» ДП «НАЕК «Енергоатом» (Замовник) оголошено закупівлю за процедурою відкритих торгів з особливостями на </w:t>
      </w:r>
      <w:r w:rsidR="00083DA3" w:rsidRPr="005E399E">
        <w:rPr>
          <w:rFonts w:ascii="Times New Roman" w:hAnsi="Times New Roman" w:cs="Times New Roman"/>
          <w:sz w:val="26"/>
          <w:szCs w:val="26"/>
        </w:rPr>
        <w:t>надання</w:t>
      </w:r>
      <w:r w:rsidRPr="005E399E">
        <w:rPr>
          <w:rFonts w:ascii="Times New Roman" w:hAnsi="Times New Roman" w:cs="Times New Roman"/>
          <w:sz w:val="26"/>
          <w:szCs w:val="26"/>
        </w:rPr>
        <w:t xml:space="preserve"> послуг:</w:t>
      </w:r>
      <w:r w:rsidRPr="005E399E">
        <w:t xml:space="preserve"> </w:t>
      </w:r>
      <w:r w:rsidR="005E399E" w:rsidRPr="005E399E">
        <w:rPr>
          <w:rFonts w:ascii="Times New Roman" w:hAnsi="Times New Roman" w:cs="Times New Roman"/>
          <w:sz w:val="26"/>
          <w:szCs w:val="26"/>
        </w:rPr>
        <w:t xml:space="preserve">ДК 021:2015 - 60180000-3 Прокат вантажних транспортних засобів із водієм для перевезення товарів (Транспортно-експедиційні послуги у автомобільному сполученні з перевезення контейнерів </w:t>
      </w:r>
      <w:r w:rsidR="005E399E" w:rsidRPr="005E399E">
        <w:rPr>
          <w:rFonts w:ascii="Times New Roman" w:hAnsi="Times New Roman" w:cs="Times New Roman"/>
          <w:sz w:val="26"/>
          <w:szCs w:val="26"/>
        </w:rPr>
        <w:br/>
        <w:t>для завантаження відпрацьованого ядерного палива на ЦСВЯП).</w:t>
      </w:r>
    </w:p>
    <w:p w:rsidR="005E399E" w:rsidRPr="005E399E" w:rsidRDefault="00D23407" w:rsidP="00801FF5">
      <w:pPr>
        <w:ind w:firstLine="708"/>
        <w:jc w:val="both"/>
      </w:pPr>
      <w:r w:rsidRPr="005E399E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5E399E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5E399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E399E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5E399E" w:rsidRPr="005E399E">
          <w:rPr>
            <w:rStyle w:val="a6"/>
            <w:rFonts w:ascii="Times New Roman" w:hAnsi="Times New Roman" w:cs="Times New Roman"/>
            <w:sz w:val="28"/>
            <w:szCs w:val="28"/>
          </w:rPr>
          <w:t>https://prozorro.gov.ua/tender/UA-2023-08-15-004171-a</w:t>
        </w:r>
      </w:hyperlink>
    </w:p>
    <w:p w:rsidR="00041872" w:rsidRPr="005E399E" w:rsidRDefault="00041872" w:rsidP="00801F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99E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</w:t>
      </w:r>
      <w:r w:rsidR="00135BC3" w:rsidRPr="005E399E">
        <w:rPr>
          <w:rFonts w:ascii="Times New Roman" w:hAnsi="Times New Roman" w:cs="Times New Roman"/>
          <w:sz w:val="26"/>
          <w:szCs w:val="26"/>
        </w:rPr>
        <w:t>технічній специфікації до предмета закупівлі</w:t>
      </w:r>
      <w:r w:rsidR="0034392D" w:rsidRPr="005E399E">
        <w:rPr>
          <w:rFonts w:ascii="Times New Roman" w:hAnsi="Times New Roman" w:cs="Times New Roman"/>
          <w:sz w:val="26"/>
          <w:szCs w:val="26"/>
        </w:rPr>
        <w:t xml:space="preserve"> </w:t>
      </w:r>
      <w:r w:rsidR="00065B93" w:rsidRPr="005E399E">
        <w:rPr>
          <w:rFonts w:ascii="Times New Roman" w:hAnsi="Times New Roman" w:cs="Times New Roman"/>
          <w:sz w:val="26"/>
          <w:szCs w:val="26"/>
        </w:rPr>
        <w:t xml:space="preserve">та </w:t>
      </w:r>
      <w:r w:rsidRPr="005E399E">
        <w:rPr>
          <w:rFonts w:ascii="Times New Roman" w:eastAsia="Calibri" w:hAnsi="Times New Roman" w:cs="Times New Roman"/>
          <w:sz w:val="26"/>
          <w:szCs w:val="26"/>
        </w:rPr>
        <w:t>дог</w:t>
      </w:r>
      <w:r w:rsidR="00F90BBD" w:rsidRPr="005E399E">
        <w:rPr>
          <w:rFonts w:ascii="Times New Roman" w:eastAsia="Calibri" w:hAnsi="Times New Roman" w:cs="Times New Roman"/>
          <w:sz w:val="26"/>
          <w:szCs w:val="26"/>
        </w:rPr>
        <w:t>овори</w:t>
      </w:r>
      <w:r w:rsidRPr="005E399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F90BBD" w:rsidRPr="005E399E">
        <w:rPr>
          <w:rFonts w:ascii="Times New Roman" w:eastAsia="Calibri" w:hAnsi="Times New Roman" w:cs="Times New Roman"/>
          <w:sz w:val="26"/>
          <w:szCs w:val="26"/>
        </w:rPr>
        <w:t>надання послуг</w:t>
      </w:r>
      <w:r w:rsidR="00065B93" w:rsidRPr="005E399E">
        <w:rPr>
          <w:rFonts w:ascii="Times New Roman" w:eastAsia="Calibri" w:hAnsi="Times New Roman" w:cs="Times New Roman"/>
          <w:sz w:val="26"/>
          <w:szCs w:val="26"/>
        </w:rPr>
        <w:t xml:space="preserve">, а також </w:t>
      </w:r>
      <w:r w:rsidRPr="005E399E">
        <w:rPr>
          <w:rFonts w:ascii="Times New Roman" w:eastAsia="Calibri" w:hAnsi="Times New Roman" w:cs="Times New Roman"/>
          <w:sz w:val="26"/>
          <w:szCs w:val="26"/>
        </w:rPr>
        <w:t>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B37A4F" w:rsidRPr="00065B93" w:rsidRDefault="00D23407" w:rsidP="00DF60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99E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="003A438E" w:rsidRPr="005E399E">
        <w:rPr>
          <w:rFonts w:ascii="Times New Roman" w:hAnsi="Times New Roman" w:cs="Times New Roman"/>
          <w:sz w:val="26"/>
          <w:szCs w:val="26"/>
        </w:rPr>
        <w:t xml:space="preserve">на підставі </w:t>
      </w:r>
      <w:r w:rsidR="00083DA3" w:rsidRPr="005E399E">
        <w:rPr>
          <w:rFonts w:ascii="Times New Roman" w:hAnsi="Times New Roman" w:cs="Times New Roman"/>
          <w:sz w:val="26"/>
          <w:szCs w:val="26"/>
        </w:rPr>
        <w:t>маркетингов</w:t>
      </w:r>
      <w:r w:rsidR="00DF6156">
        <w:rPr>
          <w:rFonts w:ascii="Times New Roman" w:hAnsi="Times New Roman" w:cs="Times New Roman"/>
          <w:sz w:val="26"/>
          <w:szCs w:val="26"/>
        </w:rPr>
        <w:t>ої</w:t>
      </w:r>
      <w:r w:rsidR="00083DA3" w:rsidRPr="005E399E">
        <w:rPr>
          <w:rFonts w:ascii="Times New Roman" w:hAnsi="Times New Roman" w:cs="Times New Roman"/>
          <w:sz w:val="26"/>
          <w:szCs w:val="26"/>
        </w:rPr>
        <w:t xml:space="preserve"> довід</w:t>
      </w:r>
      <w:r w:rsidR="00DF6156">
        <w:rPr>
          <w:rFonts w:ascii="Times New Roman" w:hAnsi="Times New Roman" w:cs="Times New Roman"/>
          <w:sz w:val="26"/>
          <w:szCs w:val="26"/>
        </w:rPr>
        <w:t>ки</w:t>
      </w:r>
      <w:bookmarkStart w:id="0" w:name="_GoBack"/>
      <w:bookmarkEnd w:id="0"/>
      <w:r w:rsidRPr="005E399E">
        <w:rPr>
          <w:rFonts w:ascii="Times New Roman" w:hAnsi="Times New Roman" w:cs="Times New Roman"/>
          <w:sz w:val="26"/>
          <w:szCs w:val="26"/>
        </w:rPr>
        <w:t>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r w:rsidRPr="00065B9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7A4F" w:rsidRPr="00065B93" w:rsidSect="00D72FC3">
      <w:pgSz w:w="11906" w:h="16838" w:code="9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14058"/>
    <w:rsid w:val="00033904"/>
    <w:rsid w:val="00041872"/>
    <w:rsid w:val="000438D1"/>
    <w:rsid w:val="00045B1E"/>
    <w:rsid w:val="00065B93"/>
    <w:rsid w:val="00077DEB"/>
    <w:rsid w:val="00081B6B"/>
    <w:rsid w:val="0008231B"/>
    <w:rsid w:val="00083DA3"/>
    <w:rsid w:val="000C15A5"/>
    <w:rsid w:val="000F075C"/>
    <w:rsid w:val="00135BC3"/>
    <w:rsid w:val="00152240"/>
    <w:rsid w:val="00182A4D"/>
    <w:rsid w:val="001B770A"/>
    <w:rsid w:val="001D246A"/>
    <w:rsid w:val="00214B98"/>
    <w:rsid w:val="00317739"/>
    <w:rsid w:val="003213AA"/>
    <w:rsid w:val="003279B3"/>
    <w:rsid w:val="0033160D"/>
    <w:rsid w:val="0034080E"/>
    <w:rsid w:val="00341FF3"/>
    <w:rsid w:val="003438ED"/>
    <w:rsid w:val="0034392D"/>
    <w:rsid w:val="00396FA9"/>
    <w:rsid w:val="003A22F2"/>
    <w:rsid w:val="003A438E"/>
    <w:rsid w:val="003A6B11"/>
    <w:rsid w:val="003B7CE6"/>
    <w:rsid w:val="003C7B5A"/>
    <w:rsid w:val="0046259B"/>
    <w:rsid w:val="00491998"/>
    <w:rsid w:val="004C424B"/>
    <w:rsid w:val="004F2323"/>
    <w:rsid w:val="0050731C"/>
    <w:rsid w:val="005479F7"/>
    <w:rsid w:val="00551EAB"/>
    <w:rsid w:val="00574A9E"/>
    <w:rsid w:val="00576BD2"/>
    <w:rsid w:val="00581729"/>
    <w:rsid w:val="005904BE"/>
    <w:rsid w:val="005B57ED"/>
    <w:rsid w:val="005E15D5"/>
    <w:rsid w:val="005E399E"/>
    <w:rsid w:val="00643688"/>
    <w:rsid w:val="006A1B86"/>
    <w:rsid w:val="006D680B"/>
    <w:rsid w:val="006E406F"/>
    <w:rsid w:val="00701B03"/>
    <w:rsid w:val="00702CD6"/>
    <w:rsid w:val="007333E3"/>
    <w:rsid w:val="00780F46"/>
    <w:rsid w:val="007838FB"/>
    <w:rsid w:val="007B4574"/>
    <w:rsid w:val="007D35D9"/>
    <w:rsid w:val="007D71EB"/>
    <w:rsid w:val="007E790D"/>
    <w:rsid w:val="007F06FF"/>
    <w:rsid w:val="007F3DE3"/>
    <w:rsid w:val="007F78A9"/>
    <w:rsid w:val="00801FF5"/>
    <w:rsid w:val="00832270"/>
    <w:rsid w:val="0084693D"/>
    <w:rsid w:val="008A5FD1"/>
    <w:rsid w:val="008D64AD"/>
    <w:rsid w:val="008E3BB0"/>
    <w:rsid w:val="008F5491"/>
    <w:rsid w:val="0093349C"/>
    <w:rsid w:val="00934990"/>
    <w:rsid w:val="00937C16"/>
    <w:rsid w:val="009470C0"/>
    <w:rsid w:val="00950F96"/>
    <w:rsid w:val="00A67D30"/>
    <w:rsid w:val="00A72818"/>
    <w:rsid w:val="00AA1EBC"/>
    <w:rsid w:val="00AE47CA"/>
    <w:rsid w:val="00B37A4F"/>
    <w:rsid w:val="00B842BA"/>
    <w:rsid w:val="00BB0E01"/>
    <w:rsid w:val="00BE23F7"/>
    <w:rsid w:val="00BF2EBD"/>
    <w:rsid w:val="00C36AE8"/>
    <w:rsid w:val="00C439A9"/>
    <w:rsid w:val="00C759AF"/>
    <w:rsid w:val="00D13183"/>
    <w:rsid w:val="00D13573"/>
    <w:rsid w:val="00D17BD7"/>
    <w:rsid w:val="00D23407"/>
    <w:rsid w:val="00D32A04"/>
    <w:rsid w:val="00D5610D"/>
    <w:rsid w:val="00D71011"/>
    <w:rsid w:val="00D72FC3"/>
    <w:rsid w:val="00D9245D"/>
    <w:rsid w:val="00DF2428"/>
    <w:rsid w:val="00DF60CF"/>
    <w:rsid w:val="00DF6156"/>
    <w:rsid w:val="00E11B2C"/>
    <w:rsid w:val="00E14085"/>
    <w:rsid w:val="00E3232A"/>
    <w:rsid w:val="00E34340"/>
    <w:rsid w:val="00E4338D"/>
    <w:rsid w:val="00E451E9"/>
    <w:rsid w:val="00E856B6"/>
    <w:rsid w:val="00E876BE"/>
    <w:rsid w:val="00EA2E23"/>
    <w:rsid w:val="00EA7181"/>
    <w:rsid w:val="00ED2D3B"/>
    <w:rsid w:val="00ED76A0"/>
    <w:rsid w:val="00F4733A"/>
    <w:rsid w:val="00F63FD3"/>
    <w:rsid w:val="00F90BBD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0718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31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D13183"/>
    <w:rPr>
      <w:rFonts w:ascii="Times New Roman" w:hAnsi="Times New Roman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5-0041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5</cp:revision>
  <cp:lastPrinted>2023-08-15T06:17:00Z</cp:lastPrinted>
  <dcterms:created xsi:type="dcterms:W3CDTF">2023-08-15T06:35:00Z</dcterms:created>
  <dcterms:modified xsi:type="dcterms:W3CDTF">2023-08-15T07:41:00Z</dcterms:modified>
</cp:coreProperties>
</file>