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A10CE" w14:textId="77777777" w:rsidR="00BB2818" w:rsidRPr="00BB2818" w:rsidRDefault="00245BFA" w:rsidP="00FB17C6">
      <w:pPr>
        <w:tabs>
          <w:tab w:val="left" w:pos="5103"/>
        </w:tabs>
        <w:ind w:left="4254"/>
        <w:jc w:val="both"/>
        <w:rPr>
          <w:rFonts w:eastAsiaTheme="minorHAnsi"/>
          <w:bCs/>
          <w:sz w:val="28"/>
          <w:szCs w:val="28"/>
          <w:lang w:val="uk-UA" w:eastAsia="en-US"/>
        </w:rPr>
      </w:pPr>
      <w:r>
        <w:rPr>
          <w:rFonts w:eastAsiaTheme="minorHAnsi"/>
          <w:bCs/>
          <w:sz w:val="28"/>
          <w:szCs w:val="28"/>
          <w:lang w:val="en-US" w:eastAsia="en-US"/>
        </w:rPr>
        <w:t>APPROVED</w:t>
      </w:r>
    </w:p>
    <w:p w14:paraId="2703B542" w14:textId="0F9A7A52" w:rsidR="00CC755C" w:rsidRDefault="00245BFA" w:rsidP="00FB17C6">
      <w:pPr>
        <w:tabs>
          <w:tab w:val="left" w:pos="5103"/>
        </w:tabs>
        <w:ind w:left="4254"/>
        <w:jc w:val="both"/>
        <w:rPr>
          <w:rFonts w:eastAsiaTheme="minorHAnsi"/>
          <w:bCs/>
          <w:sz w:val="28"/>
          <w:szCs w:val="28"/>
          <w:lang w:val="en-US" w:eastAsia="en-US"/>
        </w:rPr>
      </w:pPr>
      <w:r>
        <w:rPr>
          <w:rFonts w:eastAsiaTheme="minorHAnsi"/>
          <w:bCs/>
          <w:sz w:val="28"/>
          <w:szCs w:val="28"/>
          <w:lang w:val="en-US" w:eastAsia="en-US"/>
        </w:rPr>
        <w:t xml:space="preserve">by </w:t>
      </w:r>
      <w:r w:rsidR="0065422D">
        <w:rPr>
          <w:rFonts w:eastAsiaTheme="minorHAnsi"/>
          <w:bCs/>
          <w:sz w:val="28"/>
          <w:szCs w:val="28"/>
          <w:lang w:val="en-US" w:eastAsia="en-US"/>
        </w:rPr>
        <w:t xml:space="preserve">the </w:t>
      </w:r>
      <w:r w:rsidR="00A449A1">
        <w:rPr>
          <w:rFonts w:eastAsiaTheme="minorHAnsi"/>
          <w:bCs/>
          <w:sz w:val="28"/>
          <w:szCs w:val="28"/>
          <w:lang w:val="en-US" w:eastAsia="en-US"/>
        </w:rPr>
        <w:t>Decision</w:t>
      </w:r>
      <w:bookmarkStart w:id="0" w:name="_GoBack"/>
      <w:bookmarkEnd w:id="0"/>
      <w:r>
        <w:rPr>
          <w:rFonts w:eastAsiaTheme="minorHAnsi"/>
          <w:bCs/>
          <w:sz w:val="28"/>
          <w:szCs w:val="28"/>
          <w:lang w:val="en-US" w:eastAsia="en-US"/>
        </w:rPr>
        <w:t xml:space="preserve"> of the Supervisory Board of </w:t>
      </w:r>
    </w:p>
    <w:p w14:paraId="544D79B8" w14:textId="598A488F" w:rsidR="00BB2818" w:rsidRPr="00A449A1" w:rsidRDefault="00C33AEE" w:rsidP="00FB17C6">
      <w:pPr>
        <w:tabs>
          <w:tab w:val="left" w:pos="5103"/>
        </w:tabs>
        <w:ind w:left="4254"/>
        <w:jc w:val="both"/>
        <w:rPr>
          <w:rFonts w:eastAsiaTheme="minorHAnsi"/>
          <w:bCs/>
          <w:sz w:val="28"/>
          <w:szCs w:val="28"/>
          <w:lang w:val="en-US" w:eastAsia="en-US"/>
        </w:rPr>
      </w:pPr>
      <w:r>
        <w:rPr>
          <w:rFonts w:eastAsiaTheme="minorHAnsi"/>
          <w:bCs/>
          <w:sz w:val="28"/>
          <w:szCs w:val="28"/>
          <w:lang w:val="en-US" w:eastAsia="en-US"/>
        </w:rPr>
        <w:t>JSC N</w:t>
      </w:r>
      <w:r w:rsidR="00245BFA">
        <w:rPr>
          <w:rFonts w:eastAsiaTheme="minorHAnsi"/>
          <w:bCs/>
          <w:sz w:val="28"/>
          <w:szCs w:val="28"/>
          <w:lang w:val="en-US" w:eastAsia="en-US"/>
        </w:rPr>
        <w:t>NEGC Energoatom,</w:t>
      </w:r>
      <w:r w:rsidR="00CC755C">
        <w:rPr>
          <w:rFonts w:eastAsiaTheme="minorHAnsi"/>
          <w:bCs/>
          <w:sz w:val="28"/>
          <w:szCs w:val="28"/>
          <w:lang w:val="en-US" w:eastAsia="en-US"/>
        </w:rPr>
        <w:t xml:space="preserve"> </w:t>
      </w:r>
      <w:r w:rsidR="00245BFA">
        <w:rPr>
          <w:rFonts w:eastAsiaTheme="minorHAnsi"/>
          <w:bCs/>
          <w:sz w:val="28"/>
          <w:szCs w:val="28"/>
          <w:lang w:val="en-US" w:eastAsia="en-US"/>
        </w:rPr>
        <w:t xml:space="preserve">dated </w:t>
      </w:r>
      <w:r w:rsidR="00A449A1">
        <w:rPr>
          <w:rFonts w:eastAsiaTheme="minorHAnsi"/>
          <w:bCs/>
          <w:sz w:val="28"/>
          <w:szCs w:val="28"/>
          <w:lang w:val="en-US" w:eastAsia="en-US"/>
        </w:rPr>
        <w:t>11.07.</w:t>
      </w:r>
      <w:r w:rsidR="00BB2818" w:rsidRPr="00BB2818">
        <w:rPr>
          <w:rFonts w:eastAsiaTheme="minorHAnsi"/>
          <w:bCs/>
          <w:sz w:val="28"/>
          <w:szCs w:val="28"/>
          <w:lang w:val="uk-UA" w:eastAsia="en-US"/>
        </w:rPr>
        <w:t xml:space="preserve">2025, </w:t>
      </w:r>
      <w:r w:rsidR="00245BFA">
        <w:rPr>
          <w:rFonts w:eastAsiaTheme="minorHAnsi"/>
          <w:bCs/>
          <w:sz w:val="28"/>
          <w:szCs w:val="28"/>
          <w:lang w:val="en-US" w:eastAsia="en-US"/>
        </w:rPr>
        <w:t xml:space="preserve">Minutes of Meeting No. </w:t>
      </w:r>
      <w:r w:rsidR="00A449A1">
        <w:rPr>
          <w:rFonts w:eastAsiaTheme="minorHAnsi"/>
          <w:bCs/>
          <w:sz w:val="28"/>
          <w:szCs w:val="28"/>
          <w:lang w:val="en-US" w:eastAsia="en-US"/>
        </w:rPr>
        <w:t>10</w:t>
      </w:r>
    </w:p>
    <w:p w14:paraId="3B437264" w14:textId="77777777" w:rsidR="00BB2818" w:rsidRPr="00BB2818" w:rsidRDefault="00BB2818" w:rsidP="00FB17C6">
      <w:pPr>
        <w:tabs>
          <w:tab w:val="left" w:pos="426"/>
          <w:tab w:val="left" w:pos="5103"/>
        </w:tabs>
        <w:jc w:val="both"/>
        <w:rPr>
          <w:rFonts w:eastAsiaTheme="minorHAnsi"/>
          <w:sz w:val="28"/>
          <w:szCs w:val="28"/>
          <w:lang w:val="uk-UA" w:eastAsia="en-US"/>
        </w:rPr>
      </w:pPr>
    </w:p>
    <w:p w14:paraId="25884B69" w14:textId="77777777" w:rsidR="00BB2818" w:rsidRPr="00BB2818" w:rsidRDefault="00BB2818" w:rsidP="00FB17C6">
      <w:pPr>
        <w:tabs>
          <w:tab w:val="left" w:pos="5103"/>
        </w:tabs>
        <w:jc w:val="both"/>
        <w:rPr>
          <w:rFonts w:eastAsiaTheme="minorHAnsi"/>
          <w:sz w:val="28"/>
          <w:szCs w:val="28"/>
          <w:lang w:val="uk-UA" w:eastAsia="en-US"/>
        </w:rPr>
      </w:pPr>
    </w:p>
    <w:p w14:paraId="78C1AFE4" w14:textId="77777777" w:rsidR="00BB2818" w:rsidRPr="00BB2818" w:rsidRDefault="00BB2818" w:rsidP="00FB17C6">
      <w:pPr>
        <w:tabs>
          <w:tab w:val="left" w:pos="5103"/>
        </w:tabs>
        <w:jc w:val="both"/>
        <w:rPr>
          <w:rFonts w:eastAsiaTheme="minorHAnsi"/>
          <w:sz w:val="28"/>
          <w:szCs w:val="28"/>
          <w:lang w:val="uk-UA" w:eastAsia="en-US"/>
        </w:rPr>
      </w:pPr>
    </w:p>
    <w:p w14:paraId="3985B93C" w14:textId="77777777" w:rsidR="00BB2818" w:rsidRPr="00BB2818" w:rsidRDefault="00BB2818" w:rsidP="00FB17C6">
      <w:pPr>
        <w:tabs>
          <w:tab w:val="left" w:pos="5103"/>
        </w:tabs>
        <w:jc w:val="both"/>
        <w:rPr>
          <w:rFonts w:eastAsiaTheme="minorHAnsi"/>
          <w:sz w:val="28"/>
          <w:szCs w:val="28"/>
          <w:lang w:val="uk-UA" w:eastAsia="en-US"/>
        </w:rPr>
      </w:pPr>
    </w:p>
    <w:p w14:paraId="5A2012EE" w14:textId="77777777" w:rsidR="00BB2818" w:rsidRPr="00BB2818" w:rsidRDefault="00BB2818" w:rsidP="00FB17C6">
      <w:pPr>
        <w:tabs>
          <w:tab w:val="left" w:pos="5103"/>
        </w:tabs>
        <w:jc w:val="both"/>
        <w:rPr>
          <w:rFonts w:eastAsiaTheme="minorHAnsi"/>
          <w:sz w:val="28"/>
          <w:szCs w:val="28"/>
          <w:lang w:val="uk-UA" w:eastAsia="en-US"/>
        </w:rPr>
      </w:pPr>
    </w:p>
    <w:p w14:paraId="1B831007" w14:textId="77777777" w:rsidR="00BB2818" w:rsidRPr="00BB2818" w:rsidRDefault="00BB2818" w:rsidP="00FB17C6">
      <w:pPr>
        <w:tabs>
          <w:tab w:val="left" w:pos="5103"/>
        </w:tabs>
        <w:jc w:val="both"/>
        <w:rPr>
          <w:rFonts w:eastAsiaTheme="minorHAnsi"/>
          <w:sz w:val="28"/>
          <w:szCs w:val="28"/>
          <w:lang w:val="uk-UA" w:eastAsia="en-US"/>
        </w:rPr>
      </w:pPr>
    </w:p>
    <w:p w14:paraId="0E0A8EAC" w14:textId="77777777" w:rsidR="00BB2818" w:rsidRPr="00BB2818" w:rsidRDefault="00BB2818" w:rsidP="00FB17C6">
      <w:pPr>
        <w:tabs>
          <w:tab w:val="left" w:pos="5103"/>
        </w:tabs>
        <w:jc w:val="both"/>
        <w:rPr>
          <w:rFonts w:eastAsiaTheme="minorHAnsi"/>
          <w:sz w:val="28"/>
          <w:szCs w:val="28"/>
          <w:lang w:val="uk-UA" w:eastAsia="en-US"/>
        </w:rPr>
      </w:pPr>
    </w:p>
    <w:p w14:paraId="461023D1" w14:textId="77777777" w:rsidR="00BB2818" w:rsidRPr="00BB2818" w:rsidRDefault="00BB2818" w:rsidP="00FB17C6">
      <w:pPr>
        <w:tabs>
          <w:tab w:val="left" w:pos="5103"/>
        </w:tabs>
        <w:spacing w:line="276" w:lineRule="auto"/>
        <w:jc w:val="both"/>
        <w:rPr>
          <w:rFonts w:eastAsiaTheme="minorHAnsi"/>
          <w:sz w:val="28"/>
          <w:szCs w:val="28"/>
          <w:lang w:val="uk-UA" w:eastAsia="en-US"/>
        </w:rPr>
      </w:pPr>
    </w:p>
    <w:p w14:paraId="743ADFC4" w14:textId="77777777" w:rsidR="00BB2818" w:rsidRPr="00BB2818" w:rsidRDefault="00BB2818" w:rsidP="00FB17C6">
      <w:pPr>
        <w:tabs>
          <w:tab w:val="left" w:pos="5103"/>
        </w:tabs>
        <w:spacing w:line="276" w:lineRule="auto"/>
        <w:jc w:val="both"/>
        <w:rPr>
          <w:rFonts w:eastAsiaTheme="minorHAnsi"/>
          <w:sz w:val="28"/>
          <w:szCs w:val="28"/>
          <w:lang w:val="uk-UA" w:eastAsia="en-US"/>
        </w:rPr>
      </w:pPr>
    </w:p>
    <w:p w14:paraId="11A7500D" w14:textId="77777777" w:rsidR="00BB2818" w:rsidRPr="00BB2818" w:rsidRDefault="00BB2818" w:rsidP="00FB17C6">
      <w:pPr>
        <w:tabs>
          <w:tab w:val="left" w:pos="5103"/>
        </w:tabs>
        <w:spacing w:line="276" w:lineRule="auto"/>
        <w:jc w:val="both"/>
        <w:rPr>
          <w:rFonts w:eastAsiaTheme="minorHAnsi"/>
          <w:b/>
          <w:sz w:val="28"/>
          <w:szCs w:val="28"/>
          <w:lang w:val="uk-UA" w:eastAsia="en-US"/>
        </w:rPr>
      </w:pPr>
    </w:p>
    <w:p w14:paraId="5AB6C149" w14:textId="77777777" w:rsidR="00BB2818" w:rsidRPr="00064674" w:rsidRDefault="002E478F" w:rsidP="00FB17C6">
      <w:pPr>
        <w:tabs>
          <w:tab w:val="left" w:pos="5103"/>
        </w:tabs>
        <w:spacing w:line="360" w:lineRule="auto"/>
        <w:jc w:val="center"/>
        <w:rPr>
          <w:rFonts w:eastAsiaTheme="minorHAnsi"/>
          <w:b/>
          <w:sz w:val="28"/>
          <w:szCs w:val="28"/>
          <w:lang w:val="uk-UA" w:eastAsia="en-US"/>
        </w:rPr>
      </w:pPr>
      <w:r>
        <w:rPr>
          <w:rFonts w:eastAsiaTheme="minorHAnsi"/>
          <w:b/>
          <w:sz w:val="28"/>
          <w:szCs w:val="28"/>
          <w:lang w:val="en-US" w:eastAsia="en-US"/>
        </w:rPr>
        <w:t>C</w:t>
      </w:r>
      <w:r w:rsidR="0065422D">
        <w:rPr>
          <w:rFonts w:eastAsiaTheme="minorHAnsi"/>
          <w:b/>
          <w:sz w:val="28"/>
          <w:szCs w:val="28"/>
          <w:lang w:val="en-US" w:eastAsia="en-US"/>
        </w:rPr>
        <w:t xml:space="preserve">ompliance </w:t>
      </w:r>
      <w:r>
        <w:rPr>
          <w:rFonts w:eastAsiaTheme="minorHAnsi"/>
          <w:b/>
          <w:sz w:val="28"/>
          <w:szCs w:val="28"/>
          <w:lang w:val="en-US" w:eastAsia="en-US"/>
        </w:rPr>
        <w:t>P</w:t>
      </w:r>
      <w:r w:rsidR="0065422D">
        <w:rPr>
          <w:rFonts w:eastAsiaTheme="minorHAnsi"/>
          <w:b/>
          <w:sz w:val="28"/>
          <w:szCs w:val="28"/>
          <w:lang w:val="en-US" w:eastAsia="en-US"/>
        </w:rPr>
        <w:t>olicy of</w:t>
      </w:r>
    </w:p>
    <w:p w14:paraId="3022010F" w14:textId="77777777" w:rsidR="00BB2818" w:rsidRPr="00064674" w:rsidRDefault="002E478F" w:rsidP="00FB17C6">
      <w:pPr>
        <w:tabs>
          <w:tab w:val="left" w:pos="5103"/>
        </w:tabs>
        <w:spacing w:line="360" w:lineRule="auto"/>
        <w:jc w:val="center"/>
        <w:rPr>
          <w:rFonts w:eastAsiaTheme="minorHAnsi"/>
          <w:b/>
          <w:sz w:val="28"/>
          <w:szCs w:val="28"/>
          <w:lang w:val="uk-UA" w:eastAsia="en-US"/>
        </w:rPr>
      </w:pPr>
      <w:r>
        <w:rPr>
          <w:rFonts w:eastAsiaTheme="minorHAnsi"/>
          <w:b/>
          <w:sz w:val="28"/>
          <w:szCs w:val="28"/>
          <w:lang w:val="en-US" w:eastAsia="en-US"/>
        </w:rPr>
        <w:t>JSC NNEGC E</w:t>
      </w:r>
      <w:r w:rsidR="0065422D">
        <w:rPr>
          <w:rFonts w:eastAsiaTheme="minorHAnsi"/>
          <w:b/>
          <w:sz w:val="28"/>
          <w:szCs w:val="28"/>
          <w:lang w:val="en-US" w:eastAsia="en-US"/>
        </w:rPr>
        <w:t>nergoatom</w:t>
      </w:r>
    </w:p>
    <w:p w14:paraId="238F79BD" w14:textId="77777777" w:rsidR="00BB2818" w:rsidRPr="00BB2818" w:rsidRDefault="00BB2818" w:rsidP="00FB17C6">
      <w:pPr>
        <w:tabs>
          <w:tab w:val="left" w:pos="5103"/>
        </w:tabs>
        <w:spacing w:line="276" w:lineRule="auto"/>
        <w:jc w:val="both"/>
        <w:rPr>
          <w:rFonts w:eastAsiaTheme="minorHAnsi"/>
          <w:sz w:val="28"/>
          <w:szCs w:val="28"/>
          <w:lang w:val="uk-UA" w:eastAsia="en-US"/>
        </w:rPr>
      </w:pPr>
    </w:p>
    <w:p w14:paraId="523E009B" w14:textId="77777777" w:rsidR="00BB2818" w:rsidRPr="00BB2818" w:rsidRDefault="00BB2818" w:rsidP="00FB17C6">
      <w:pPr>
        <w:tabs>
          <w:tab w:val="left" w:pos="5103"/>
        </w:tabs>
        <w:spacing w:line="276" w:lineRule="auto"/>
        <w:jc w:val="both"/>
        <w:rPr>
          <w:rFonts w:eastAsiaTheme="minorHAnsi"/>
          <w:sz w:val="28"/>
          <w:szCs w:val="28"/>
          <w:lang w:val="uk-UA" w:eastAsia="en-US"/>
        </w:rPr>
      </w:pPr>
    </w:p>
    <w:p w14:paraId="2FAA15F2" w14:textId="77777777" w:rsidR="00BB2818" w:rsidRPr="00BB2818" w:rsidRDefault="00BB2818" w:rsidP="00FB17C6">
      <w:pPr>
        <w:tabs>
          <w:tab w:val="left" w:pos="5103"/>
        </w:tabs>
        <w:spacing w:line="276" w:lineRule="auto"/>
        <w:jc w:val="both"/>
        <w:rPr>
          <w:rFonts w:eastAsiaTheme="minorHAnsi"/>
          <w:sz w:val="28"/>
          <w:szCs w:val="28"/>
          <w:lang w:val="uk-UA" w:eastAsia="en-US"/>
        </w:rPr>
      </w:pPr>
    </w:p>
    <w:p w14:paraId="2B18C460" w14:textId="77777777" w:rsidR="00BB2818" w:rsidRPr="00BB2818" w:rsidRDefault="00BB2818" w:rsidP="00FB17C6">
      <w:pPr>
        <w:tabs>
          <w:tab w:val="left" w:pos="5103"/>
        </w:tabs>
        <w:spacing w:line="276" w:lineRule="auto"/>
        <w:jc w:val="both"/>
        <w:rPr>
          <w:rFonts w:eastAsiaTheme="minorHAnsi"/>
          <w:sz w:val="28"/>
          <w:szCs w:val="28"/>
          <w:lang w:val="uk-UA" w:eastAsia="en-US"/>
        </w:rPr>
      </w:pPr>
    </w:p>
    <w:p w14:paraId="70325A15" w14:textId="77777777" w:rsidR="00BB2818" w:rsidRPr="00BB2818" w:rsidRDefault="00BB2818" w:rsidP="00FB17C6">
      <w:pPr>
        <w:tabs>
          <w:tab w:val="left" w:pos="5103"/>
        </w:tabs>
        <w:spacing w:line="276" w:lineRule="auto"/>
        <w:jc w:val="both"/>
        <w:rPr>
          <w:rFonts w:eastAsiaTheme="minorHAnsi"/>
          <w:sz w:val="28"/>
          <w:szCs w:val="28"/>
          <w:lang w:val="uk-UA" w:eastAsia="en-US"/>
        </w:rPr>
      </w:pPr>
    </w:p>
    <w:p w14:paraId="56B6D535" w14:textId="77777777" w:rsidR="00BB2818" w:rsidRPr="00BB2818" w:rsidRDefault="00BB2818" w:rsidP="00FB17C6">
      <w:pPr>
        <w:tabs>
          <w:tab w:val="left" w:pos="5103"/>
        </w:tabs>
        <w:spacing w:line="276" w:lineRule="auto"/>
        <w:jc w:val="both"/>
        <w:rPr>
          <w:rFonts w:eastAsiaTheme="minorHAnsi"/>
          <w:sz w:val="28"/>
          <w:szCs w:val="28"/>
          <w:lang w:val="uk-UA" w:eastAsia="en-US"/>
        </w:rPr>
      </w:pPr>
    </w:p>
    <w:p w14:paraId="3F1E3C94" w14:textId="77777777" w:rsidR="00BB2818" w:rsidRPr="00BB2818" w:rsidRDefault="00BB2818" w:rsidP="00FB17C6">
      <w:pPr>
        <w:tabs>
          <w:tab w:val="left" w:pos="5103"/>
        </w:tabs>
        <w:spacing w:line="276" w:lineRule="auto"/>
        <w:jc w:val="both"/>
        <w:rPr>
          <w:rFonts w:eastAsiaTheme="minorHAnsi"/>
          <w:sz w:val="28"/>
          <w:szCs w:val="28"/>
          <w:lang w:val="uk-UA" w:eastAsia="en-US"/>
        </w:rPr>
      </w:pPr>
    </w:p>
    <w:p w14:paraId="0606C9F1" w14:textId="77777777" w:rsidR="00BB2818" w:rsidRPr="00BB2818" w:rsidRDefault="00BB2818" w:rsidP="00FB17C6">
      <w:pPr>
        <w:tabs>
          <w:tab w:val="left" w:pos="5103"/>
        </w:tabs>
        <w:spacing w:line="276" w:lineRule="auto"/>
        <w:jc w:val="both"/>
        <w:rPr>
          <w:rFonts w:eastAsiaTheme="minorHAnsi"/>
          <w:sz w:val="28"/>
          <w:szCs w:val="28"/>
          <w:lang w:val="uk-UA" w:eastAsia="en-US"/>
        </w:rPr>
      </w:pPr>
    </w:p>
    <w:p w14:paraId="4D7DE3AA" w14:textId="77777777" w:rsidR="00BB2818" w:rsidRPr="00BB2818" w:rsidRDefault="00BB2818" w:rsidP="00FB17C6">
      <w:pPr>
        <w:tabs>
          <w:tab w:val="left" w:pos="5103"/>
        </w:tabs>
        <w:jc w:val="both"/>
        <w:rPr>
          <w:rFonts w:eastAsiaTheme="minorHAnsi"/>
          <w:sz w:val="28"/>
          <w:szCs w:val="28"/>
          <w:lang w:val="uk-UA" w:eastAsia="en-US"/>
        </w:rPr>
      </w:pPr>
    </w:p>
    <w:p w14:paraId="7193C4AD" w14:textId="77777777" w:rsidR="00BB2818" w:rsidRPr="00BB2818" w:rsidRDefault="00BB2818" w:rsidP="00FB17C6">
      <w:pPr>
        <w:tabs>
          <w:tab w:val="left" w:pos="5103"/>
        </w:tabs>
        <w:jc w:val="both"/>
        <w:rPr>
          <w:rFonts w:eastAsiaTheme="minorHAnsi"/>
          <w:sz w:val="28"/>
          <w:szCs w:val="28"/>
          <w:lang w:val="uk-UA" w:eastAsia="en-US"/>
        </w:rPr>
      </w:pPr>
    </w:p>
    <w:p w14:paraId="4CED0B78" w14:textId="77777777" w:rsidR="00BB2818" w:rsidRPr="00BB2818" w:rsidRDefault="00BB2818" w:rsidP="00FB17C6">
      <w:pPr>
        <w:tabs>
          <w:tab w:val="left" w:pos="5103"/>
        </w:tabs>
        <w:jc w:val="both"/>
        <w:rPr>
          <w:rFonts w:eastAsiaTheme="minorHAnsi"/>
          <w:sz w:val="28"/>
          <w:szCs w:val="28"/>
          <w:lang w:val="uk-UA" w:eastAsia="en-US"/>
        </w:rPr>
      </w:pPr>
    </w:p>
    <w:p w14:paraId="3CDDE6B7" w14:textId="77777777" w:rsidR="00BB2818" w:rsidRPr="00BB2818" w:rsidRDefault="00BB2818" w:rsidP="00FB17C6">
      <w:pPr>
        <w:tabs>
          <w:tab w:val="left" w:pos="5103"/>
        </w:tabs>
        <w:jc w:val="both"/>
        <w:rPr>
          <w:rFonts w:eastAsiaTheme="minorHAnsi"/>
          <w:sz w:val="28"/>
          <w:szCs w:val="28"/>
          <w:lang w:val="uk-UA" w:eastAsia="en-US"/>
        </w:rPr>
      </w:pPr>
    </w:p>
    <w:p w14:paraId="27E8D871" w14:textId="77777777" w:rsidR="00BB2818" w:rsidRPr="00BB2818" w:rsidRDefault="00BB2818" w:rsidP="00FB17C6">
      <w:pPr>
        <w:tabs>
          <w:tab w:val="left" w:pos="5103"/>
        </w:tabs>
        <w:jc w:val="both"/>
        <w:rPr>
          <w:rFonts w:eastAsiaTheme="minorHAnsi"/>
          <w:sz w:val="28"/>
          <w:szCs w:val="28"/>
          <w:lang w:val="uk-UA" w:eastAsia="en-US"/>
        </w:rPr>
      </w:pPr>
    </w:p>
    <w:p w14:paraId="2AC43859" w14:textId="77777777" w:rsidR="00BB2818" w:rsidRPr="00BB2818" w:rsidRDefault="00BB2818" w:rsidP="00FB17C6">
      <w:pPr>
        <w:tabs>
          <w:tab w:val="left" w:pos="5103"/>
        </w:tabs>
        <w:jc w:val="both"/>
        <w:rPr>
          <w:rFonts w:eastAsiaTheme="minorHAnsi"/>
          <w:sz w:val="28"/>
          <w:szCs w:val="28"/>
          <w:lang w:val="uk-UA" w:eastAsia="en-US"/>
        </w:rPr>
      </w:pPr>
    </w:p>
    <w:p w14:paraId="44B28B3E" w14:textId="77777777" w:rsidR="00BB2818" w:rsidRPr="00BB2818" w:rsidRDefault="00BB2818" w:rsidP="00FB17C6">
      <w:pPr>
        <w:tabs>
          <w:tab w:val="left" w:pos="5103"/>
        </w:tabs>
        <w:jc w:val="both"/>
        <w:rPr>
          <w:rFonts w:eastAsiaTheme="minorHAnsi"/>
          <w:sz w:val="28"/>
          <w:szCs w:val="28"/>
          <w:lang w:val="uk-UA" w:eastAsia="en-US"/>
        </w:rPr>
      </w:pPr>
    </w:p>
    <w:p w14:paraId="1094AC5B" w14:textId="77777777" w:rsidR="00BB2818" w:rsidRPr="00BB2818" w:rsidRDefault="00BB2818" w:rsidP="00FB17C6">
      <w:pPr>
        <w:tabs>
          <w:tab w:val="left" w:pos="5103"/>
        </w:tabs>
        <w:jc w:val="both"/>
        <w:rPr>
          <w:rFonts w:eastAsiaTheme="minorHAnsi"/>
          <w:sz w:val="28"/>
          <w:szCs w:val="28"/>
          <w:lang w:val="uk-UA" w:eastAsia="en-US"/>
        </w:rPr>
      </w:pPr>
    </w:p>
    <w:p w14:paraId="32A4E8F0" w14:textId="77777777" w:rsidR="00BB2818" w:rsidRPr="00BB2818" w:rsidRDefault="00BB2818" w:rsidP="00FB17C6">
      <w:pPr>
        <w:tabs>
          <w:tab w:val="left" w:pos="5103"/>
        </w:tabs>
        <w:jc w:val="both"/>
        <w:rPr>
          <w:rFonts w:eastAsiaTheme="minorHAnsi"/>
          <w:sz w:val="28"/>
          <w:szCs w:val="28"/>
          <w:lang w:val="uk-UA" w:eastAsia="en-US"/>
        </w:rPr>
      </w:pPr>
    </w:p>
    <w:p w14:paraId="7B891CC5" w14:textId="77777777" w:rsidR="00BB2818" w:rsidRPr="00BB2818" w:rsidRDefault="00BB2818" w:rsidP="00FB17C6">
      <w:pPr>
        <w:tabs>
          <w:tab w:val="left" w:pos="5103"/>
        </w:tabs>
        <w:jc w:val="both"/>
        <w:rPr>
          <w:rFonts w:eastAsiaTheme="minorHAnsi"/>
          <w:sz w:val="28"/>
          <w:szCs w:val="28"/>
          <w:lang w:val="uk-UA" w:eastAsia="en-US"/>
        </w:rPr>
      </w:pPr>
    </w:p>
    <w:p w14:paraId="5621ACBF" w14:textId="77777777" w:rsidR="00BB2818" w:rsidRPr="00BB2818" w:rsidRDefault="00BB2818" w:rsidP="00FB17C6">
      <w:pPr>
        <w:tabs>
          <w:tab w:val="left" w:pos="5103"/>
        </w:tabs>
        <w:jc w:val="both"/>
        <w:rPr>
          <w:rFonts w:eastAsiaTheme="minorHAnsi"/>
          <w:sz w:val="28"/>
          <w:szCs w:val="28"/>
          <w:lang w:val="uk-UA" w:eastAsia="en-US"/>
        </w:rPr>
      </w:pPr>
    </w:p>
    <w:p w14:paraId="64ED0CE7" w14:textId="77777777" w:rsidR="00BB2818" w:rsidRPr="00BB2818" w:rsidRDefault="00BB2818" w:rsidP="00FB17C6">
      <w:pPr>
        <w:tabs>
          <w:tab w:val="left" w:pos="5103"/>
        </w:tabs>
        <w:jc w:val="both"/>
        <w:rPr>
          <w:rFonts w:eastAsiaTheme="minorHAnsi"/>
          <w:sz w:val="28"/>
          <w:szCs w:val="28"/>
          <w:lang w:val="uk-UA" w:eastAsia="en-US"/>
        </w:rPr>
      </w:pPr>
    </w:p>
    <w:p w14:paraId="7514DADF" w14:textId="77777777" w:rsidR="00BB2818" w:rsidRPr="00BB2818" w:rsidRDefault="00BB2818" w:rsidP="00FB17C6">
      <w:pPr>
        <w:tabs>
          <w:tab w:val="left" w:pos="5103"/>
        </w:tabs>
        <w:jc w:val="both"/>
        <w:rPr>
          <w:rFonts w:eastAsiaTheme="minorHAnsi"/>
          <w:sz w:val="28"/>
          <w:szCs w:val="28"/>
          <w:lang w:val="uk-UA" w:eastAsia="en-US"/>
        </w:rPr>
      </w:pPr>
    </w:p>
    <w:p w14:paraId="3C1D9EDD" w14:textId="77777777" w:rsidR="00BB2818" w:rsidRPr="00BB2818" w:rsidRDefault="00BB2818" w:rsidP="00FB17C6">
      <w:pPr>
        <w:tabs>
          <w:tab w:val="left" w:pos="5103"/>
        </w:tabs>
        <w:jc w:val="both"/>
        <w:rPr>
          <w:rFonts w:eastAsiaTheme="minorHAnsi"/>
          <w:b/>
          <w:sz w:val="28"/>
          <w:szCs w:val="28"/>
          <w:lang w:val="uk-UA" w:eastAsia="en-US"/>
        </w:rPr>
      </w:pPr>
    </w:p>
    <w:p w14:paraId="576455E2" w14:textId="77777777" w:rsidR="00BB2818" w:rsidRPr="00BB2818" w:rsidRDefault="00BB2818" w:rsidP="00FB17C6">
      <w:pPr>
        <w:tabs>
          <w:tab w:val="left" w:pos="5103"/>
        </w:tabs>
        <w:jc w:val="both"/>
        <w:rPr>
          <w:rFonts w:eastAsiaTheme="minorHAnsi"/>
          <w:b/>
          <w:sz w:val="28"/>
          <w:szCs w:val="28"/>
          <w:lang w:val="uk-UA" w:eastAsia="en-US"/>
        </w:rPr>
      </w:pPr>
    </w:p>
    <w:p w14:paraId="3F3F9186" w14:textId="77777777" w:rsidR="00BB2818" w:rsidRPr="00BB2818" w:rsidRDefault="00BB2818" w:rsidP="00FB17C6">
      <w:pPr>
        <w:tabs>
          <w:tab w:val="left" w:pos="5103"/>
        </w:tabs>
        <w:jc w:val="both"/>
        <w:rPr>
          <w:rFonts w:eastAsiaTheme="minorHAnsi"/>
          <w:b/>
          <w:sz w:val="28"/>
          <w:szCs w:val="28"/>
          <w:lang w:val="uk-UA" w:eastAsia="en-US"/>
        </w:rPr>
      </w:pPr>
    </w:p>
    <w:p w14:paraId="04BE9408" w14:textId="77777777" w:rsidR="00BB2818" w:rsidRPr="00BB2818" w:rsidRDefault="00BB2818" w:rsidP="00FB17C6">
      <w:pPr>
        <w:tabs>
          <w:tab w:val="left" w:pos="5103"/>
        </w:tabs>
        <w:rPr>
          <w:rFonts w:eastAsiaTheme="minorHAnsi"/>
          <w:b/>
          <w:sz w:val="28"/>
          <w:szCs w:val="28"/>
          <w:lang w:val="uk-UA" w:eastAsia="en-US"/>
        </w:rPr>
      </w:pPr>
    </w:p>
    <w:p w14:paraId="1E419BEC" w14:textId="77777777" w:rsidR="00717F5F" w:rsidRPr="00BB2818" w:rsidRDefault="002E478F" w:rsidP="00FB17C6">
      <w:pPr>
        <w:tabs>
          <w:tab w:val="left" w:pos="5103"/>
        </w:tabs>
        <w:ind w:left="284"/>
        <w:jc w:val="center"/>
        <w:rPr>
          <w:rFonts w:eastAsiaTheme="minorHAnsi"/>
          <w:b/>
          <w:sz w:val="28"/>
          <w:szCs w:val="28"/>
          <w:lang w:val="uk-UA" w:eastAsia="en-US"/>
        </w:rPr>
        <w:sectPr w:rsidR="00717F5F" w:rsidRPr="00BB2818" w:rsidSect="00B5084D">
          <w:footerReference w:type="default" r:id="rId8"/>
          <w:pgSz w:w="11907" w:h="16840" w:code="9"/>
          <w:pgMar w:top="1418" w:right="567" w:bottom="709" w:left="1418" w:header="567" w:footer="318" w:gutter="0"/>
          <w:cols w:space="720"/>
        </w:sectPr>
      </w:pPr>
      <w:r>
        <w:rPr>
          <w:rFonts w:eastAsiaTheme="minorHAnsi"/>
          <w:b/>
          <w:sz w:val="28"/>
          <w:szCs w:val="28"/>
          <w:lang w:val="en-US" w:eastAsia="en-US"/>
        </w:rPr>
        <w:t>Kyiv-</w:t>
      </w:r>
      <w:r w:rsidR="00BB2818" w:rsidRPr="00BB2818">
        <w:rPr>
          <w:rFonts w:eastAsiaTheme="minorHAnsi"/>
          <w:b/>
          <w:sz w:val="28"/>
          <w:szCs w:val="28"/>
          <w:lang w:val="uk-UA" w:eastAsia="en-US"/>
        </w:rPr>
        <w:t>2025</w:t>
      </w:r>
    </w:p>
    <w:p w14:paraId="56077C3B" w14:textId="77777777" w:rsidR="00717F5F" w:rsidRPr="00A815D6" w:rsidRDefault="00717F5F" w:rsidP="00FB17C6">
      <w:pPr>
        <w:tabs>
          <w:tab w:val="left" w:pos="5103"/>
        </w:tabs>
        <w:rPr>
          <w:lang w:val="uk-UA"/>
        </w:rPr>
        <w:sectPr w:rsidR="00717F5F" w:rsidRPr="00A815D6" w:rsidSect="003E4A69">
          <w:headerReference w:type="default" r:id="rId9"/>
          <w:footerReference w:type="default" r:id="rId10"/>
          <w:type w:val="continuous"/>
          <w:pgSz w:w="11907" w:h="16840" w:code="9"/>
          <w:pgMar w:top="1418" w:right="567" w:bottom="709" w:left="1418" w:header="567" w:footer="567" w:gutter="0"/>
          <w:cols w:space="720"/>
        </w:sectPr>
      </w:pPr>
    </w:p>
    <w:p w14:paraId="7835D8EB" w14:textId="77777777" w:rsidR="00717F5F" w:rsidRPr="00A815D6" w:rsidRDefault="002E478F" w:rsidP="00FB17C6">
      <w:pPr>
        <w:pStyle w:val="ae"/>
        <w:spacing w:before="0" w:after="120"/>
        <w:rPr>
          <w:szCs w:val="26"/>
          <w:lang w:val="uk-UA"/>
        </w:rPr>
      </w:pPr>
      <w:r>
        <w:rPr>
          <w:szCs w:val="26"/>
          <w:lang w:val="en-US"/>
        </w:rPr>
        <w:lastRenderedPageBreak/>
        <w:t>TABLE OF CONTENTS</w:t>
      </w:r>
    </w:p>
    <w:p w14:paraId="44CFA861" w14:textId="77777777" w:rsidR="00717F5F" w:rsidRPr="00CB42B3" w:rsidRDefault="00C52493" w:rsidP="00FB17C6">
      <w:pPr>
        <w:keepLines/>
        <w:jc w:val="right"/>
        <w:rPr>
          <w:lang w:val="uk-UA"/>
        </w:rPr>
      </w:pPr>
      <w:r w:rsidRPr="00CB42B3">
        <w:rPr>
          <w:lang w:val="en-US"/>
        </w:rPr>
        <w:t>page</w:t>
      </w:r>
    </w:p>
    <w:p w14:paraId="6D7B7890" w14:textId="77777777" w:rsidR="000526DA" w:rsidRDefault="00717F5F" w:rsidP="00FB17C6">
      <w:pPr>
        <w:pStyle w:val="13"/>
        <w:rPr>
          <w:rFonts w:asciiTheme="minorHAnsi" w:eastAsiaTheme="minorEastAsia" w:hAnsiTheme="minorHAnsi" w:cstheme="minorBidi"/>
          <w:caps w:val="0"/>
          <w:noProof/>
          <w:sz w:val="22"/>
          <w:szCs w:val="22"/>
          <w:lang w:val="uk-UA" w:eastAsia="uk-UA"/>
        </w:rPr>
      </w:pPr>
      <w:r w:rsidRPr="00B96826">
        <w:rPr>
          <w:noProof/>
          <w:sz w:val="26"/>
          <w:szCs w:val="26"/>
          <w:lang w:val="uk-UA"/>
        </w:rPr>
        <w:fldChar w:fldCharType="begin"/>
      </w:r>
      <w:r w:rsidRPr="00B96826">
        <w:rPr>
          <w:noProof/>
          <w:sz w:val="26"/>
          <w:szCs w:val="26"/>
          <w:lang w:val="uk-UA"/>
        </w:rPr>
        <w:instrText xml:space="preserve"> TOC \o "1-1" \t "Приложение;1;НазваниеПрил;1;Лист;1" </w:instrText>
      </w:r>
      <w:r w:rsidRPr="00B96826">
        <w:rPr>
          <w:noProof/>
          <w:sz w:val="26"/>
          <w:szCs w:val="26"/>
          <w:lang w:val="uk-UA"/>
        </w:rPr>
        <w:fldChar w:fldCharType="separate"/>
      </w:r>
      <w:r w:rsidR="000526DA" w:rsidRPr="000C5813">
        <w:rPr>
          <w:noProof/>
          <w:lang w:val="en-US"/>
        </w:rPr>
        <w:t>TERMS AND DEFINITIONS OF NOTIONS</w:t>
      </w:r>
      <w:r w:rsidR="000526DA" w:rsidRPr="000526DA">
        <w:rPr>
          <w:noProof/>
          <w:lang w:val="en-US"/>
        </w:rPr>
        <w:tab/>
      </w:r>
      <w:r w:rsidR="000526DA">
        <w:rPr>
          <w:noProof/>
        </w:rPr>
        <w:fldChar w:fldCharType="begin"/>
      </w:r>
      <w:r w:rsidR="000526DA" w:rsidRPr="000526DA">
        <w:rPr>
          <w:noProof/>
          <w:lang w:val="en-US"/>
        </w:rPr>
        <w:instrText xml:space="preserve"> PAGEREF _Toc201916633 \h </w:instrText>
      </w:r>
      <w:r w:rsidR="000526DA">
        <w:rPr>
          <w:noProof/>
        </w:rPr>
      </w:r>
      <w:r w:rsidR="000526DA">
        <w:rPr>
          <w:noProof/>
        </w:rPr>
        <w:fldChar w:fldCharType="separate"/>
      </w:r>
      <w:r w:rsidR="000526DA" w:rsidRPr="000526DA">
        <w:rPr>
          <w:noProof/>
          <w:lang w:val="en-US"/>
        </w:rPr>
        <w:t>3</w:t>
      </w:r>
      <w:r w:rsidR="000526DA">
        <w:rPr>
          <w:noProof/>
        </w:rPr>
        <w:fldChar w:fldCharType="end"/>
      </w:r>
    </w:p>
    <w:p w14:paraId="34CD18A9" w14:textId="77777777" w:rsidR="000526DA" w:rsidRDefault="000526DA" w:rsidP="00FB17C6">
      <w:pPr>
        <w:pStyle w:val="13"/>
        <w:tabs>
          <w:tab w:val="left" w:pos="780"/>
        </w:tabs>
        <w:rPr>
          <w:rFonts w:asciiTheme="minorHAnsi" w:eastAsiaTheme="minorEastAsia" w:hAnsiTheme="minorHAnsi" w:cstheme="minorBidi"/>
          <w:caps w:val="0"/>
          <w:noProof/>
          <w:sz w:val="22"/>
          <w:szCs w:val="22"/>
          <w:lang w:val="uk-UA" w:eastAsia="uk-UA"/>
        </w:rPr>
      </w:pPr>
      <w:r w:rsidRPr="000C5813">
        <w:rPr>
          <w:noProof/>
          <w:lang w:val="uk-UA"/>
        </w:rPr>
        <w:t>1.</w:t>
      </w:r>
      <w:r>
        <w:rPr>
          <w:rFonts w:asciiTheme="minorHAnsi" w:eastAsiaTheme="minorEastAsia" w:hAnsiTheme="minorHAnsi" w:cstheme="minorBidi"/>
          <w:caps w:val="0"/>
          <w:noProof/>
          <w:sz w:val="22"/>
          <w:szCs w:val="22"/>
          <w:lang w:val="uk-UA" w:eastAsia="uk-UA"/>
        </w:rPr>
        <w:tab/>
      </w:r>
      <w:r w:rsidRPr="000C5813">
        <w:rPr>
          <w:noProof/>
          <w:lang w:val="en-US"/>
        </w:rPr>
        <w:t>GenERAL pROVISIONS</w:t>
      </w:r>
      <w:r w:rsidRPr="000526DA">
        <w:rPr>
          <w:noProof/>
          <w:lang w:val="en-US"/>
        </w:rPr>
        <w:tab/>
      </w:r>
      <w:r>
        <w:rPr>
          <w:noProof/>
        </w:rPr>
        <w:fldChar w:fldCharType="begin"/>
      </w:r>
      <w:r w:rsidRPr="000526DA">
        <w:rPr>
          <w:noProof/>
          <w:lang w:val="en-US"/>
        </w:rPr>
        <w:instrText xml:space="preserve"> PAGEREF _Toc201916634 \h </w:instrText>
      </w:r>
      <w:r>
        <w:rPr>
          <w:noProof/>
        </w:rPr>
      </w:r>
      <w:r>
        <w:rPr>
          <w:noProof/>
        </w:rPr>
        <w:fldChar w:fldCharType="separate"/>
      </w:r>
      <w:r w:rsidRPr="000526DA">
        <w:rPr>
          <w:noProof/>
          <w:lang w:val="en-US"/>
        </w:rPr>
        <w:t>4</w:t>
      </w:r>
      <w:r>
        <w:rPr>
          <w:noProof/>
        </w:rPr>
        <w:fldChar w:fldCharType="end"/>
      </w:r>
    </w:p>
    <w:p w14:paraId="3B37D80C" w14:textId="77777777" w:rsidR="000526DA" w:rsidRDefault="000526DA" w:rsidP="00FB17C6">
      <w:pPr>
        <w:pStyle w:val="13"/>
        <w:tabs>
          <w:tab w:val="left" w:pos="780"/>
        </w:tabs>
        <w:rPr>
          <w:rFonts w:asciiTheme="minorHAnsi" w:eastAsiaTheme="minorEastAsia" w:hAnsiTheme="minorHAnsi" w:cstheme="minorBidi"/>
          <w:caps w:val="0"/>
          <w:noProof/>
          <w:sz w:val="22"/>
          <w:szCs w:val="22"/>
          <w:lang w:val="uk-UA" w:eastAsia="uk-UA"/>
        </w:rPr>
      </w:pPr>
      <w:r w:rsidRPr="000C5813">
        <w:rPr>
          <w:noProof/>
          <w:lang w:val="en-US"/>
        </w:rPr>
        <w:t>2.</w:t>
      </w:r>
      <w:r>
        <w:rPr>
          <w:rFonts w:asciiTheme="minorHAnsi" w:eastAsiaTheme="minorEastAsia" w:hAnsiTheme="minorHAnsi" w:cstheme="minorBidi"/>
          <w:caps w:val="0"/>
          <w:noProof/>
          <w:sz w:val="22"/>
          <w:szCs w:val="22"/>
          <w:lang w:val="uk-UA" w:eastAsia="uk-UA"/>
        </w:rPr>
        <w:tab/>
      </w:r>
      <w:r w:rsidRPr="000C5813">
        <w:rPr>
          <w:noProof/>
          <w:lang w:val="en-US"/>
        </w:rPr>
        <w:t>PURPOSE AND MAIN OBJECTIVES OF THE COMPLIANCE POLICY</w:t>
      </w:r>
      <w:r w:rsidRPr="000526DA">
        <w:rPr>
          <w:noProof/>
          <w:lang w:val="en-US"/>
        </w:rPr>
        <w:tab/>
      </w:r>
      <w:r>
        <w:rPr>
          <w:noProof/>
        </w:rPr>
        <w:fldChar w:fldCharType="begin"/>
      </w:r>
      <w:r w:rsidRPr="000526DA">
        <w:rPr>
          <w:noProof/>
          <w:lang w:val="en-US"/>
        </w:rPr>
        <w:instrText xml:space="preserve"> PAGEREF _Toc201916635 \h </w:instrText>
      </w:r>
      <w:r>
        <w:rPr>
          <w:noProof/>
        </w:rPr>
      </w:r>
      <w:r>
        <w:rPr>
          <w:noProof/>
        </w:rPr>
        <w:fldChar w:fldCharType="separate"/>
      </w:r>
      <w:r w:rsidRPr="000526DA">
        <w:rPr>
          <w:noProof/>
          <w:lang w:val="en-US"/>
        </w:rPr>
        <w:t>5</w:t>
      </w:r>
      <w:r>
        <w:rPr>
          <w:noProof/>
        </w:rPr>
        <w:fldChar w:fldCharType="end"/>
      </w:r>
    </w:p>
    <w:p w14:paraId="6868173A" w14:textId="77777777" w:rsidR="000526DA" w:rsidRDefault="000526DA" w:rsidP="00FB17C6">
      <w:pPr>
        <w:pStyle w:val="13"/>
        <w:tabs>
          <w:tab w:val="left" w:pos="780"/>
        </w:tabs>
        <w:rPr>
          <w:rFonts w:asciiTheme="minorHAnsi" w:eastAsiaTheme="minorEastAsia" w:hAnsiTheme="minorHAnsi" w:cstheme="minorBidi"/>
          <w:caps w:val="0"/>
          <w:noProof/>
          <w:sz w:val="22"/>
          <w:szCs w:val="22"/>
          <w:lang w:val="uk-UA" w:eastAsia="uk-UA"/>
        </w:rPr>
      </w:pPr>
      <w:r w:rsidRPr="000C5813">
        <w:rPr>
          <w:noProof/>
          <w:lang w:val="en-US"/>
        </w:rPr>
        <w:t>3.</w:t>
      </w:r>
      <w:r>
        <w:rPr>
          <w:rFonts w:asciiTheme="minorHAnsi" w:eastAsiaTheme="minorEastAsia" w:hAnsiTheme="minorHAnsi" w:cstheme="minorBidi"/>
          <w:caps w:val="0"/>
          <w:noProof/>
          <w:sz w:val="22"/>
          <w:szCs w:val="22"/>
          <w:lang w:val="uk-UA" w:eastAsia="uk-UA"/>
        </w:rPr>
        <w:tab/>
      </w:r>
      <w:r w:rsidRPr="000C5813">
        <w:rPr>
          <w:noProof/>
          <w:lang w:val="en-US"/>
        </w:rPr>
        <w:t>PRINCIPLES OF THE COMPLIANCE POLICY</w:t>
      </w:r>
      <w:r w:rsidRPr="000526DA">
        <w:rPr>
          <w:noProof/>
          <w:lang w:val="en-US"/>
        </w:rPr>
        <w:tab/>
      </w:r>
      <w:r>
        <w:rPr>
          <w:noProof/>
        </w:rPr>
        <w:fldChar w:fldCharType="begin"/>
      </w:r>
      <w:r w:rsidRPr="000526DA">
        <w:rPr>
          <w:noProof/>
          <w:lang w:val="en-US"/>
        </w:rPr>
        <w:instrText xml:space="preserve"> PAGEREF _Toc201916636 \h </w:instrText>
      </w:r>
      <w:r>
        <w:rPr>
          <w:noProof/>
        </w:rPr>
      </w:r>
      <w:r>
        <w:rPr>
          <w:noProof/>
        </w:rPr>
        <w:fldChar w:fldCharType="separate"/>
      </w:r>
      <w:r w:rsidRPr="000526DA">
        <w:rPr>
          <w:noProof/>
          <w:lang w:val="en-US"/>
        </w:rPr>
        <w:t>6</w:t>
      </w:r>
      <w:r>
        <w:rPr>
          <w:noProof/>
        </w:rPr>
        <w:fldChar w:fldCharType="end"/>
      </w:r>
    </w:p>
    <w:p w14:paraId="7C500839" w14:textId="77777777" w:rsidR="000526DA" w:rsidRDefault="000526DA" w:rsidP="00FB17C6">
      <w:pPr>
        <w:pStyle w:val="13"/>
        <w:tabs>
          <w:tab w:val="left" w:pos="780"/>
        </w:tabs>
        <w:rPr>
          <w:rFonts w:asciiTheme="minorHAnsi" w:eastAsiaTheme="minorEastAsia" w:hAnsiTheme="minorHAnsi" w:cstheme="minorBidi"/>
          <w:caps w:val="0"/>
          <w:noProof/>
          <w:sz w:val="22"/>
          <w:szCs w:val="22"/>
          <w:lang w:val="uk-UA" w:eastAsia="uk-UA"/>
        </w:rPr>
      </w:pPr>
      <w:r w:rsidRPr="000C5813">
        <w:rPr>
          <w:noProof/>
          <w:lang w:val="en-US"/>
        </w:rPr>
        <w:t>4.</w:t>
      </w:r>
      <w:r>
        <w:rPr>
          <w:rFonts w:asciiTheme="minorHAnsi" w:eastAsiaTheme="minorEastAsia" w:hAnsiTheme="minorHAnsi" w:cstheme="minorBidi"/>
          <w:caps w:val="0"/>
          <w:noProof/>
          <w:sz w:val="22"/>
          <w:szCs w:val="22"/>
          <w:lang w:val="uk-UA" w:eastAsia="uk-UA"/>
        </w:rPr>
        <w:tab/>
      </w:r>
      <w:r w:rsidRPr="000C5813">
        <w:rPr>
          <w:noProof/>
          <w:lang w:val="en-US"/>
        </w:rPr>
        <w:t>KEY ROLES IN THE IMPLEMENTATION OF COMPLIANCE POLICY PRINCIPLES</w:t>
      </w:r>
      <w:r w:rsidRPr="000526DA">
        <w:rPr>
          <w:noProof/>
          <w:lang w:val="en-US"/>
        </w:rPr>
        <w:tab/>
      </w:r>
      <w:r>
        <w:rPr>
          <w:noProof/>
        </w:rPr>
        <w:fldChar w:fldCharType="begin"/>
      </w:r>
      <w:r w:rsidRPr="000526DA">
        <w:rPr>
          <w:noProof/>
          <w:lang w:val="en-US"/>
        </w:rPr>
        <w:instrText xml:space="preserve"> PAGEREF _Toc201916637 \h </w:instrText>
      </w:r>
      <w:r>
        <w:rPr>
          <w:noProof/>
        </w:rPr>
      </w:r>
      <w:r>
        <w:rPr>
          <w:noProof/>
        </w:rPr>
        <w:fldChar w:fldCharType="separate"/>
      </w:r>
      <w:r w:rsidRPr="000526DA">
        <w:rPr>
          <w:noProof/>
          <w:lang w:val="en-US"/>
        </w:rPr>
        <w:t>10</w:t>
      </w:r>
      <w:r>
        <w:rPr>
          <w:noProof/>
        </w:rPr>
        <w:fldChar w:fldCharType="end"/>
      </w:r>
    </w:p>
    <w:p w14:paraId="25587216" w14:textId="77777777" w:rsidR="000526DA" w:rsidRDefault="000526DA" w:rsidP="00FB17C6">
      <w:pPr>
        <w:pStyle w:val="13"/>
        <w:tabs>
          <w:tab w:val="left" w:pos="780"/>
        </w:tabs>
        <w:rPr>
          <w:rFonts w:asciiTheme="minorHAnsi" w:eastAsiaTheme="minorEastAsia" w:hAnsiTheme="minorHAnsi" w:cstheme="minorBidi"/>
          <w:caps w:val="0"/>
          <w:noProof/>
          <w:sz w:val="22"/>
          <w:szCs w:val="22"/>
          <w:lang w:val="uk-UA" w:eastAsia="uk-UA"/>
        </w:rPr>
      </w:pPr>
      <w:r w:rsidRPr="000C5813">
        <w:rPr>
          <w:noProof/>
          <w:lang w:val="en-US"/>
        </w:rPr>
        <w:t>5.</w:t>
      </w:r>
      <w:r>
        <w:rPr>
          <w:rFonts w:asciiTheme="minorHAnsi" w:eastAsiaTheme="minorEastAsia" w:hAnsiTheme="minorHAnsi" w:cstheme="minorBidi"/>
          <w:caps w:val="0"/>
          <w:noProof/>
          <w:sz w:val="22"/>
          <w:szCs w:val="22"/>
          <w:lang w:val="uk-UA" w:eastAsia="uk-UA"/>
        </w:rPr>
        <w:tab/>
      </w:r>
      <w:r w:rsidRPr="000C5813">
        <w:rPr>
          <w:noProof/>
          <w:lang w:val="en-US"/>
        </w:rPr>
        <w:t>ENSURING THE IMPLEMENTATION OF THE COMPLIANCE POLICY</w:t>
      </w:r>
      <w:r w:rsidRPr="000526DA">
        <w:rPr>
          <w:noProof/>
          <w:lang w:val="en-US"/>
        </w:rPr>
        <w:tab/>
      </w:r>
      <w:r>
        <w:rPr>
          <w:noProof/>
        </w:rPr>
        <w:fldChar w:fldCharType="begin"/>
      </w:r>
      <w:r w:rsidRPr="000526DA">
        <w:rPr>
          <w:noProof/>
          <w:lang w:val="en-US"/>
        </w:rPr>
        <w:instrText xml:space="preserve"> PAGEREF _Toc201916638 \h </w:instrText>
      </w:r>
      <w:r>
        <w:rPr>
          <w:noProof/>
        </w:rPr>
      </w:r>
      <w:r>
        <w:rPr>
          <w:noProof/>
        </w:rPr>
        <w:fldChar w:fldCharType="separate"/>
      </w:r>
      <w:r w:rsidRPr="000526DA">
        <w:rPr>
          <w:noProof/>
          <w:lang w:val="en-US"/>
        </w:rPr>
        <w:t>13</w:t>
      </w:r>
      <w:r>
        <w:rPr>
          <w:noProof/>
        </w:rPr>
        <w:fldChar w:fldCharType="end"/>
      </w:r>
    </w:p>
    <w:p w14:paraId="4D1D87BD" w14:textId="77777777" w:rsidR="00717F5F" w:rsidRPr="00F13A96" w:rsidRDefault="00717F5F" w:rsidP="00FB17C6">
      <w:pPr>
        <w:pStyle w:val="af"/>
        <w:tabs>
          <w:tab w:val="clear" w:pos="709"/>
          <w:tab w:val="clear" w:pos="8505"/>
          <w:tab w:val="left" w:pos="0"/>
          <w:tab w:val="left" w:pos="142"/>
          <w:tab w:val="left" w:pos="851"/>
        </w:tabs>
        <w:rPr>
          <w:szCs w:val="26"/>
          <w:lang w:val="uk-UA" w:eastAsia="x-none"/>
        </w:rPr>
      </w:pPr>
      <w:r w:rsidRPr="00B96826">
        <w:rPr>
          <w:noProof/>
          <w:szCs w:val="26"/>
          <w:lang w:val="uk-UA"/>
        </w:rPr>
        <w:fldChar w:fldCharType="end"/>
      </w:r>
      <w:bookmarkStart w:id="1" w:name="_Toc517068404"/>
      <w:bookmarkStart w:id="2" w:name="_Toc517069049"/>
      <w:bookmarkStart w:id="3" w:name="_Toc62977543"/>
      <w:r w:rsidR="000323AA">
        <w:rPr>
          <w:noProof/>
          <w:szCs w:val="26"/>
          <w:lang w:val="uk-UA"/>
        </w:rPr>
        <w:t xml:space="preserve"> </w:t>
      </w:r>
    </w:p>
    <w:p w14:paraId="00ED3E06" w14:textId="77777777" w:rsidR="00DD55E5" w:rsidRPr="00DD55E5" w:rsidRDefault="002E478F" w:rsidP="00FB17C6">
      <w:pPr>
        <w:pStyle w:val="10"/>
        <w:spacing w:before="120"/>
        <w:ind w:left="0" w:firstLine="0"/>
        <w:jc w:val="left"/>
        <w:rPr>
          <w:sz w:val="26"/>
          <w:szCs w:val="26"/>
          <w:lang w:val="uk-UA"/>
        </w:rPr>
      </w:pPr>
      <w:bookmarkStart w:id="4" w:name="_ТЕРМІНИ_ТА_ВИЗНАЧЕННЯ"/>
      <w:bookmarkStart w:id="5" w:name="_Toc201916633"/>
      <w:bookmarkStart w:id="6" w:name="_Toc467509520"/>
      <w:bookmarkEnd w:id="4"/>
      <w:r>
        <w:rPr>
          <w:sz w:val="26"/>
          <w:szCs w:val="26"/>
          <w:lang w:val="en-US"/>
        </w:rPr>
        <w:lastRenderedPageBreak/>
        <w:t>TERMS</w:t>
      </w:r>
      <w:r w:rsidRPr="00CC755C">
        <w:rPr>
          <w:sz w:val="26"/>
          <w:szCs w:val="26"/>
          <w:lang w:val="en-US"/>
        </w:rPr>
        <w:t xml:space="preserve"> </w:t>
      </w:r>
      <w:r>
        <w:rPr>
          <w:sz w:val="26"/>
          <w:szCs w:val="26"/>
          <w:lang w:val="en-US"/>
        </w:rPr>
        <w:t>AND</w:t>
      </w:r>
      <w:r w:rsidRPr="00CC755C">
        <w:rPr>
          <w:sz w:val="26"/>
          <w:szCs w:val="26"/>
          <w:lang w:val="en-US"/>
        </w:rPr>
        <w:t xml:space="preserve"> </w:t>
      </w:r>
      <w:r>
        <w:rPr>
          <w:sz w:val="26"/>
          <w:szCs w:val="26"/>
          <w:lang w:val="en-US"/>
        </w:rPr>
        <w:t>DEFINITIONS</w:t>
      </w:r>
      <w:r w:rsidR="00CC755C">
        <w:rPr>
          <w:sz w:val="26"/>
          <w:szCs w:val="26"/>
          <w:lang w:val="en-US"/>
        </w:rPr>
        <w:t xml:space="preserve"> OF NOTIONS</w:t>
      </w:r>
      <w:bookmarkEnd w:id="5"/>
      <w:r w:rsidRPr="00CC755C">
        <w:rPr>
          <w:sz w:val="26"/>
          <w:szCs w:val="26"/>
          <w:lang w:val="en-US"/>
        </w:rPr>
        <w:t xml:space="preserve"> </w:t>
      </w:r>
      <w:bookmarkEnd w:id="6"/>
    </w:p>
    <w:p w14:paraId="28710FEC" w14:textId="77777777" w:rsidR="00C33AEE" w:rsidRDefault="00C33AEE" w:rsidP="00FB17C6">
      <w:pPr>
        <w:pStyle w:val="aff8"/>
        <w:tabs>
          <w:tab w:val="left" w:pos="284"/>
          <w:tab w:val="left" w:pos="426"/>
          <w:tab w:val="left" w:pos="10206"/>
        </w:tabs>
        <w:suppressAutoHyphens/>
        <w:spacing w:after="0"/>
        <w:jc w:val="both"/>
        <w:rPr>
          <w:b w:val="0"/>
          <w:sz w:val="26"/>
          <w:lang w:val="en-US"/>
        </w:rPr>
      </w:pPr>
    </w:p>
    <w:p w14:paraId="147C9CDE" w14:textId="77777777" w:rsidR="00717F5F" w:rsidRPr="00F71544" w:rsidRDefault="002E478F" w:rsidP="00FB17C6">
      <w:pPr>
        <w:pStyle w:val="aff8"/>
        <w:tabs>
          <w:tab w:val="left" w:pos="284"/>
          <w:tab w:val="left" w:pos="426"/>
          <w:tab w:val="left" w:pos="10206"/>
        </w:tabs>
        <w:suppressAutoHyphens/>
        <w:spacing w:after="0"/>
        <w:jc w:val="both"/>
        <w:rPr>
          <w:b w:val="0"/>
          <w:sz w:val="26"/>
        </w:rPr>
      </w:pPr>
      <w:r>
        <w:rPr>
          <w:b w:val="0"/>
          <w:sz w:val="26"/>
          <w:lang w:val="en-US"/>
        </w:rPr>
        <w:t>The</w:t>
      </w:r>
      <w:r w:rsidR="00CE6B5C">
        <w:rPr>
          <w:b w:val="0"/>
          <w:sz w:val="26"/>
          <w:lang w:val="en-US"/>
        </w:rPr>
        <w:t xml:space="preserve"> following</w:t>
      </w:r>
      <w:r w:rsidRPr="002E478F">
        <w:rPr>
          <w:b w:val="0"/>
          <w:sz w:val="26"/>
        </w:rPr>
        <w:t xml:space="preserve"> </w:t>
      </w:r>
      <w:r>
        <w:rPr>
          <w:b w:val="0"/>
          <w:sz w:val="26"/>
          <w:lang w:val="en-US"/>
        </w:rPr>
        <w:t>terms</w:t>
      </w:r>
      <w:r w:rsidRPr="002E478F">
        <w:rPr>
          <w:b w:val="0"/>
          <w:sz w:val="26"/>
        </w:rPr>
        <w:t xml:space="preserve"> </w:t>
      </w:r>
      <w:r>
        <w:rPr>
          <w:b w:val="0"/>
          <w:sz w:val="26"/>
          <w:lang w:val="en-US"/>
        </w:rPr>
        <w:t>and</w:t>
      </w:r>
      <w:r w:rsidRPr="002E478F">
        <w:rPr>
          <w:b w:val="0"/>
          <w:sz w:val="26"/>
        </w:rPr>
        <w:t xml:space="preserve"> </w:t>
      </w:r>
      <w:r>
        <w:rPr>
          <w:b w:val="0"/>
          <w:sz w:val="26"/>
          <w:lang w:val="en-US"/>
        </w:rPr>
        <w:t>definitions</w:t>
      </w:r>
      <w:r w:rsidRPr="002E478F">
        <w:rPr>
          <w:b w:val="0"/>
          <w:sz w:val="26"/>
        </w:rPr>
        <w:t xml:space="preserve"> </w:t>
      </w:r>
      <w:r>
        <w:rPr>
          <w:b w:val="0"/>
          <w:sz w:val="26"/>
          <w:lang w:val="en-US"/>
        </w:rPr>
        <w:t>provided</w:t>
      </w:r>
      <w:r w:rsidRPr="002E478F">
        <w:rPr>
          <w:b w:val="0"/>
          <w:sz w:val="26"/>
        </w:rPr>
        <w:t xml:space="preserve"> </w:t>
      </w:r>
      <w:r>
        <w:rPr>
          <w:b w:val="0"/>
          <w:sz w:val="26"/>
          <w:lang w:val="en-US"/>
        </w:rPr>
        <w:t>herein</w:t>
      </w:r>
      <w:r w:rsidRPr="002E478F">
        <w:rPr>
          <w:b w:val="0"/>
          <w:sz w:val="26"/>
        </w:rPr>
        <w:t xml:space="preserve"> </w:t>
      </w:r>
      <w:r>
        <w:rPr>
          <w:b w:val="0"/>
          <w:sz w:val="26"/>
          <w:lang w:val="en-US"/>
        </w:rPr>
        <w:t>shall</w:t>
      </w:r>
      <w:r w:rsidRPr="002E478F">
        <w:rPr>
          <w:b w:val="0"/>
          <w:sz w:val="26"/>
        </w:rPr>
        <w:t xml:space="preserve"> </w:t>
      </w:r>
      <w:r>
        <w:rPr>
          <w:b w:val="0"/>
          <w:sz w:val="26"/>
          <w:lang w:val="en-US"/>
        </w:rPr>
        <w:t>be</w:t>
      </w:r>
      <w:r w:rsidRPr="002E478F">
        <w:rPr>
          <w:b w:val="0"/>
          <w:sz w:val="26"/>
        </w:rPr>
        <w:t xml:space="preserve"> </w:t>
      </w:r>
      <w:r>
        <w:rPr>
          <w:b w:val="0"/>
          <w:sz w:val="26"/>
          <w:lang w:val="en-US"/>
        </w:rPr>
        <w:t>used</w:t>
      </w:r>
      <w:r w:rsidR="00026CB4">
        <w:rPr>
          <w:b w:val="0"/>
          <w:sz w:val="26"/>
          <w:lang w:val="en-US"/>
        </w:rPr>
        <w:t xml:space="preserve"> only </w:t>
      </w:r>
      <w:r>
        <w:rPr>
          <w:b w:val="0"/>
          <w:sz w:val="26"/>
          <w:lang w:val="en-US"/>
        </w:rPr>
        <w:t>in</w:t>
      </w:r>
      <w:r w:rsidRPr="002E478F">
        <w:rPr>
          <w:b w:val="0"/>
          <w:sz w:val="26"/>
        </w:rPr>
        <w:t xml:space="preserve"> </w:t>
      </w:r>
      <w:r>
        <w:rPr>
          <w:b w:val="0"/>
          <w:sz w:val="26"/>
          <w:lang w:val="en-US"/>
        </w:rPr>
        <w:t>the</w:t>
      </w:r>
      <w:r w:rsidRPr="002E478F">
        <w:rPr>
          <w:b w:val="0"/>
          <w:sz w:val="26"/>
        </w:rPr>
        <w:t xml:space="preserve"> </w:t>
      </w:r>
      <w:r>
        <w:rPr>
          <w:b w:val="0"/>
          <w:sz w:val="26"/>
          <w:lang w:val="en-US"/>
        </w:rPr>
        <w:t>context</w:t>
      </w:r>
      <w:r w:rsidRPr="002E478F">
        <w:rPr>
          <w:b w:val="0"/>
          <w:sz w:val="26"/>
        </w:rPr>
        <w:t xml:space="preserve"> </w:t>
      </w:r>
      <w:r>
        <w:rPr>
          <w:b w:val="0"/>
          <w:sz w:val="26"/>
          <w:lang w:val="en-US"/>
        </w:rPr>
        <w:t>and</w:t>
      </w:r>
      <w:r w:rsidRPr="002E478F">
        <w:rPr>
          <w:b w:val="0"/>
          <w:sz w:val="26"/>
        </w:rPr>
        <w:t xml:space="preserve"> </w:t>
      </w:r>
      <w:r>
        <w:rPr>
          <w:b w:val="0"/>
          <w:sz w:val="26"/>
          <w:lang w:val="en-US"/>
        </w:rPr>
        <w:t>for</w:t>
      </w:r>
      <w:r w:rsidRPr="002E478F">
        <w:rPr>
          <w:b w:val="0"/>
          <w:sz w:val="26"/>
        </w:rPr>
        <w:t xml:space="preserve"> </w:t>
      </w:r>
      <w:r>
        <w:rPr>
          <w:b w:val="0"/>
          <w:sz w:val="26"/>
          <w:lang w:val="en-US"/>
        </w:rPr>
        <w:t>the</w:t>
      </w:r>
      <w:r w:rsidRPr="002E478F">
        <w:rPr>
          <w:b w:val="0"/>
          <w:sz w:val="26"/>
        </w:rPr>
        <w:t xml:space="preserve"> </w:t>
      </w:r>
      <w:r>
        <w:rPr>
          <w:b w:val="0"/>
          <w:sz w:val="26"/>
          <w:lang w:val="en-US"/>
        </w:rPr>
        <w:t>purpose</w:t>
      </w:r>
      <w:r w:rsidRPr="002E478F">
        <w:rPr>
          <w:b w:val="0"/>
          <w:sz w:val="26"/>
        </w:rPr>
        <w:t xml:space="preserve"> </w:t>
      </w:r>
      <w:r>
        <w:rPr>
          <w:b w:val="0"/>
          <w:sz w:val="26"/>
          <w:lang w:val="en-US"/>
        </w:rPr>
        <w:t>of</w:t>
      </w:r>
      <w:r w:rsidRPr="002E478F">
        <w:rPr>
          <w:b w:val="0"/>
          <w:sz w:val="26"/>
        </w:rPr>
        <w:t xml:space="preserve"> </w:t>
      </w:r>
      <w:r>
        <w:rPr>
          <w:b w:val="0"/>
          <w:sz w:val="26"/>
          <w:lang w:val="en-US"/>
        </w:rPr>
        <w:t>this</w:t>
      </w:r>
      <w:r w:rsidRPr="002E478F">
        <w:rPr>
          <w:b w:val="0"/>
          <w:sz w:val="26"/>
        </w:rPr>
        <w:t xml:space="preserve"> </w:t>
      </w:r>
      <w:r>
        <w:rPr>
          <w:b w:val="0"/>
          <w:sz w:val="26"/>
          <w:lang w:val="en-US"/>
        </w:rPr>
        <w:t>document</w:t>
      </w:r>
      <w:r w:rsidR="00026CB4">
        <w:rPr>
          <w:b w:val="0"/>
          <w:sz w:val="26"/>
          <w:lang w:val="en-US"/>
        </w:rPr>
        <w:t>:</w:t>
      </w:r>
      <w:r w:rsidRPr="002E478F">
        <w:rPr>
          <w:b w:val="0"/>
          <w:sz w:val="26"/>
        </w:rPr>
        <w:t xml:space="preserve"> </w:t>
      </w:r>
    </w:p>
    <w:tbl>
      <w:tblPr>
        <w:tblW w:w="9786" w:type="dxa"/>
        <w:tblInd w:w="-5" w:type="dxa"/>
        <w:tblLook w:val="01E0" w:firstRow="1" w:lastRow="1" w:firstColumn="1" w:lastColumn="1" w:noHBand="0" w:noVBand="0"/>
      </w:tblPr>
      <w:tblGrid>
        <w:gridCol w:w="3870"/>
        <w:gridCol w:w="5916"/>
      </w:tblGrid>
      <w:tr w:rsidR="00717F5F" w:rsidRPr="00CC755C" w14:paraId="60B39195" w14:textId="77777777" w:rsidTr="0087519B">
        <w:trPr>
          <w:trHeight w:val="1528"/>
        </w:trPr>
        <w:tc>
          <w:tcPr>
            <w:tcW w:w="3870" w:type="dxa"/>
          </w:tcPr>
          <w:p w14:paraId="0B9A9E3F" w14:textId="77777777" w:rsidR="00717F5F" w:rsidRPr="00AA75E1" w:rsidRDefault="002E478F" w:rsidP="00FB17C6">
            <w:pPr>
              <w:pStyle w:val="20"/>
              <w:tabs>
                <w:tab w:val="clear" w:pos="643"/>
                <w:tab w:val="left" w:pos="851"/>
              </w:tabs>
              <w:ind w:left="-105" w:firstLine="0"/>
              <w:jc w:val="left"/>
              <w:rPr>
                <w:sz w:val="26"/>
                <w:szCs w:val="26"/>
                <w:lang w:val="uk-UA"/>
              </w:rPr>
            </w:pPr>
            <w:r>
              <w:rPr>
                <w:sz w:val="26"/>
                <w:szCs w:val="26"/>
                <w:lang w:val="en-US"/>
              </w:rPr>
              <w:t>“Compliance”</w:t>
            </w:r>
            <w:r w:rsidR="00717F5F" w:rsidRPr="00AA75E1">
              <w:rPr>
                <w:sz w:val="26"/>
                <w:szCs w:val="26"/>
                <w:lang w:val="uk-UA"/>
              </w:rPr>
              <w:t xml:space="preserve"> </w:t>
            </w:r>
          </w:p>
        </w:tc>
        <w:tc>
          <w:tcPr>
            <w:tcW w:w="5916" w:type="dxa"/>
          </w:tcPr>
          <w:p w14:paraId="45B58B73" w14:textId="77777777" w:rsidR="00717F5F" w:rsidRPr="00502F45" w:rsidRDefault="00CB42B3" w:rsidP="00FB17C6">
            <w:pPr>
              <w:pStyle w:val="20"/>
              <w:tabs>
                <w:tab w:val="clear" w:pos="643"/>
                <w:tab w:val="left" w:pos="851"/>
              </w:tabs>
              <w:ind w:left="0" w:firstLine="0"/>
              <w:rPr>
                <w:sz w:val="26"/>
                <w:szCs w:val="26"/>
                <w:lang w:val="uk-UA"/>
              </w:rPr>
            </w:pPr>
            <w:r>
              <w:rPr>
                <w:sz w:val="26"/>
                <w:szCs w:val="26"/>
                <w:lang w:val="en-US"/>
              </w:rPr>
              <w:t>refers to t</w:t>
            </w:r>
            <w:r w:rsidR="002E478F">
              <w:rPr>
                <w:sz w:val="26"/>
                <w:szCs w:val="26"/>
                <w:lang w:val="en-US"/>
              </w:rPr>
              <w:t>he</w:t>
            </w:r>
            <w:r w:rsidR="002E478F" w:rsidRPr="002E478F">
              <w:rPr>
                <w:sz w:val="26"/>
                <w:szCs w:val="26"/>
                <w:lang w:val="uk-UA"/>
              </w:rPr>
              <w:t xml:space="preserve"> </w:t>
            </w:r>
            <w:r w:rsidR="002E478F">
              <w:rPr>
                <w:sz w:val="26"/>
                <w:szCs w:val="26"/>
                <w:lang w:val="en-US"/>
              </w:rPr>
              <w:t>conformity</w:t>
            </w:r>
            <w:r w:rsidR="002E478F" w:rsidRPr="002E478F">
              <w:rPr>
                <w:sz w:val="26"/>
                <w:szCs w:val="26"/>
                <w:lang w:val="uk-UA"/>
              </w:rPr>
              <w:t xml:space="preserve"> </w:t>
            </w:r>
            <w:r w:rsidR="002E478F">
              <w:rPr>
                <w:sz w:val="26"/>
                <w:szCs w:val="26"/>
                <w:lang w:val="en-US"/>
              </w:rPr>
              <w:t>of</w:t>
            </w:r>
            <w:r w:rsidR="002E478F" w:rsidRPr="002E478F">
              <w:rPr>
                <w:sz w:val="26"/>
                <w:szCs w:val="26"/>
                <w:lang w:val="uk-UA"/>
              </w:rPr>
              <w:t xml:space="preserve"> </w:t>
            </w:r>
            <w:r w:rsidR="002E478F">
              <w:rPr>
                <w:sz w:val="26"/>
                <w:szCs w:val="26"/>
                <w:lang w:val="en-US"/>
              </w:rPr>
              <w:t>activities</w:t>
            </w:r>
            <w:r w:rsidR="00CC755C">
              <w:rPr>
                <w:sz w:val="26"/>
                <w:szCs w:val="26"/>
                <w:lang w:val="en-US"/>
              </w:rPr>
              <w:t xml:space="preserve"> of </w:t>
            </w:r>
            <w:r w:rsidR="002E478F">
              <w:rPr>
                <w:sz w:val="26"/>
                <w:szCs w:val="26"/>
                <w:lang w:val="en-US"/>
              </w:rPr>
              <w:t>Joint</w:t>
            </w:r>
            <w:r w:rsidR="002E478F" w:rsidRPr="002E478F">
              <w:rPr>
                <w:sz w:val="26"/>
                <w:szCs w:val="26"/>
                <w:lang w:val="uk-UA"/>
              </w:rPr>
              <w:t xml:space="preserve"> </w:t>
            </w:r>
            <w:r w:rsidR="002E478F">
              <w:rPr>
                <w:sz w:val="26"/>
                <w:szCs w:val="26"/>
                <w:lang w:val="en-US"/>
              </w:rPr>
              <w:t>Stock</w:t>
            </w:r>
            <w:r w:rsidR="002E478F" w:rsidRPr="002E478F">
              <w:rPr>
                <w:sz w:val="26"/>
                <w:szCs w:val="26"/>
                <w:lang w:val="uk-UA"/>
              </w:rPr>
              <w:t xml:space="preserve"> </w:t>
            </w:r>
            <w:r w:rsidR="002E478F">
              <w:rPr>
                <w:sz w:val="26"/>
                <w:szCs w:val="26"/>
                <w:lang w:val="en-US"/>
              </w:rPr>
              <w:t>Company</w:t>
            </w:r>
            <w:r w:rsidR="002E478F" w:rsidRPr="002E478F">
              <w:rPr>
                <w:sz w:val="26"/>
                <w:szCs w:val="26"/>
                <w:lang w:val="uk-UA"/>
              </w:rPr>
              <w:t xml:space="preserve"> “</w:t>
            </w:r>
            <w:r w:rsidR="002E478F">
              <w:rPr>
                <w:sz w:val="26"/>
                <w:szCs w:val="26"/>
                <w:lang w:val="en-US"/>
              </w:rPr>
              <w:t>National</w:t>
            </w:r>
            <w:r w:rsidR="002E478F" w:rsidRPr="002E478F">
              <w:rPr>
                <w:sz w:val="26"/>
                <w:szCs w:val="26"/>
                <w:lang w:val="uk-UA"/>
              </w:rPr>
              <w:t xml:space="preserve">  </w:t>
            </w:r>
            <w:r w:rsidR="002E478F">
              <w:rPr>
                <w:sz w:val="26"/>
                <w:szCs w:val="26"/>
                <w:lang w:val="en-US"/>
              </w:rPr>
              <w:t>Nuclear</w:t>
            </w:r>
            <w:r w:rsidR="002E478F" w:rsidRPr="002E478F">
              <w:rPr>
                <w:sz w:val="26"/>
                <w:szCs w:val="26"/>
                <w:lang w:val="uk-UA"/>
              </w:rPr>
              <w:t xml:space="preserve"> </w:t>
            </w:r>
            <w:r w:rsidR="002E478F">
              <w:rPr>
                <w:sz w:val="26"/>
                <w:szCs w:val="26"/>
                <w:lang w:val="en-US"/>
              </w:rPr>
              <w:t>Energy</w:t>
            </w:r>
            <w:r w:rsidR="002E478F" w:rsidRPr="002E478F">
              <w:rPr>
                <w:sz w:val="26"/>
                <w:szCs w:val="26"/>
                <w:lang w:val="uk-UA"/>
              </w:rPr>
              <w:t xml:space="preserve"> </w:t>
            </w:r>
            <w:r w:rsidR="00026CB4">
              <w:rPr>
                <w:sz w:val="26"/>
                <w:szCs w:val="26"/>
                <w:lang w:val="en-US"/>
              </w:rPr>
              <w:t>G</w:t>
            </w:r>
            <w:r w:rsidR="002E478F">
              <w:rPr>
                <w:sz w:val="26"/>
                <w:szCs w:val="26"/>
                <w:lang w:val="en-US"/>
              </w:rPr>
              <w:t>enerating</w:t>
            </w:r>
            <w:r w:rsidR="002E478F" w:rsidRPr="002E478F">
              <w:rPr>
                <w:sz w:val="26"/>
                <w:szCs w:val="26"/>
                <w:lang w:val="uk-UA"/>
              </w:rPr>
              <w:t xml:space="preserve"> </w:t>
            </w:r>
            <w:r w:rsidR="002E478F">
              <w:rPr>
                <w:sz w:val="26"/>
                <w:szCs w:val="26"/>
                <w:lang w:val="en-US"/>
              </w:rPr>
              <w:t>Company</w:t>
            </w:r>
            <w:r w:rsidR="002E478F" w:rsidRPr="002E478F">
              <w:rPr>
                <w:sz w:val="26"/>
                <w:szCs w:val="26"/>
                <w:lang w:val="uk-UA"/>
              </w:rPr>
              <w:t xml:space="preserve"> “</w:t>
            </w:r>
            <w:r w:rsidR="002E478F">
              <w:rPr>
                <w:sz w:val="26"/>
                <w:szCs w:val="26"/>
                <w:lang w:val="en-US"/>
              </w:rPr>
              <w:t>Energoatom</w:t>
            </w:r>
            <w:r w:rsidR="002E478F" w:rsidRPr="002E478F">
              <w:rPr>
                <w:sz w:val="26"/>
                <w:szCs w:val="26"/>
                <w:lang w:val="uk-UA"/>
              </w:rPr>
              <w:t xml:space="preserve">” </w:t>
            </w:r>
            <w:r w:rsidR="00AC20C1">
              <w:rPr>
                <w:sz w:val="26"/>
                <w:szCs w:val="26"/>
                <w:lang w:val="uk-UA"/>
              </w:rPr>
              <w:t>(</w:t>
            </w:r>
            <w:r w:rsidR="002E478F">
              <w:rPr>
                <w:sz w:val="26"/>
                <w:szCs w:val="26"/>
                <w:lang w:val="en-US"/>
              </w:rPr>
              <w:t>hereinafter</w:t>
            </w:r>
            <w:r w:rsidR="002E478F" w:rsidRPr="002E478F">
              <w:rPr>
                <w:sz w:val="26"/>
                <w:szCs w:val="26"/>
                <w:lang w:val="uk-UA"/>
              </w:rPr>
              <w:t xml:space="preserve"> </w:t>
            </w:r>
            <w:r w:rsidR="00026CB4">
              <w:rPr>
                <w:sz w:val="26"/>
                <w:szCs w:val="26"/>
                <w:lang w:val="en-US"/>
              </w:rPr>
              <w:t>“</w:t>
            </w:r>
            <w:r w:rsidR="002E478F">
              <w:rPr>
                <w:sz w:val="26"/>
                <w:szCs w:val="26"/>
                <w:lang w:val="en-US"/>
              </w:rPr>
              <w:t>JSC</w:t>
            </w:r>
            <w:r w:rsidR="002E478F" w:rsidRPr="002E478F">
              <w:rPr>
                <w:sz w:val="26"/>
                <w:szCs w:val="26"/>
                <w:lang w:val="uk-UA"/>
              </w:rPr>
              <w:t xml:space="preserve"> </w:t>
            </w:r>
            <w:r w:rsidR="002E478F">
              <w:rPr>
                <w:sz w:val="26"/>
                <w:szCs w:val="26"/>
                <w:lang w:val="en-US"/>
              </w:rPr>
              <w:t>NNEGC</w:t>
            </w:r>
            <w:r w:rsidR="002E478F" w:rsidRPr="002E478F">
              <w:rPr>
                <w:sz w:val="26"/>
                <w:szCs w:val="26"/>
                <w:lang w:val="uk-UA"/>
              </w:rPr>
              <w:t xml:space="preserve"> </w:t>
            </w:r>
            <w:r w:rsidR="002E478F">
              <w:rPr>
                <w:sz w:val="26"/>
                <w:szCs w:val="26"/>
                <w:lang w:val="en-US"/>
              </w:rPr>
              <w:t>Energoatom</w:t>
            </w:r>
            <w:r w:rsidR="00026CB4">
              <w:rPr>
                <w:sz w:val="26"/>
                <w:szCs w:val="26"/>
                <w:lang w:val="en-US"/>
              </w:rPr>
              <w:t>”</w:t>
            </w:r>
            <w:r w:rsidR="002E478F" w:rsidRPr="002E478F">
              <w:rPr>
                <w:sz w:val="26"/>
                <w:szCs w:val="26"/>
                <w:lang w:val="uk-UA"/>
              </w:rPr>
              <w:t xml:space="preserve">) </w:t>
            </w:r>
            <w:r w:rsidR="00C33AEE">
              <w:rPr>
                <w:sz w:val="26"/>
                <w:szCs w:val="26"/>
                <w:lang w:val="en-US"/>
              </w:rPr>
              <w:t>to</w:t>
            </w:r>
            <w:r w:rsidR="002E478F" w:rsidRPr="002E478F">
              <w:rPr>
                <w:sz w:val="26"/>
                <w:szCs w:val="26"/>
                <w:lang w:val="uk-UA"/>
              </w:rPr>
              <w:t xml:space="preserve"> </w:t>
            </w:r>
            <w:r w:rsidR="002E478F">
              <w:rPr>
                <w:sz w:val="26"/>
                <w:szCs w:val="26"/>
                <w:lang w:val="en-US"/>
              </w:rPr>
              <w:t>applicable</w:t>
            </w:r>
            <w:r w:rsidR="002E478F" w:rsidRPr="002E478F">
              <w:rPr>
                <w:sz w:val="26"/>
                <w:szCs w:val="26"/>
                <w:lang w:val="uk-UA"/>
              </w:rPr>
              <w:t xml:space="preserve"> </w:t>
            </w:r>
            <w:r w:rsidR="002E478F">
              <w:rPr>
                <w:sz w:val="26"/>
                <w:szCs w:val="26"/>
                <w:lang w:val="en-US"/>
              </w:rPr>
              <w:t>requirements</w:t>
            </w:r>
            <w:r w:rsidR="002E478F" w:rsidRPr="002E478F">
              <w:rPr>
                <w:sz w:val="26"/>
                <w:szCs w:val="26"/>
                <w:lang w:val="uk-UA"/>
              </w:rPr>
              <w:t xml:space="preserve"> </w:t>
            </w:r>
            <w:r w:rsidR="002E478F">
              <w:rPr>
                <w:sz w:val="26"/>
                <w:szCs w:val="26"/>
                <w:lang w:val="en-US"/>
              </w:rPr>
              <w:t>of</w:t>
            </w:r>
            <w:r w:rsidR="002E478F" w:rsidRPr="002E478F">
              <w:rPr>
                <w:sz w:val="26"/>
                <w:szCs w:val="26"/>
                <w:lang w:val="uk-UA"/>
              </w:rPr>
              <w:t xml:space="preserve"> </w:t>
            </w:r>
            <w:r w:rsidR="00061757">
              <w:rPr>
                <w:sz w:val="26"/>
                <w:szCs w:val="26"/>
                <w:lang w:val="en-US"/>
              </w:rPr>
              <w:t>laws</w:t>
            </w:r>
            <w:r w:rsidR="002E478F" w:rsidRPr="002E478F">
              <w:rPr>
                <w:sz w:val="26"/>
                <w:szCs w:val="26"/>
                <w:lang w:val="uk-UA"/>
              </w:rPr>
              <w:t xml:space="preserve"> </w:t>
            </w:r>
            <w:r w:rsidR="002E478F">
              <w:rPr>
                <w:sz w:val="26"/>
                <w:szCs w:val="26"/>
                <w:lang w:val="en-US"/>
              </w:rPr>
              <w:t>of</w:t>
            </w:r>
            <w:r w:rsidR="002E478F" w:rsidRPr="002E478F">
              <w:rPr>
                <w:sz w:val="26"/>
                <w:szCs w:val="26"/>
                <w:lang w:val="uk-UA"/>
              </w:rPr>
              <w:t xml:space="preserve"> </w:t>
            </w:r>
            <w:r w:rsidR="002E478F">
              <w:rPr>
                <w:sz w:val="26"/>
                <w:szCs w:val="26"/>
                <w:lang w:val="en-US"/>
              </w:rPr>
              <w:t>Ukraine</w:t>
            </w:r>
            <w:r w:rsidR="00502F45" w:rsidRPr="00502F45">
              <w:rPr>
                <w:sz w:val="26"/>
                <w:szCs w:val="26"/>
                <w:lang w:val="uk-UA"/>
              </w:rPr>
              <w:t>,</w:t>
            </w:r>
            <w:r w:rsidR="002E478F" w:rsidRPr="002E478F">
              <w:rPr>
                <w:sz w:val="26"/>
                <w:szCs w:val="26"/>
                <w:lang w:val="uk-UA"/>
              </w:rPr>
              <w:t xml:space="preserve"> </w:t>
            </w:r>
            <w:r w:rsidR="002E478F">
              <w:rPr>
                <w:sz w:val="26"/>
                <w:szCs w:val="26"/>
                <w:lang w:val="en-US"/>
              </w:rPr>
              <w:t>the</w:t>
            </w:r>
            <w:r w:rsidR="002E478F" w:rsidRPr="002E478F">
              <w:rPr>
                <w:sz w:val="26"/>
                <w:szCs w:val="26"/>
                <w:lang w:val="uk-UA"/>
              </w:rPr>
              <w:t xml:space="preserve"> </w:t>
            </w:r>
            <w:r w:rsidR="002E478F">
              <w:rPr>
                <w:sz w:val="26"/>
                <w:szCs w:val="26"/>
                <w:lang w:val="en-US"/>
              </w:rPr>
              <w:t>Company</w:t>
            </w:r>
            <w:r w:rsidR="002E478F" w:rsidRPr="002E478F">
              <w:rPr>
                <w:sz w:val="26"/>
                <w:szCs w:val="26"/>
                <w:lang w:val="uk-UA"/>
              </w:rPr>
              <w:t>’</w:t>
            </w:r>
            <w:r w:rsidR="002E478F">
              <w:rPr>
                <w:sz w:val="26"/>
                <w:szCs w:val="26"/>
                <w:lang w:val="en-US"/>
              </w:rPr>
              <w:t>s</w:t>
            </w:r>
            <w:r w:rsidR="002E478F" w:rsidRPr="002E478F">
              <w:rPr>
                <w:sz w:val="26"/>
                <w:szCs w:val="26"/>
                <w:lang w:val="uk-UA"/>
              </w:rPr>
              <w:t xml:space="preserve"> </w:t>
            </w:r>
            <w:r w:rsidR="002E478F">
              <w:rPr>
                <w:sz w:val="26"/>
                <w:szCs w:val="26"/>
                <w:lang w:val="en-US"/>
              </w:rPr>
              <w:t>internal</w:t>
            </w:r>
            <w:r w:rsidR="002E478F" w:rsidRPr="002E478F">
              <w:rPr>
                <w:sz w:val="26"/>
                <w:szCs w:val="26"/>
                <w:lang w:val="uk-UA"/>
              </w:rPr>
              <w:t xml:space="preserve"> </w:t>
            </w:r>
            <w:r w:rsidR="002E478F">
              <w:rPr>
                <w:sz w:val="26"/>
                <w:szCs w:val="26"/>
                <w:lang w:val="en-US"/>
              </w:rPr>
              <w:t>documents</w:t>
            </w:r>
            <w:r w:rsidR="002E478F" w:rsidRPr="002E478F">
              <w:rPr>
                <w:sz w:val="26"/>
                <w:szCs w:val="26"/>
                <w:lang w:val="uk-UA"/>
              </w:rPr>
              <w:t xml:space="preserve"> </w:t>
            </w:r>
            <w:r w:rsidR="002E478F">
              <w:rPr>
                <w:sz w:val="26"/>
                <w:szCs w:val="26"/>
                <w:lang w:val="en-US"/>
              </w:rPr>
              <w:t>and</w:t>
            </w:r>
            <w:r w:rsidR="002E478F" w:rsidRPr="002E478F">
              <w:rPr>
                <w:sz w:val="26"/>
                <w:szCs w:val="26"/>
                <w:lang w:val="uk-UA"/>
              </w:rPr>
              <w:t xml:space="preserve"> </w:t>
            </w:r>
            <w:r w:rsidR="00CE6B5C">
              <w:rPr>
                <w:sz w:val="26"/>
                <w:szCs w:val="26"/>
                <w:lang w:val="en-US"/>
              </w:rPr>
              <w:t>obligations</w:t>
            </w:r>
            <w:r w:rsidR="00502F45" w:rsidRPr="00502F45">
              <w:rPr>
                <w:sz w:val="26"/>
                <w:szCs w:val="26"/>
                <w:lang w:val="uk-UA"/>
              </w:rPr>
              <w:t xml:space="preserve">, </w:t>
            </w:r>
            <w:r w:rsidR="00CE6B5C">
              <w:rPr>
                <w:sz w:val="26"/>
                <w:szCs w:val="26"/>
                <w:lang w:val="en-US"/>
              </w:rPr>
              <w:t>resolutions of the Company</w:t>
            </w:r>
            <w:r w:rsidR="00026CB4">
              <w:rPr>
                <w:sz w:val="26"/>
                <w:szCs w:val="26"/>
                <w:lang w:val="en-US"/>
              </w:rPr>
              <w:t>’s</w:t>
            </w:r>
            <w:r w:rsidR="00CE6B5C">
              <w:rPr>
                <w:sz w:val="26"/>
                <w:szCs w:val="26"/>
                <w:lang w:val="en-US"/>
              </w:rPr>
              <w:t xml:space="preserve"> governing bodies, orders </w:t>
            </w:r>
            <w:r w:rsidR="00026CB4">
              <w:rPr>
                <w:sz w:val="26"/>
                <w:szCs w:val="26"/>
                <w:lang w:val="en-US"/>
              </w:rPr>
              <w:t xml:space="preserve">of </w:t>
            </w:r>
            <w:r w:rsidR="00CE6B5C">
              <w:rPr>
                <w:sz w:val="26"/>
                <w:szCs w:val="26"/>
                <w:lang w:val="en-US"/>
              </w:rPr>
              <w:t xml:space="preserve">the </w:t>
            </w:r>
            <w:r w:rsidR="00CC755C">
              <w:rPr>
                <w:sz w:val="26"/>
                <w:szCs w:val="26"/>
                <w:lang w:val="en-US"/>
              </w:rPr>
              <w:t xml:space="preserve">Company’s </w:t>
            </w:r>
            <w:r w:rsidR="00CE6B5C">
              <w:rPr>
                <w:sz w:val="26"/>
                <w:szCs w:val="26"/>
                <w:lang w:val="en-US"/>
              </w:rPr>
              <w:t>Executive Chief Officer</w:t>
            </w:r>
            <w:r w:rsidR="0089449E">
              <w:rPr>
                <w:sz w:val="26"/>
                <w:szCs w:val="26"/>
                <w:lang w:val="uk-UA"/>
              </w:rPr>
              <w:t>.</w:t>
            </w:r>
          </w:p>
        </w:tc>
      </w:tr>
      <w:tr w:rsidR="00761EE7" w:rsidRPr="00CC755C" w14:paraId="75476940" w14:textId="77777777" w:rsidTr="0087519B">
        <w:trPr>
          <w:trHeight w:val="1825"/>
        </w:trPr>
        <w:tc>
          <w:tcPr>
            <w:tcW w:w="3870" w:type="dxa"/>
          </w:tcPr>
          <w:p w14:paraId="63E4D858" w14:textId="77777777" w:rsidR="00761EE7" w:rsidRDefault="00761EE7" w:rsidP="00FB17C6">
            <w:pPr>
              <w:pStyle w:val="20"/>
              <w:tabs>
                <w:tab w:val="clear" w:pos="643"/>
                <w:tab w:val="left" w:pos="851"/>
              </w:tabs>
              <w:ind w:left="-105" w:firstLine="0"/>
              <w:jc w:val="left"/>
              <w:rPr>
                <w:sz w:val="26"/>
                <w:szCs w:val="26"/>
                <w:lang w:val="uk-UA"/>
              </w:rPr>
            </w:pPr>
            <w:r w:rsidRPr="00761EE7">
              <w:rPr>
                <w:sz w:val="26"/>
                <w:szCs w:val="26"/>
                <w:lang w:val="uk-UA"/>
              </w:rPr>
              <w:t>“</w:t>
            </w:r>
            <w:r>
              <w:rPr>
                <w:sz w:val="26"/>
                <w:szCs w:val="26"/>
                <w:lang w:val="en-US"/>
              </w:rPr>
              <w:t>Compliance</w:t>
            </w:r>
            <w:r w:rsidRPr="00761EE7">
              <w:rPr>
                <w:sz w:val="26"/>
                <w:szCs w:val="26"/>
                <w:lang w:val="uk-UA"/>
              </w:rPr>
              <w:t xml:space="preserve"> </w:t>
            </w:r>
            <w:r>
              <w:rPr>
                <w:sz w:val="26"/>
                <w:szCs w:val="26"/>
                <w:lang w:val="en-US"/>
              </w:rPr>
              <w:t>Risk</w:t>
            </w:r>
            <w:r w:rsidRPr="00761EE7">
              <w:rPr>
                <w:sz w:val="26"/>
                <w:szCs w:val="26"/>
                <w:lang w:val="uk-UA"/>
              </w:rPr>
              <w:t xml:space="preserve">” </w:t>
            </w:r>
          </w:p>
          <w:p w14:paraId="5D4C924A" w14:textId="77777777" w:rsidR="00761EE7" w:rsidRPr="00761EE7" w:rsidRDefault="00761EE7" w:rsidP="00FB17C6">
            <w:pPr>
              <w:pStyle w:val="20"/>
              <w:tabs>
                <w:tab w:val="clear" w:pos="643"/>
                <w:tab w:val="left" w:pos="851"/>
              </w:tabs>
              <w:ind w:left="-105" w:firstLine="0"/>
              <w:jc w:val="left"/>
              <w:rPr>
                <w:sz w:val="26"/>
                <w:szCs w:val="26"/>
                <w:lang w:val="uk-UA"/>
              </w:rPr>
            </w:pPr>
          </w:p>
        </w:tc>
        <w:tc>
          <w:tcPr>
            <w:tcW w:w="5916" w:type="dxa"/>
          </w:tcPr>
          <w:p w14:paraId="5D95176B" w14:textId="77777777" w:rsidR="00761EE7" w:rsidRPr="00761EE7" w:rsidRDefault="00CB42B3" w:rsidP="00FB17C6">
            <w:pPr>
              <w:pStyle w:val="20"/>
              <w:tabs>
                <w:tab w:val="clear" w:pos="643"/>
                <w:tab w:val="left" w:pos="851"/>
              </w:tabs>
              <w:ind w:left="0" w:firstLine="0"/>
              <w:rPr>
                <w:sz w:val="26"/>
                <w:szCs w:val="26"/>
                <w:lang w:val="en-GB"/>
              </w:rPr>
            </w:pPr>
            <w:r>
              <w:rPr>
                <w:sz w:val="26"/>
                <w:szCs w:val="26"/>
                <w:lang w:val="en-US"/>
              </w:rPr>
              <w:t>refers to t</w:t>
            </w:r>
            <w:r w:rsidR="00761EE7" w:rsidRPr="00761EE7">
              <w:rPr>
                <w:sz w:val="26"/>
                <w:szCs w:val="26"/>
                <w:lang w:val="en-GB"/>
              </w:rPr>
              <w:t xml:space="preserve">he likelihood of losses/imposition of sanctions, financial </w:t>
            </w:r>
            <w:r w:rsidR="00026CB4">
              <w:rPr>
                <w:sz w:val="26"/>
                <w:szCs w:val="26"/>
                <w:lang w:val="en-GB"/>
              </w:rPr>
              <w:t>and/</w:t>
            </w:r>
            <w:r w:rsidR="00761EE7" w:rsidRPr="00761EE7">
              <w:rPr>
                <w:sz w:val="26"/>
                <w:szCs w:val="26"/>
                <w:lang w:val="en-GB"/>
              </w:rPr>
              <w:t xml:space="preserve">or reputational losses, and/or loss of profit, material or other damages to the Company, other negative economic consequences as a result of failure </w:t>
            </w:r>
            <w:r w:rsidR="00EC2823">
              <w:rPr>
                <w:sz w:val="26"/>
                <w:szCs w:val="26"/>
                <w:lang w:val="en-GB"/>
              </w:rPr>
              <w:t xml:space="preserve">of </w:t>
            </w:r>
            <w:r w:rsidR="00EC2823" w:rsidRPr="00761EE7">
              <w:rPr>
                <w:sz w:val="26"/>
                <w:szCs w:val="26"/>
                <w:lang w:val="en-GB"/>
              </w:rPr>
              <w:t>the Co</w:t>
            </w:r>
            <w:r w:rsidR="00EC2823">
              <w:rPr>
                <w:sz w:val="26"/>
                <w:szCs w:val="26"/>
                <w:lang w:val="en-GB"/>
              </w:rPr>
              <w:t>mpany’s</w:t>
            </w:r>
            <w:r w:rsidR="00EC2823" w:rsidRPr="00761EE7">
              <w:rPr>
                <w:sz w:val="26"/>
                <w:szCs w:val="26"/>
                <w:lang w:val="en-GB"/>
              </w:rPr>
              <w:t xml:space="preserve"> employees and/or c</w:t>
            </w:r>
            <w:r w:rsidR="00EC2823">
              <w:rPr>
                <w:sz w:val="26"/>
                <w:szCs w:val="26"/>
                <w:lang w:val="en-GB"/>
              </w:rPr>
              <w:t>ounterparties</w:t>
            </w:r>
            <w:r w:rsidR="00EC2823" w:rsidRPr="00761EE7">
              <w:rPr>
                <w:sz w:val="26"/>
                <w:szCs w:val="26"/>
                <w:lang w:val="en-GB"/>
              </w:rPr>
              <w:t>, persons acting on the Company’s behalf</w:t>
            </w:r>
            <w:r w:rsidR="00EC2823">
              <w:rPr>
                <w:sz w:val="26"/>
                <w:szCs w:val="26"/>
                <w:lang w:val="en-GB"/>
              </w:rPr>
              <w:t>,</w:t>
            </w:r>
            <w:r w:rsidR="00EC2823" w:rsidRPr="00761EE7">
              <w:rPr>
                <w:sz w:val="26"/>
                <w:szCs w:val="26"/>
                <w:lang w:val="en-GB"/>
              </w:rPr>
              <w:t xml:space="preserve"> </w:t>
            </w:r>
            <w:r w:rsidR="00761EE7" w:rsidRPr="00761EE7">
              <w:rPr>
                <w:sz w:val="26"/>
                <w:szCs w:val="26"/>
                <w:lang w:val="en-GB"/>
              </w:rPr>
              <w:t>to comply with re</w:t>
            </w:r>
            <w:r w:rsidR="00B104BC">
              <w:rPr>
                <w:sz w:val="26"/>
                <w:szCs w:val="26"/>
                <w:lang w:val="en-GB"/>
              </w:rPr>
              <w:t xml:space="preserve">quirements of Ukrainian </w:t>
            </w:r>
            <w:r w:rsidR="00061757">
              <w:rPr>
                <w:sz w:val="26"/>
                <w:szCs w:val="26"/>
                <w:lang w:val="en-GB"/>
              </w:rPr>
              <w:t>l</w:t>
            </w:r>
            <w:r w:rsidR="00761EE7" w:rsidRPr="00761EE7">
              <w:rPr>
                <w:sz w:val="26"/>
                <w:szCs w:val="26"/>
                <w:lang w:val="en-GB"/>
              </w:rPr>
              <w:t xml:space="preserve">aws, the Company’s internal documents or obligations, resolutions of the Company’s </w:t>
            </w:r>
            <w:r w:rsidR="00EC2823">
              <w:rPr>
                <w:sz w:val="26"/>
                <w:szCs w:val="26"/>
                <w:lang w:val="en-GB"/>
              </w:rPr>
              <w:t>g</w:t>
            </w:r>
            <w:r w:rsidR="00761EE7" w:rsidRPr="00761EE7">
              <w:rPr>
                <w:sz w:val="26"/>
                <w:szCs w:val="26"/>
                <w:lang w:val="en-GB"/>
              </w:rPr>
              <w:t xml:space="preserve">overning bodies, orders of </w:t>
            </w:r>
            <w:r w:rsidR="00CC755C" w:rsidRPr="00761EE7">
              <w:rPr>
                <w:sz w:val="26"/>
                <w:szCs w:val="26"/>
                <w:lang w:val="en-GB"/>
              </w:rPr>
              <w:t>the C</w:t>
            </w:r>
            <w:r w:rsidR="00CC755C">
              <w:rPr>
                <w:sz w:val="26"/>
                <w:szCs w:val="26"/>
                <w:lang w:val="en-GB"/>
              </w:rPr>
              <w:t>ompany’s</w:t>
            </w:r>
            <w:r w:rsidR="00CC755C" w:rsidRPr="00761EE7">
              <w:rPr>
                <w:sz w:val="26"/>
                <w:szCs w:val="26"/>
                <w:lang w:val="en-GB"/>
              </w:rPr>
              <w:t xml:space="preserve"> </w:t>
            </w:r>
            <w:r w:rsidR="00761EE7" w:rsidRPr="00761EE7">
              <w:rPr>
                <w:sz w:val="26"/>
                <w:szCs w:val="26"/>
                <w:lang w:val="en-GB"/>
              </w:rPr>
              <w:t>Chief Executive Officer</w:t>
            </w:r>
            <w:r w:rsidR="00EC2823">
              <w:rPr>
                <w:sz w:val="26"/>
                <w:szCs w:val="26"/>
                <w:lang w:val="en-GB"/>
              </w:rPr>
              <w:t>.</w:t>
            </w:r>
          </w:p>
          <w:p w14:paraId="3BB04B59" w14:textId="77777777" w:rsidR="00761EE7" w:rsidRPr="00EC2823" w:rsidRDefault="00761EE7" w:rsidP="00FB17C6">
            <w:pPr>
              <w:pStyle w:val="20"/>
              <w:tabs>
                <w:tab w:val="clear" w:pos="643"/>
                <w:tab w:val="left" w:pos="851"/>
              </w:tabs>
              <w:ind w:left="0" w:firstLine="0"/>
              <w:rPr>
                <w:sz w:val="26"/>
                <w:szCs w:val="26"/>
                <w:lang w:val="en-GB"/>
              </w:rPr>
            </w:pPr>
          </w:p>
        </w:tc>
      </w:tr>
      <w:tr w:rsidR="00283320" w:rsidRPr="00CC755C" w14:paraId="1B84B983" w14:textId="77777777" w:rsidTr="0087519B">
        <w:trPr>
          <w:trHeight w:val="1825"/>
        </w:trPr>
        <w:tc>
          <w:tcPr>
            <w:tcW w:w="3870" w:type="dxa"/>
          </w:tcPr>
          <w:p w14:paraId="4F9DA6DF" w14:textId="77777777" w:rsidR="00283320" w:rsidRPr="00502F45" w:rsidRDefault="00761EE7" w:rsidP="00FB17C6">
            <w:pPr>
              <w:spacing w:before="120"/>
              <w:ind w:left="-108"/>
              <w:rPr>
                <w:sz w:val="26"/>
                <w:szCs w:val="26"/>
                <w:lang w:val="uk-UA"/>
              </w:rPr>
            </w:pPr>
            <w:r>
              <w:rPr>
                <w:sz w:val="26"/>
                <w:szCs w:val="26"/>
                <w:lang w:val="en-US"/>
              </w:rPr>
              <w:t>“Compliance</w:t>
            </w:r>
            <w:r w:rsidRPr="00761EE7">
              <w:rPr>
                <w:sz w:val="26"/>
                <w:szCs w:val="26"/>
                <w:lang w:val="uk-UA"/>
              </w:rPr>
              <w:t xml:space="preserve"> </w:t>
            </w:r>
            <w:r>
              <w:rPr>
                <w:sz w:val="26"/>
                <w:szCs w:val="26"/>
                <w:lang w:val="en-US"/>
              </w:rPr>
              <w:t>Risk</w:t>
            </w:r>
            <w:r w:rsidRPr="00761EE7">
              <w:rPr>
                <w:sz w:val="26"/>
                <w:szCs w:val="26"/>
                <w:lang w:val="uk-UA"/>
              </w:rPr>
              <w:t xml:space="preserve"> </w:t>
            </w:r>
            <w:r>
              <w:rPr>
                <w:sz w:val="26"/>
                <w:szCs w:val="26"/>
                <w:lang w:val="en-US"/>
              </w:rPr>
              <w:t>Management</w:t>
            </w:r>
            <w:r w:rsidRPr="00761EE7">
              <w:rPr>
                <w:sz w:val="26"/>
                <w:szCs w:val="26"/>
                <w:lang w:val="uk-UA"/>
              </w:rPr>
              <w:t xml:space="preserve"> </w:t>
            </w:r>
            <w:r>
              <w:rPr>
                <w:sz w:val="26"/>
                <w:szCs w:val="26"/>
                <w:lang w:val="en-US"/>
              </w:rPr>
              <w:t>System”</w:t>
            </w:r>
            <w:r w:rsidRPr="00761EE7">
              <w:rPr>
                <w:sz w:val="26"/>
                <w:szCs w:val="26"/>
                <w:lang w:val="uk-UA"/>
              </w:rPr>
              <w:t xml:space="preserve"> </w:t>
            </w:r>
          </w:p>
        </w:tc>
        <w:tc>
          <w:tcPr>
            <w:tcW w:w="5916" w:type="dxa"/>
          </w:tcPr>
          <w:p w14:paraId="6E17A521" w14:textId="77777777" w:rsidR="0087519B" w:rsidRPr="00761EE7" w:rsidRDefault="002B18C3" w:rsidP="00FB17C6">
            <w:pPr>
              <w:pStyle w:val="20"/>
              <w:tabs>
                <w:tab w:val="clear" w:pos="643"/>
                <w:tab w:val="left" w:pos="851"/>
              </w:tabs>
              <w:ind w:left="0" w:firstLine="0"/>
              <w:rPr>
                <w:sz w:val="26"/>
                <w:szCs w:val="26"/>
                <w:lang w:val="en-GB"/>
              </w:rPr>
            </w:pPr>
            <w:r>
              <w:rPr>
                <w:sz w:val="26"/>
                <w:szCs w:val="26"/>
                <w:lang w:val="en-US"/>
              </w:rPr>
              <w:t xml:space="preserve">refers to </w:t>
            </w:r>
            <w:r w:rsidR="00401CC8">
              <w:rPr>
                <w:sz w:val="26"/>
                <w:szCs w:val="26"/>
                <w:lang w:val="en-US"/>
              </w:rPr>
              <w:t xml:space="preserve">a </w:t>
            </w:r>
            <w:r w:rsidR="00761EE7">
              <w:rPr>
                <w:sz w:val="26"/>
                <w:szCs w:val="26"/>
                <w:lang w:val="en-US"/>
              </w:rPr>
              <w:t>set</w:t>
            </w:r>
            <w:r w:rsidR="00761EE7" w:rsidRPr="00761EE7">
              <w:rPr>
                <w:sz w:val="26"/>
                <w:szCs w:val="26"/>
                <w:lang w:val="uk-UA"/>
              </w:rPr>
              <w:t xml:space="preserve"> </w:t>
            </w:r>
            <w:r w:rsidR="00761EE7">
              <w:rPr>
                <w:sz w:val="26"/>
                <w:szCs w:val="26"/>
                <w:lang w:val="en-US"/>
              </w:rPr>
              <w:t>of</w:t>
            </w:r>
            <w:r w:rsidR="00761EE7" w:rsidRPr="00761EE7">
              <w:rPr>
                <w:sz w:val="26"/>
                <w:szCs w:val="26"/>
                <w:lang w:val="uk-UA"/>
              </w:rPr>
              <w:t xml:space="preserve"> </w:t>
            </w:r>
            <w:r w:rsidR="0087519B">
              <w:rPr>
                <w:sz w:val="26"/>
                <w:szCs w:val="26"/>
                <w:lang w:val="en-US"/>
              </w:rPr>
              <w:t>measures</w:t>
            </w:r>
            <w:r w:rsidR="00502F45" w:rsidRPr="00502F45">
              <w:rPr>
                <w:sz w:val="26"/>
                <w:szCs w:val="26"/>
                <w:lang w:val="uk-UA"/>
              </w:rPr>
              <w:t xml:space="preserve">, </w:t>
            </w:r>
            <w:r w:rsidR="0087519B">
              <w:rPr>
                <w:sz w:val="26"/>
                <w:szCs w:val="26"/>
                <w:lang w:val="en-US"/>
              </w:rPr>
              <w:t>procedures</w:t>
            </w:r>
            <w:r w:rsidR="0087519B" w:rsidRPr="0087519B">
              <w:rPr>
                <w:sz w:val="26"/>
                <w:szCs w:val="26"/>
                <w:lang w:val="uk-UA"/>
              </w:rPr>
              <w:t xml:space="preserve"> </w:t>
            </w:r>
            <w:r w:rsidR="0087519B">
              <w:rPr>
                <w:sz w:val="26"/>
                <w:szCs w:val="26"/>
                <w:lang w:val="en-US"/>
              </w:rPr>
              <w:t>and</w:t>
            </w:r>
            <w:r w:rsidR="0087519B" w:rsidRPr="0087519B">
              <w:rPr>
                <w:sz w:val="26"/>
                <w:szCs w:val="26"/>
                <w:lang w:val="uk-UA"/>
              </w:rPr>
              <w:t xml:space="preserve"> </w:t>
            </w:r>
            <w:r w:rsidR="0087519B">
              <w:rPr>
                <w:sz w:val="26"/>
                <w:szCs w:val="26"/>
                <w:lang w:val="en-US"/>
              </w:rPr>
              <w:t>instruments of control aimed at ensuring</w:t>
            </w:r>
            <w:r w:rsidR="00851A03">
              <w:rPr>
                <w:sz w:val="26"/>
                <w:szCs w:val="26"/>
                <w:lang w:val="en-US"/>
              </w:rPr>
              <w:t xml:space="preserve"> </w:t>
            </w:r>
            <w:r w:rsidR="00CC755C">
              <w:rPr>
                <w:sz w:val="26"/>
                <w:szCs w:val="26"/>
                <w:lang w:val="en-US"/>
              </w:rPr>
              <w:t xml:space="preserve">that the Company, its employees and persons acting on the Company’s behalf will comply </w:t>
            </w:r>
            <w:r w:rsidR="00061757">
              <w:rPr>
                <w:sz w:val="26"/>
                <w:szCs w:val="26"/>
                <w:lang w:val="en-US"/>
              </w:rPr>
              <w:t>with requirements of l</w:t>
            </w:r>
            <w:r w:rsidR="0087519B">
              <w:rPr>
                <w:sz w:val="26"/>
                <w:szCs w:val="26"/>
                <w:lang w:val="en-US"/>
              </w:rPr>
              <w:t xml:space="preserve">aws of Ukraine, </w:t>
            </w:r>
            <w:r w:rsidR="0087519B" w:rsidRPr="00761EE7">
              <w:rPr>
                <w:sz w:val="26"/>
                <w:szCs w:val="26"/>
                <w:lang w:val="en-GB"/>
              </w:rPr>
              <w:t xml:space="preserve">the Company’s internal documents, resolutions of the Company’s </w:t>
            </w:r>
            <w:r w:rsidR="0087519B">
              <w:rPr>
                <w:sz w:val="26"/>
                <w:szCs w:val="26"/>
                <w:lang w:val="en-GB"/>
              </w:rPr>
              <w:t>g</w:t>
            </w:r>
            <w:r w:rsidR="0087519B" w:rsidRPr="00761EE7">
              <w:rPr>
                <w:sz w:val="26"/>
                <w:szCs w:val="26"/>
                <w:lang w:val="en-GB"/>
              </w:rPr>
              <w:t xml:space="preserve">overning bodies, orders of the </w:t>
            </w:r>
            <w:r w:rsidR="00CC755C">
              <w:rPr>
                <w:sz w:val="26"/>
                <w:szCs w:val="26"/>
                <w:lang w:val="en-GB"/>
              </w:rPr>
              <w:t xml:space="preserve">Company’s </w:t>
            </w:r>
            <w:r w:rsidR="0087519B" w:rsidRPr="00761EE7">
              <w:rPr>
                <w:sz w:val="26"/>
                <w:szCs w:val="26"/>
                <w:lang w:val="en-GB"/>
              </w:rPr>
              <w:t>Chief Executive Officer.</w:t>
            </w:r>
          </w:p>
          <w:p w14:paraId="1C26E750" w14:textId="77777777" w:rsidR="00502F45" w:rsidRPr="00283320" w:rsidRDefault="00502F45" w:rsidP="00FB17C6">
            <w:pPr>
              <w:pStyle w:val="20"/>
              <w:tabs>
                <w:tab w:val="clear" w:pos="643"/>
                <w:tab w:val="left" w:pos="851"/>
              </w:tabs>
              <w:ind w:left="0" w:firstLine="0"/>
              <w:rPr>
                <w:sz w:val="26"/>
                <w:szCs w:val="26"/>
                <w:lang w:val="uk-UA"/>
              </w:rPr>
            </w:pPr>
          </w:p>
        </w:tc>
      </w:tr>
      <w:tr w:rsidR="00BB48F1" w:rsidRPr="00CC755C" w14:paraId="4B436667" w14:textId="77777777" w:rsidTr="0087519B">
        <w:trPr>
          <w:trHeight w:val="1825"/>
        </w:trPr>
        <w:tc>
          <w:tcPr>
            <w:tcW w:w="9786" w:type="dxa"/>
            <w:gridSpan w:val="2"/>
          </w:tcPr>
          <w:p w14:paraId="4DCD9B13" w14:textId="77777777" w:rsidR="00B5084D" w:rsidRDefault="0087519B" w:rsidP="00FB17C6">
            <w:pPr>
              <w:pStyle w:val="20"/>
              <w:tabs>
                <w:tab w:val="clear" w:pos="643"/>
                <w:tab w:val="left" w:pos="851"/>
              </w:tabs>
              <w:ind w:left="-105" w:firstLine="0"/>
              <w:rPr>
                <w:sz w:val="26"/>
                <w:szCs w:val="26"/>
                <w:lang w:val="uk-UA"/>
              </w:rPr>
            </w:pPr>
            <w:r>
              <w:rPr>
                <w:sz w:val="26"/>
                <w:szCs w:val="26"/>
                <w:lang w:val="en-US"/>
              </w:rPr>
              <w:t>Other</w:t>
            </w:r>
            <w:r w:rsidRPr="0087519B">
              <w:rPr>
                <w:sz w:val="26"/>
                <w:szCs w:val="26"/>
                <w:lang w:val="uk-UA"/>
              </w:rPr>
              <w:t xml:space="preserve"> </w:t>
            </w:r>
            <w:r>
              <w:rPr>
                <w:sz w:val="26"/>
                <w:szCs w:val="26"/>
                <w:lang w:val="en-US"/>
              </w:rPr>
              <w:t>terms</w:t>
            </w:r>
            <w:r w:rsidRPr="0087519B">
              <w:rPr>
                <w:sz w:val="26"/>
                <w:szCs w:val="26"/>
                <w:lang w:val="uk-UA"/>
              </w:rPr>
              <w:t xml:space="preserve"> </w:t>
            </w:r>
            <w:r w:rsidR="00CC755C">
              <w:rPr>
                <w:sz w:val="26"/>
                <w:szCs w:val="26"/>
                <w:lang w:val="en-US"/>
              </w:rPr>
              <w:t xml:space="preserve">used </w:t>
            </w:r>
            <w:r w:rsidR="00EC2823">
              <w:rPr>
                <w:sz w:val="26"/>
                <w:szCs w:val="26"/>
                <w:lang w:val="en-US"/>
              </w:rPr>
              <w:t xml:space="preserve">herein </w:t>
            </w:r>
            <w:r>
              <w:rPr>
                <w:sz w:val="26"/>
                <w:szCs w:val="26"/>
                <w:lang w:val="en-US"/>
              </w:rPr>
              <w:t>shall</w:t>
            </w:r>
            <w:r w:rsidRPr="0087519B">
              <w:rPr>
                <w:sz w:val="26"/>
                <w:szCs w:val="26"/>
                <w:lang w:val="uk-UA"/>
              </w:rPr>
              <w:t xml:space="preserve"> </w:t>
            </w:r>
            <w:r w:rsidR="00026CB4">
              <w:rPr>
                <w:sz w:val="26"/>
                <w:szCs w:val="26"/>
                <w:lang w:val="en-US"/>
              </w:rPr>
              <w:t xml:space="preserve">have the meaning </w:t>
            </w:r>
            <w:r>
              <w:rPr>
                <w:sz w:val="26"/>
                <w:szCs w:val="26"/>
                <w:lang w:val="en-US"/>
              </w:rPr>
              <w:t>assigned</w:t>
            </w:r>
            <w:r w:rsidRPr="0087519B">
              <w:rPr>
                <w:sz w:val="26"/>
                <w:szCs w:val="26"/>
                <w:lang w:val="uk-UA"/>
              </w:rPr>
              <w:t xml:space="preserve"> </w:t>
            </w:r>
            <w:r>
              <w:rPr>
                <w:sz w:val="26"/>
                <w:szCs w:val="26"/>
                <w:lang w:val="en-US"/>
              </w:rPr>
              <w:t>to</w:t>
            </w:r>
            <w:r w:rsidRPr="0087519B">
              <w:rPr>
                <w:sz w:val="26"/>
                <w:szCs w:val="26"/>
                <w:lang w:val="uk-UA"/>
              </w:rPr>
              <w:t xml:space="preserve"> </w:t>
            </w:r>
            <w:r>
              <w:rPr>
                <w:sz w:val="26"/>
                <w:szCs w:val="26"/>
                <w:lang w:val="en-US"/>
              </w:rPr>
              <w:t>them</w:t>
            </w:r>
            <w:r w:rsidRPr="0087519B">
              <w:rPr>
                <w:sz w:val="26"/>
                <w:szCs w:val="26"/>
                <w:lang w:val="uk-UA"/>
              </w:rPr>
              <w:t xml:space="preserve"> </w:t>
            </w:r>
            <w:r>
              <w:rPr>
                <w:sz w:val="26"/>
                <w:szCs w:val="26"/>
                <w:lang w:val="en-US"/>
              </w:rPr>
              <w:t>by</w:t>
            </w:r>
            <w:r w:rsidRPr="0087519B">
              <w:rPr>
                <w:sz w:val="26"/>
                <w:szCs w:val="26"/>
                <w:lang w:val="uk-UA"/>
              </w:rPr>
              <w:t xml:space="preserve"> </w:t>
            </w:r>
            <w:r>
              <w:rPr>
                <w:sz w:val="26"/>
                <w:szCs w:val="26"/>
                <w:lang w:val="en-US"/>
              </w:rPr>
              <w:t>laws</w:t>
            </w:r>
            <w:r w:rsidRPr="0087519B">
              <w:rPr>
                <w:sz w:val="26"/>
                <w:szCs w:val="26"/>
                <w:lang w:val="uk-UA"/>
              </w:rPr>
              <w:t xml:space="preserve"> </w:t>
            </w:r>
            <w:r>
              <w:rPr>
                <w:sz w:val="26"/>
                <w:szCs w:val="26"/>
                <w:lang w:val="en-US"/>
              </w:rPr>
              <w:t>and</w:t>
            </w:r>
            <w:r w:rsidRPr="0087519B">
              <w:rPr>
                <w:sz w:val="26"/>
                <w:szCs w:val="26"/>
                <w:lang w:val="uk-UA"/>
              </w:rPr>
              <w:t xml:space="preserve"> </w:t>
            </w:r>
            <w:r>
              <w:rPr>
                <w:sz w:val="26"/>
                <w:szCs w:val="26"/>
                <w:lang w:val="en-US"/>
              </w:rPr>
              <w:t>the</w:t>
            </w:r>
            <w:r w:rsidRPr="0087519B">
              <w:rPr>
                <w:sz w:val="26"/>
                <w:szCs w:val="26"/>
                <w:lang w:val="uk-UA"/>
              </w:rPr>
              <w:t xml:space="preserve"> </w:t>
            </w:r>
            <w:r>
              <w:rPr>
                <w:sz w:val="26"/>
                <w:szCs w:val="26"/>
                <w:lang w:val="en-US"/>
              </w:rPr>
              <w:t>Company</w:t>
            </w:r>
            <w:r w:rsidRPr="0087519B">
              <w:rPr>
                <w:sz w:val="26"/>
                <w:szCs w:val="26"/>
                <w:lang w:val="uk-UA"/>
              </w:rPr>
              <w:t>’</w:t>
            </w:r>
            <w:r>
              <w:rPr>
                <w:sz w:val="26"/>
                <w:szCs w:val="26"/>
                <w:lang w:val="en-US"/>
              </w:rPr>
              <w:t>s</w:t>
            </w:r>
            <w:r w:rsidRPr="0087519B">
              <w:rPr>
                <w:sz w:val="26"/>
                <w:szCs w:val="26"/>
                <w:lang w:val="uk-UA"/>
              </w:rPr>
              <w:t xml:space="preserve"> </w:t>
            </w:r>
            <w:r>
              <w:rPr>
                <w:sz w:val="26"/>
                <w:szCs w:val="26"/>
                <w:lang w:val="en-US"/>
              </w:rPr>
              <w:t>internal</w:t>
            </w:r>
            <w:r w:rsidRPr="0087519B">
              <w:rPr>
                <w:sz w:val="26"/>
                <w:szCs w:val="26"/>
                <w:lang w:val="uk-UA"/>
              </w:rPr>
              <w:t xml:space="preserve"> </w:t>
            </w:r>
            <w:r>
              <w:rPr>
                <w:sz w:val="26"/>
                <w:szCs w:val="26"/>
                <w:lang w:val="en-US"/>
              </w:rPr>
              <w:t>documents</w:t>
            </w:r>
            <w:r w:rsidR="00BB48F1" w:rsidRPr="00A307D6">
              <w:rPr>
                <w:sz w:val="26"/>
                <w:szCs w:val="26"/>
                <w:lang w:val="uk-UA"/>
              </w:rPr>
              <w:t>.</w:t>
            </w:r>
          </w:p>
          <w:p w14:paraId="63C3027D" w14:textId="77777777" w:rsidR="00026CB4" w:rsidRPr="00026CB4" w:rsidRDefault="00026CB4" w:rsidP="00FB17C6">
            <w:pPr>
              <w:pStyle w:val="20"/>
              <w:tabs>
                <w:tab w:val="clear" w:pos="643"/>
                <w:tab w:val="left" w:pos="851"/>
              </w:tabs>
              <w:ind w:left="-105" w:firstLine="0"/>
              <w:rPr>
                <w:sz w:val="26"/>
                <w:szCs w:val="26"/>
                <w:lang w:val="uk-UA"/>
              </w:rPr>
            </w:pPr>
          </w:p>
        </w:tc>
      </w:tr>
    </w:tbl>
    <w:p w14:paraId="73BC53F5" w14:textId="77777777" w:rsidR="00B5084D" w:rsidRDefault="00B5084D" w:rsidP="00FB17C6">
      <w:pPr>
        <w:autoSpaceDE w:val="0"/>
        <w:autoSpaceDN w:val="0"/>
        <w:adjustRightInd w:val="0"/>
        <w:rPr>
          <w:rFonts w:eastAsiaTheme="minorHAnsi"/>
          <w:b/>
          <w:bCs/>
          <w:color w:val="000000"/>
          <w:sz w:val="26"/>
          <w:szCs w:val="26"/>
          <w:lang w:val="uk-UA" w:eastAsia="en-US"/>
        </w:rPr>
      </w:pPr>
      <w:bookmarkStart w:id="7" w:name="_Toc467509522"/>
      <w:bookmarkEnd w:id="1"/>
      <w:bookmarkEnd w:id="2"/>
      <w:bookmarkEnd w:id="3"/>
    </w:p>
    <w:p w14:paraId="1AEDD657" w14:textId="77777777" w:rsidR="00B5084D" w:rsidRDefault="00B5084D" w:rsidP="00FB17C6">
      <w:pPr>
        <w:autoSpaceDE w:val="0"/>
        <w:autoSpaceDN w:val="0"/>
        <w:adjustRightInd w:val="0"/>
        <w:rPr>
          <w:rFonts w:eastAsiaTheme="minorHAnsi"/>
          <w:b/>
          <w:bCs/>
          <w:color w:val="000000"/>
          <w:sz w:val="26"/>
          <w:szCs w:val="26"/>
          <w:lang w:val="uk-UA" w:eastAsia="en-US"/>
        </w:rPr>
      </w:pPr>
    </w:p>
    <w:p w14:paraId="314496A8" w14:textId="77777777" w:rsidR="00B5084D" w:rsidRDefault="00B5084D" w:rsidP="00FB17C6">
      <w:pPr>
        <w:autoSpaceDE w:val="0"/>
        <w:autoSpaceDN w:val="0"/>
        <w:adjustRightInd w:val="0"/>
        <w:rPr>
          <w:rFonts w:eastAsiaTheme="minorHAnsi"/>
          <w:b/>
          <w:bCs/>
          <w:color w:val="000000"/>
          <w:sz w:val="26"/>
          <w:szCs w:val="26"/>
          <w:lang w:val="uk-UA" w:eastAsia="en-US"/>
        </w:rPr>
      </w:pPr>
    </w:p>
    <w:p w14:paraId="2F5476B6" w14:textId="77777777" w:rsidR="00B5084D" w:rsidRDefault="00B5084D" w:rsidP="00FB17C6">
      <w:pPr>
        <w:autoSpaceDE w:val="0"/>
        <w:autoSpaceDN w:val="0"/>
        <w:adjustRightInd w:val="0"/>
        <w:rPr>
          <w:rFonts w:eastAsiaTheme="minorHAnsi"/>
          <w:b/>
          <w:bCs/>
          <w:color w:val="000000"/>
          <w:sz w:val="26"/>
          <w:szCs w:val="26"/>
          <w:lang w:val="uk-UA" w:eastAsia="en-US"/>
        </w:rPr>
      </w:pPr>
    </w:p>
    <w:p w14:paraId="565AE920" w14:textId="77777777" w:rsidR="00B5084D" w:rsidRDefault="00B5084D" w:rsidP="00FB17C6">
      <w:pPr>
        <w:autoSpaceDE w:val="0"/>
        <w:autoSpaceDN w:val="0"/>
        <w:adjustRightInd w:val="0"/>
        <w:rPr>
          <w:rFonts w:eastAsiaTheme="minorHAnsi"/>
          <w:b/>
          <w:bCs/>
          <w:color w:val="000000"/>
          <w:sz w:val="26"/>
          <w:szCs w:val="26"/>
          <w:lang w:val="uk-UA" w:eastAsia="en-US"/>
        </w:rPr>
      </w:pPr>
    </w:p>
    <w:p w14:paraId="78AE55A0" w14:textId="77777777" w:rsidR="00B5084D" w:rsidRDefault="00B5084D" w:rsidP="00FB17C6">
      <w:pPr>
        <w:autoSpaceDE w:val="0"/>
        <w:autoSpaceDN w:val="0"/>
        <w:adjustRightInd w:val="0"/>
        <w:rPr>
          <w:rFonts w:eastAsiaTheme="minorHAnsi"/>
          <w:b/>
          <w:bCs/>
          <w:color w:val="000000"/>
          <w:sz w:val="26"/>
          <w:szCs w:val="26"/>
          <w:lang w:val="uk-UA" w:eastAsia="en-US"/>
        </w:rPr>
      </w:pPr>
    </w:p>
    <w:p w14:paraId="5317D5A2" w14:textId="77777777" w:rsidR="00B5084D" w:rsidRDefault="00B5084D" w:rsidP="00FB17C6">
      <w:pPr>
        <w:autoSpaceDE w:val="0"/>
        <w:autoSpaceDN w:val="0"/>
        <w:adjustRightInd w:val="0"/>
        <w:rPr>
          <w:rFonts w:eastAsiaTheme="minorHAnsi"/>
          <w:b/>
          <w:bCs/>
          <w:color w:val="000000"/>
          <w:sz w:val="26"/>
          <w:szCs w:val="26"/>
          <w:lang w:val="uk-UA" w:eastAsia="en-US"/>
        </w:rPr>
      </w:pPr>
    </w:p>
    <w:p w14:paraId="546B8117" w14:textId="77777777" w:rsidR="00B5084D" w:rsidRDefault="00B5084D" w:rsidP="00FB17C6">
      <w:pPr>
        <w:autoSpaceDE w:val="0"/>
        <w:autoSpaceDN w:val="0"/>
        <w:adjustRightInd w:val="0"/>
        <w:rPr>
          <w:rFonts w:eastAsiaTheme="minorHAnsi"/>
          <w:b/>
          <w:bCs/>
          <w:color w:val="000000"/>
          <w:sz w:val="26"/>
          <w:szCs w:val="26"/>
          <w:lang w:val="uk-UA" w:eastAsia="en-US"/>
        </w:rPr>
      </w:pPr>
    </w:p>
    <w:p w14:paraId="3B443602" w14:textId="77777777" w:rsidR="00B5084D" w:rsidRDefault="00B5084D" w:rsidP="00FB17C6">
      <w:pPr>
        <w:autoSpaceDE w:val="0"/>
        <w:autoSpaceDN w:val="0"/>
        <w:adjustRightInd w:val="0"/>
        <w:rPr>
          <w:rFonts w:eastAsiaTheme="minorHAnsi"/>
          <w:b/>
          <w:bCs/>
          <w:color w:val="000000"/>
          <w:sz w:val="26"/>
          <w:szCs w:val="26"/>
          <w:lang w:val="uk-UA" w:eastAsia="en-US"/>
        </w:rPr>
      </w:pPr>
    </w:p>
    <w:p w14:paraId="42D8BEB9" w14:textId="77777777" w:rsidR="00717F5F" w:rsidRPr="00A815D6" w:rsidRDefault="00EC2823" w:rsidP="00FB17C6">
      <w:pPr>
        <w:pStyle w:val="10"/>
        <w:numPr>
          <w:ilvl w:val="0"/>
          <w:numId w:val="2"/>
        </w:numPr>
        <w:tabs>
          <w:tab w:val="clear" w:pos="1134"/>
          <w:tab w:val="left" w:pos="851"/>
        </w:tabs>
        <w:spacing w:before="120" w:after="0"/>
        <w:jc w:val="center"/>
        <w:rPr>
          <w:sz w:val="26"/>
          <w:szCs w:val="26"/>
          <w:lang w:val="uk-UA"/>
        </w:rPr>
      </w:pPr>
      <w:bookmarkStart w:id="8" w:name="_Toc201916634"/>
      <w:r>
        <w:rPr>
          <w:sz w:val="26"/>
          <w:szCs w:val="26"/>
          <w:lang w:val="en-US"/>
        </w:rPr>
        <w:lastRenderedPageBreak/>
        <w:t>Gen</w:t>
      </w:r>
      <w:r w:rsidR="00EF1A2B">
        <w:rPr>
          <w:sz w:val="26"/>
          <w:szCs w:val="26"/>
          <w:lang w:val="en-US"/>
        </w:rPr>
        <w:t>ERAL pROVISIONS</w:t>
      </w:r>
      <w:bookmarkEnd w:id="7"/>
      <w:bookmarkEnd w:id="8"/>
    </w:p>
    <w:p w14:paraId="10198A70" w14:textId="77777777" w:rsidR="00A71C14" w:rsidRPr="00382421" w:rsidRDefault="00EF1A2B" w:rsidP="00FB17C6">
      <w:pPr>
        <w:pStyle w:val="20"/>
        <w:numPr>
          <w:ilvl w:val="1"/>
          <w:numId w:val="2"/>
        </w:numPr>
        <w:tabs>
          <w:tab w:val="left" w:pos="851"/>
          <w:tab w:val="left" w:pos="1276"/>
        </w:tabs>
        <w:ind w:left="0"/>
        <w:rPr>
          <w:sz w:val="26"/>
          <w:szCs w:val="26"/>
          <w:lang w:val="uk-UA"/>
        </w:rPr>
      </w:pPr>
      <w:r>
        <w:rPr>
          <w:bCs/>
          <w:sz w:val="26"/>
          <w:szCs w:val="26"/>
          <w:lang w:val="en-US"/>
        </w:rPr>
        <w:t>The</w:t>
      </w:r>
      <w:r w:rsidRPr="00EF1A2B">
        <w:rPr>
          <w:bCs/>
          <w:sz w:val="26"/>
          <w:szCs w:val="26"/>
          <w:lang w:val="uk-UA"/>
        </w:rPr>
        <w:t xml:space="preserve"> </w:t>
      </w:r>
      <w:r>
        <w:rPr>
          <w:bCs/>
          <w:sz w:val="26"/>
          <w:szCs w:val="26"/>
          <w:lang w:val="en-US"/>
        </w:rPr>
        <w:t>Compliance</w:t>
      </w:r>
      <w:r w:rsidRPr="00EF1A2B">
        <w:rPr>
          <w:bCs/>
          <w:sz w:val="26"/>
          <w:szCs w:val="26"/>
          <w:lang w:val="uk-UA"/>
        </w:rPr>
        <w:t xml:space="preserve"> </w:t>
      </w:r>
      <w:r>
        <w:rPr>
          <w:bCs/>
          <w:sz w:val="26"/>
          <w:szCs w:val="26"/>
          <w:lang w:val="en-US"/>
        </w:rPr>
        <w:t>Policy</w:t>
      </w:r>
      <w:r w:rsidRPr="00EF1A2B">
        <w:rPr>
          <w:bCs/>
          <w:sz w:val="26"/>
          <w:szCs w:val="26"/>
          <w:lang w:val="uk-UA"/>
        </w:rPr>
        <w:t xml:space="preserve"> </w:t>
      </w:r>
      <w:r w:rsidR="00EC2823">
        <w:rPr>
          <w:bCs/>
          <w:sz w:val="26"/>
          <w:szCs w:val="26"/>
          <w:lang w:val="en-US"/>
        </w:rPr>
        <w:t>o</w:t>
      </w:r>
      <w:r>
        <w:rPr>
          <w:bCs/>
          <w:sz w:val="26"/>
          <w:szCs w:val="26"/>
          <w:lang w:val="en-US"/>
        </w:rPr>
        <w:t>f</w:t>
      </w:r>
      <w:r w:rsidRPr="00EF1A2B">
        <w:rPr>
          <w:bCs/>
          <w:sz w:val="26"/>
          <w:szCs w:val="26"/>
          <w:lang w:val="uk-UA"/>
        </w:rPr>
        <w:t xml:space="preserve"> </w:t>
      </w:r>
      <w:r>
        <w:rPr>
          <w:bCs/>
          <w:sz w:val="26"/>
          <w:szCs w:val="26"/>
          <w:lang w:val="en-US"/>
        </w:rPr>
        <w:t>JSC</w:t>
      </w:r>
      <w:r w:rsidRPr="00EF1A2B">
        <w:rPr>
          <w:bCs/>
          <w:sz w:val="26"/>
          <w:szCs w:val="26"/>
          <w:lang w:val="uk-UA"/>
        </w:rPr>
        <w:t xml:space="preserve"> </w:t>
      </w:r>
      <w:r>
        <w:rPr>
          <w:bCs/>
          <w:sz w:val="26"/>
          <w:szCs w:val="26"/>
          <w:lang w:val="en-US"/>
        </w:rPr>
        <w:t>NNEGC</w:t>
      </w:r>
      <w:r w:rsidRPr="00EF1A2B">
        <w:rPr>
          <w:bCs/>
          <w:sz w:val="26"/>
          <w:szCs w:val="26"/>
          <w:lang w:val="uk-UA"/>
        </w:rPr>
        <w:t xml:space="preserve"> </w:t>
      </w:r>
      <w:r>
        <w:rPr>
          <w:bCs/>
          <w:sz w:val="26"/>
          <w:szCs w:val="26"/>
          <w:lang w:val="en-US"/>
        </w:rPr>
        <w:t>Energoatom</w:t>
      </w:r>
      <w:r w:rsidRPr="00EF1A2B">
        <w:rPr>
          <w:bCs/>
          <w:sz w:val="26"/>
          <w:szCs w:val="26"/>
          <w:lang w:val="uk-UA"/>
        </w:rPr>
        <w:t xml:space="preserve"> </w:t>
      </w:r>
      <w:r>
        <w:rPr>
          <w:bCs/>
          <w:sz w:val="26"/>
          <w:szCs w:val="26"/>
          <w:lang w:val="en-US"/>
        </w:rPr>
        <w:t>determines</w:t>
      </w:r>
      <w:r w:rsidRPr="00EF1A2B">
        <w:rPr>
          <w:bCs/>
          <w:sz w:val="26"/>
          <w:szCs w:val="26"/>
          <w:lang w:val="uk-UA"/>
        </w:rPr>
        <w:t xml:space="preserve"> </w:t>
      </w:r>
      <w:r>
        <w:rPr>
          <w:bCs/>
          <w:sz w:val="26"/>
          <w:szCs w:val="26"/>
          <w:lang w:val="en-US"/>
        </w:rPr>
        <w:t>the</w:t>
      </w:r>
      <w:r w:rsidRPr="00EF1A2B">
        <w:rPr>
          <w:bCs/>
          <w:sz w:val="26"/>
          <w:szCs w:val="26"/>
          <w:lang w:val="uk-UA"/>
        </w:rPr>
        <w:t xml:space="preserve"> </w:t>
      </w:r>
      <w:r w:rsidR="00880F3D">
        <w:rPr>
          <w:bCs/>
          <w:sz w:val="26"/>
          <w:szCs w:val="26"/>
          <w:lang w:val="en-US"/>
        </w:rPr>
        <w:t>purpose</w:t>
      </w:r>
      <w:r w:rsidR="00EC2823">
        <w:rPr>
          <w:bCs/>
          <w:sz w:val="26"/>
          <w:szCs w:val="26"/>
          <w:lang w:val="en-US"/>
        </w:rPr>
        <w:t xml:space="preserve"> </w:t>
      </w:r>
      <w:r>
        <w:rPr>
          <w:bCs/>
          <w:sz w:val="26"/>
          <w:szCs w:val="26"/>
          <w:lang w:val="en-US"/>
        </w:rPr>
        <w:t>and</w:t>
      </w:r>
      <w:r w:rsidRPr="00EF1A2B">
        <w:rPr>
          <w:bCs/>
          <w:sz w:val="26"/>
          <w:szCs w:val="26"/>
          <w:lang w:val="uk-UA"/>
        </w:rPr>
        <w:t xml:space="preserve"> </w:t>
      </w:r>
      <w:r>
        <w:rPr>
          <w:bCs/>
          <w:sz w:val="26"/>
          <w:szCs w:val="26"/>
          <w:lang w:val="en-US"/>
        </w:rPr>
        <w:t>fundamental</w:t>
      </w:r>
      <w:r w:rsidRPr="00EF1A2B">
        <w:rPr>
          <w:bCs/>
          <w:sz w:val="26"/>
          <w:szCs w:val="26"/>
          <w:lang w:val="uk-UA"/>
        </w:rPr>
        <w:t xml:space="preserve"> </w:t>
      </w:r>
      <w:r>
        <w:rPr>
          <w:bCs/>
          <w:sz w:val="26"/>
          <w:szCs w:val="26"/>
          <w:lang w:val="en-US"/>
        </w:rPr>
        <w:t>principles</w:t>
      </w:r>
      <w:r w:rsidRPr="00EF1A2B">
        <w:rPr>
          <w:bCs/>
          <w:sz w:val="26"/>
          <w:szCs w:val="26"/>
          <w:lang w:val="uk-UA"/>
        </w:rPr>
        <w:t xml:space="preserve"> </w:t>
      </w:r>
      <w:r>
        <w:rPr>
          <w:bCs/>
          <w:sz w:val="26"/>
          <w:szCs w:val="26"/>
          <w:lang w:val="en-US"/>
        </w:rPr>
        <w:t>of</w:t>
      </w:r>
      <w:r w:rsidRPr="00EF1A2B">
        <w:rPr>
          <w:bCs/>
          <w:sz w:val="26"/>
          <w:szCs w:val="26"/>
          <w:lang w:val="uk-UA"/>
        </w:rPr>
        <w:t xml:space="preserve"> </w:t>
      </w:r>
      <w:r>
        <w:rPr>
          <w:bCs/>
          <w:sz w:val="26"/>
          <w:szCs w:val="26"/>
          <w:lang w:val="en-US"/>
        </w:rPr>
        <w:t>the</w:t>
      </w:r>
      <w:r w:rsidRPr="00EF1A2B">
        <w:rPr>
          <w:bCs/>
          <w:sz w:val="26"/>
          <w:szCs w:val="26"/>
          <w:lang w:val="uk-UA"/>
        </w:rPr>
        <w:t xml:space="preserve"> </w:t>
      </w:r>
      <w:r>
        <w:rPr>
          <w:bCs/>
          <w:sz w:val="26"/>
          <w:szCs w:val="26"/>
          <w:lang w:val="en-US"/>
        </w:rPr>
        <w:t>compliance</w:t>
      </w:r>
      <w:r w:rsidRPr="00EF1A2B">
        <w:rPr>
          <w:bCs/>
          <w:sz w:val="26"/>
          <w:szCs w:val="26"/>
          <w:lang w:val="uk-UA"/>
        </w:rPr>
        <w:t xml:space="preserve"> </w:t>
      </w:r>
      <w:r>
        <w:rPr>
          <w:bCs/>
          <w:sz w:val="26"/>
          <w:szCs w:val="26"/>
          <w:lang w:val="en-US"/>
        </w:rPr>
        <w:t>at</w:t>
      </w:r>
      <w:r w:rsidRPr="00EF1A2B">
        <w:rPr>
          <w:bCs/>
          <w:sz w:val="26"/>
          <w:szCs w:val="26"/>
          <w:lang w:val="uk-UA"/>
        </w:rPr>
        <w:t xml:space="preserve"> </w:t>
      </w:r>
      <w:r>
        <w:rPr>
          <w:bCs/>
          <w:sz w:val="26"/>
          <w:szCs w:val="26"/>
          <w:lang w:val="en-US"/>
        </w:rPr>
        <w:t>JSC</w:t>
      </w:r>
      <w:r w:rsidRPr="00EF1A2B">
        <w:rPr>
          <w:bCs/>
          <w:sz w:val="26"/>
          <w:szCs w:val="26"/>
          <w:lang w:val="uk-UA"/>
        </w:rPr>
        <w:t xml:space="preserve"> </w:t>
      </w:r>
      <w:r>
        <w:rPr>
          <w:bCs/>
          <w:sz w:val="26"/>
          <w:szCs w:val="26"/>
          <w:lang w:val="en-US"/>
        </w:rPr>
        <w:t>NNEGC</w:t>
      </w:r>
      <w:r w:rsidRPr="00EF1A2B">
        <w:rPr>
          <w:bCs/>
          <w:sz w:val="26"/>
          <w:szCs w:val="26"/>
          <w:lang w:val="uk-UA"/>
        </w:rPr>
        <w:t xml:space="preserve"> </w:t>
      </w:r>
      <w:r>
        <w:rPr>
          <w:bCs/>
          <w:sz w:val="26"/>
          <w:szCs w:val="26"/>
          <w:lang w:val="en-US"/>
        </w:rPr>
        <w:t>Energoatom</w:t>
      </w:r>
      <w:r w:rsidR="00265DFE" w:rsidRPr="00265DFE">
        <w:rPr>
          <w:bCs/>
          <w:sz w:val="26"/>
          <w:szCs w:val="26"/>
          <w:lang w:val="uk-UA"/>
        </w:rPr>
        <w:t>,</w:t>
      </w:r>
      <w:r w:rsidRPr="00EF1A2B">
        <w:rPr>
          <w:bCs/>
          <w:sz w:val="26"/>
          <w:szCs w:val="26"/>
          <w:lang w:val="uk-UA"/>
        </w:rPr>
        <w:t xml:space="preserve"> </w:t>
      </w:r>
      <w:r w:rsidR="003852BA">
        <w:rPr>
          <w:bCs/>
          <w:sz w:val="26"/>
          <w:szCs w:val="26"/>
          <w:lang w:val="en-US"/>
        </w:rPr>
        <w:t>as well as</w:t>
      </w:r>
      <w:r w:rsidRPr="00EF1A2B">
        <w:rPr>
          <w:bCs/>
          <w:sz w:val="26"/>
          <w:szCs w:val="26"/>
          <w:lang w:val="uk-UA"/>
        </w:rPr>
        <w:t xml:space="preserve"> </w:t>
      </w:r>
      <w:r>
        <w:rPr>
          <w:bCs/>
          <w:sz w:val="26"/>
          <w:szCs w:val="26"/>
          <w:lang w:val="en-US"/>
        </w:rPr>
        <w:t>basic</w:t>
      </w:r>
      <w:r w:rsidRPr="00EF1A2B">
        <w:rPr>
          <w:bCs/>
          <w:sz w:val="26"/>
          <w:szCs w:val="26"/>
          <w:lang w:val="uk-UA"/>
        </w:rPr>
        <w:t xml:space="preserve"> </w:t>
      </w:r>
      <w:r>
        <w:rPr>
          <w:bCs/>
          <w:sz w:val="26"/>
          <w:szCs w:val="26"/>
          <w:lang w:val="en-US"/>
        </w:rPr>
        <w:t>approaches</w:t>
      </w:r>
      <w:r w:rsidRPr="00EF1A2B">
        <w:rPr>
          <w:bCs/>
          <w:sz w:val="26"/>
          <w:szCs w:val="26"/>
          <w:lang w:val="uk-UA"/>
        </w:rPr>
        <w:t xml:space="preserve"> </w:t>
      </w:r>
      <w:r>
        <w:rPr>
          <w:bCs/>
          <w:sz w:val="26"/>
          <w:szCs w:val="26"/>
          <w:lang w:val="en-US"/>
        </w:rPr>
        <w:t>to</w:t>
      </w:r>
      <w:r w:rsidR="003852BA">
        <w:rPr>
          <w:bCs/>
          <w:sz w:val="26"/>
          <w:szCs w:val="26"/>
          <w:lang w:val="en-US"/>
        </w:rPr>
        <w:t xml:space="preserve"> the</w:t>
      </w:r>
      <w:r w:rsidRPr="00EF1A2B">
        <w:rPr>
          <w:bCs/>
          <w:sz w:val="26"/>
          <w:szCs w:val="26"/>
          <w:lang w:val="uk-UA"/>
        </w:rPr>
        <w:t xml:space="preserve"> </w:t>
      </w:r>
      <w:r>
        <w:rPr>
          <w:bCs/>
          <w:sz w:val="26"/>
          <w:szCs w:val="26"/>
          <w:lang w:val="en-US"/>
        </w:rPr>
        <w:t>organization</w:t>
      </w:r>
      <w:r w:rsidRPr="00EF1A2B">
        <w:rPr>
          <w:bCs/>
          <w:sz w:val="26"/>
          <w:szCs w:val="26"/>
          <w:lang w:val="uk-UA"/>
        </w:rPr>
        <w:t xml:space="preserve">, </w:t>
      </w:r>
      <w:r>
        <w:rPr>
          <w:bCs/>
          <w:sz w:val="26"/>
          <w:szCs w:val="26"/>
          <w:lang w:val="en-US"/>
        </w:rPr>
        <w:t>support for functioning</w:t>
      </w:r>
      <w:r w:rsidRPr="00EF1A2B">
        <w:rPr>
          <w:bCs/>
          <w:sz w:val="26"/>
          <w:szCs w:val="26"/>
          <w:lang w:val="uk-UA"/>
        </w:rPr>
        <w:t xml:space="preserve"> </w:t>
      </w:r>
      <w:r>
        <w:rPr>
          <w:bCs/>
          <w:sz w:val="26"/>
          <w:szCs w:val="26"/>
          <w:lang w:val="en-US"/>
        </w:rPr>
        <w:t xml:space="preserve">and implementation of the Company’s </w:t>
      </w:r>
      <w:r w:rsidR="00851A03">
        <w:rPr>
          <w:bCs/>
          <w:sz w:val="26"/>
          <w:szCs w:val="26"/>
          <w:lang w:val="en-US"/>
        </w:rPr>
        <w:t>Compliance Risk Management System</w:t>
      </w:r>
      <w:r w:rsidR="00851A03" w:rsidRPr="00265DFE">
        <w:rPr>
          <w:bCs/>
          <w:sz w:val="26"/>
          <w:szCs w:val="26"/>
          <w:lang w:val="uk-UA"/>
        </w:rPr>
        <w:t>.</w:t>
      </w:r>
    </w:p>
    <w:p w14:paraId="3EE0AC40" w14:textId="77777777" w:rsidR="00382421" w:rsidRPr="00382421" w:rsidRDefault="00EF1A2B" w:rsidP="00FB17C6">
      <w:pPr>
        <w:pStyle w:val="20"/>
        <w:numPr>
          <w:ilvl w:val="1"/>
          <w:numId w:val="2"/>
        </w:numPr>
        <w:tabs>
          <w:tab w:val="left" w:pos="851"/>
          <w:tab w:val="left" w:pos="1276"/>
        </w:tabs>
        <w:ind w:left="0"/>
        <w:rPr>
          <w:sz w:val="26"/>
          <w:szCs w:val="26"/>
          <w:lang w:val="uk-UA"/>
        </w:rPr>
      </w:pPr>
      <w:r>
        <w:rPr>
          <w:sz w:val="26"/>
          <w:szCs w:val="26"/>
          <w:lang w:val="en-US"/>
        </w:rPr>
        <w:t>Th</w:t>
      </w:r>
      <w:r w:rsidR="00EC2823">
        <w:rPr>
          <w:sz w:val="26"/>
          <w:szCs w:val="26"/>
          <w:lang w:val="en-US"/>
        </w:rPr>
        <w:t>is</w:t>
      </w:r>
      <w:r w:rsidRPr="00EF1A2B">
        <w:rPr>
          <w:sz w:val="26"/>
          <w:szCs w:val="26"/>
          <w:lang w:val="uk-UA"/>
        </w:rPr>
        <w:t xml:space="preserve"> </w:t>
      </w:r>
      <w:r>
        <w:rPr>
          <w:sz w:val="26"/>
          <w:szCs w:val="26"/>
          <w:lang w:val="en-US"/>
        </w:rPr>
        <w:t>Compliance</w:t>
      </w:r>
      <w:r w:rsidRPr="00EF1A2B">
        <w:rPr>
          <w:sz w:val="26"/>
          <w:szCs w:val="26"/>
          <w:lang w:val="uk-UA"/>
        </w:rPr>
        <w:t xml:space="preserve"> </w:t>
      </w:r>
      <w:r>
        <w:rPr>
          <w:sz w:val="26"/>
          <w:szCs w:val="26"/>
          <w:lang w:val="en-US"/>
        </w:rPr>
        <w:t xml:space="preserve">Policy </w:t>
      </w:r>
      <w:r w:rsidR="00EC2823">
        <w:rPr>
          <w:sz w:val="26"/>
          <w:szCs w:val="26"/>
          <w:lang w:val="en-US"/>
        </w:rPr>
        <w:t xml:space="preserve">was </w:t>
      </w:r>
      <w:r>
        <w:rPr>
          <w:sz w:val="26"/>
          <w:szCs w:val="26"/>
          <w:lang w:val="en-US"/>
        </w:rPr>
        <w:t>developed</w:t>
      </w:r>
      <w:r w:rsidR="00EC2823">
        <w:rPr>
          <w:sz w:val="26"/>
          <w:szCs w:val="26"/>
          <w:lang w:val="en-US"/>
        </w:rPr>
        <w:t xml:space="preserve"> in accordance with </w:t>
      </w:r>
      <w:r>
        <w:rPr>
          <w:sz w:val="26"/>
          <w:szCs w:val="26"/>
          <w:lang w:val="en-US"/>
        </w:rPr>
        <w:t xml:space="preserve">requirements set </w:t>
      </w:r>
      <w:r w:rsidR="000146A1">
        <w:rPr>
          <w:sz w:val="26"/>
          <w:szCs w:val="26"/>
          <w:lang w:val="en-US"/>
        </w:rPr>
        <w:t xml:space="preserve">forth </w:t>
      </w:r>
      <w:r>
        <w:rPr>
          <w:sz w:val="26"/>
          <w:szCs w:val="26"/>
          <w:lang w:val="en-US"/>
        </w:rPr>
        <w:t>by</w:t>
      </w:r>
      <w:r w:rsidR="00382421" w:rsidRPr="00382421">
        <w:rPr>
          <w:sz w:val="26"/>
          <w:szCs w:val="26"/>
          <w:lang w:val="uk-UA"/>
        </w:rPr>
        <w:t>:</w:t>
      </w:r>
    </w:p>
    <w:p w14:paraId="4C3CEA9E" w14:textId="77777777" w:rsidR="00382421" w:rsidRPr="00382421" w:rsidRDefault="00EF1A2B" w:rsidP="00FB17C6">
      <w:pPr>
        <w:pStyle w:val="20"/>
        <w:numPr>
          <w:ilvl w:val="0"/>
          <w:numId w:val="11"/>
        </w:numPr>
        <w:tabs>
          <w:tab w:val="left" w:pos="1134"/>
          <w:tab w:val="left" w:pos="1276"/>
        </w:tabs>
        <w:ind w:left="0" w:firstLine="567"/>
        <w:rPr>
          <w:sz w:val="26"/>
          <w:szCs w:val="26"/>
          <w:lang w:val="uk-UA"/>
        </w:rPr>
      </w:pPr>
      <w:r>
        <w:rPr>
          <w:sz w:val="26"/>
          <w:szCs w:val="26"/>
          <w:lang w:val="en-US"/>
        </w:rPr>
        <w:t>Law</w:t>
      </w:r>
      <w:r w:rsidRPr="00EF1A2B">
        <w:rPr>
          <w:sz w:val="26"/>
          <w:szCs w:val="26"/>
          <w:lang w:val="uk-UA"/>
        </w:rPr>
        <w:t xml:space="preserve"> </w:t>
      </w:r>
      <w:r>
        <w:rPr>
          <w:sz w:val="26"/>
          <w:szCs w:val="26"/>
          <w:lang w:val="en-US"/>
        </w:rPr>
        <w:t>of</w:t>
      </w:r>
      <w:r w:rsidRPr="00EF1A2B">
        <w:rPr>
          <w:sz w:val="26"/>
          <w:szCs w:val="26"/>
          <w:lang w:val="uk-UA"/>
        </w:rPr>
        <w:t xml:space="preserve"> </w:t>
      </w:r>
      <w:r>
        <w:rPr>
          <w:sz w:val="26"/>
          <w:szCs w:val="26"/>
          <w:lang w:val="en-US"/>
        </w:rPr>
        <w:t>Ukraine</w:t>
      </w:r>
      <w:r w:rsidRPr="00EF1A2B">
        <w:rPr>
          <w:sz w:val="26"/>
          <w:szCs w:val="26"/>
          <w:lang w:val="uk-UA"/>
        </w:rPr>
        <w:t xml:space="preserve"> “</w:t>
      </w:r>
      <w:r>
        <w:rPr>
          <w:sz w:val="26"/>
          <w:szCs w:val="26"/>
          <w:lang w:val="en-US"/>
        </w:rPr>
        <w:t>On</w:t>
      </w:r>
      <w:r w:rsidRPr="00EF1A2B">
        <w:rPr>
          <w:sz w:val="26"/>
          <w:szCs w:val="26"/>
          <w:lang w:val="uk-UA"/>
        </w:rPr>
        <w:t xml:space="preserve"> </w:t>
      </w:r>
      <w:r>
        <w:rPr>
          <w:sz w:val="26"/>
          <w:szCs w:val="26"/>
          <w:lang w:val="en-US"/>
        </w:rPr>
        <w:t>the</w:t>
      </w:r>
      <w:r w:rsidRPr="00EF1A2B">
        <w:rPr>
          <w:sz w:val="26"/>
          <w:szCs w:val="26"/>
          <w:lang w:val="uk-UA"/>
        </w:rPr>
        <w:t xml:space="preserve"> </w:t>
      </w:r>
      <w:r>
        <w:rPr>
          <w:sz w:val="26"/>
          <w:szCs w:val="26"/>
          <w:lang w:val="en-US"/>
        </w:rPr>
        <w:t>Use</w:t>
      </w:r>
      <w:r w:rsidRPr="00EF1A2B">
        <w:rPr>
          <w:sz w:val="26"/>
          <w:szCs w:val="26"/>
          <w:lang w:val="uk-UA"/>
        </w:rPr>
        <w:t xml:space="preserve"> </w:t>
      </w:r>
      <w:r>
        <w:rPr>
          <w:sz w:val="26"/>
          <w:szCs w:val="26"/>
          <w:lang w:val="en-US"/>
        </w:rPr>
        <w:t>of</w:t>
      </w:r>
      <w:r w:rsidRPr="00EF1A2B">
        <w:rPr>
          <w:sz w:val="26"/>
          <w:szCs w:val="26"/>
          <w:lang w:val="uk-UA"/>
        </w:rPr>
        <w:t xml:space="preserve"> </w:t>
      </w:r>
      <w:r>
        <w:rPr>
          <w:sz w:val="26"/>
          <w:szCs w:val="26"/>
          <w:lang w:val="en-US"/>
        </w:rPr>
        <w:t>Nuclear</w:t>
      </w:r>
      <w:r w:rsidRPr="00EF1A2B">
        <w:rPr>
          <w:sz w:val="26"/>
          <w:szCs w:val="26"/>
          <w:lang w:val="uk-UA"/>
        </w:rPr>
        <w:t xml:space="preserve"> </w:t>
      </w:r>
      <w:r>
        <w:rPr>
          <w:sz w:val="26"/>
          <w:szCs w:val="26"/>
          <w:lang w:val="en-US"/>
        </w:rPr>
        <w:t>Energy and Radiation Safety”</w:t>
      </w:r>
      <w:r w:rsidR="00382421" w:rsidRPr="00382421">
        <w:rPr>
          <w:sz w:val="26"/>
          <w:szCs w:val="26"/>
          <w:lang w:val="uk-UA"/>
        </w:rPr>
        <w:t>;</w:t>
      </w:r>
    </w:p>
    <w:p w14:paraId="5801814B" w14:textId="77777777" w:rsidR="00382421" w:rsidRPr="003852BA" w:rsidRDefault="00EF1A2B" w:rsidP="00FB17C6">
      <w:pPr>
        <w:pStyle w:val="20"/>
        <w:numPr>
          <w:ilvl w:val="0"/>
          <w:numId w:val="11"/>
        </w:numPr>
        <w:tabs>
          <w:tab w:val="left" w:pos="1134"/>
          <w:tab w:val="left" w:pos="1276"/>
        </w:tabs>
        <w:ind w:left="0" w:firstLine="567"/>
        <w:rPr>
          <w:sz w:val="26"/>
          <w:szCs w:val="26"/>
          <w:lang w:val="en-US"/>
        </w:rPr>
      </w:pPr>
      <w:r>
        <w:rPr>
          <w:sz w:val="26"/>
          <w:szCs w:val="26"/>
          <w:lang w:val="en-US"/>
        </w:rPr>
        <w:t>Law</w:t>
      </w:r>
      <w:r w:rsidRPr="005C7E4C">
        <w:rPr>
          <w:sz w:val="26"/>
          <w:szCs w:val="26"/>
          <w:lang w:val="uk-UA"/>
        </w:rPr>
        <w:t xml:space="preserve"> </w:t>
      </w:r>
      <w:r>
        <w:rPr>
          <w:sz w:val="26"/>
          <w:szCs w:val="26"/>
          <w:lang w:val="en-US"/>
        </w:rPr>
        <w:t>of</w:t>
      </w:r>
      <w:r w:rsidRPr="003852BA">
        <w:rPr>
          <w:sz w:val="26"/>
          <w:szCs w:val="26"/>
          <w:lang w:val="en-US"/>
        </w:rPr>
        <w:t xml:space="preserve"> </w:t>
      </w:r>
      <w:r>
        <w:rPr>
          <w:sz w:val="26"/>
          <w:szCs w:val="26"/>
          <w:lang w:val="en-US"/>
        </w:rPr>
        <w:t>Ukraine</w:t>
      </w:r>
      <w:r w:rsidRPr="003852BA">
        <w:rPr>
          <w:sz w:val="26"/>
          <w:szCs w:val="26"/>
          <w:lang w:val="en-US"/>
        </w:rPr>
        <w:t xml:space="preserve"> “</w:t>
      </w:r>
      <w:r w:rsidR="005C7E4C">
        <w:rPr>
          <w:sz w:val="26"/>
          <w:szCs w:val="26"/>
          <w:lang w:val="en-US"/>
        </w:rPr>
        <w:t>On</w:t>
      </w:r>
      <w:r w:rsidR="005C7E4C" w:rsidRPr="003852BA">
        <w:rPr>
          <w:sz w:val="26"/>
          <w:szCs w:val="26"/>
          <w:lang w:val="en-US"/>
        </w:rPr>
        <w:t xml:space="preserve"> </w:t>
      </w:r>
      <w:r w:rsidR="005C7E4C" w:rsidRPr="005C7E4C">
        <w:rPr>
          <w:sz w:val="26"/>
          <w:szCs w:val="26"/>
          <w:lang w:val="en-US"/>
        </w:rPr>
        <w:t>Joint</w:t>
      </w:r>
      <w:r w:rsidR="005C7E4C" w:rsidRPr="003852BA">
        <w:rPr>
          <w:sz w:val="26"/>
          <w:szCs w:val="26"/>
          <w:lang w:val="en-US"/>
        </w:rPr>
        <w:t xml:space="preserve"> </w:t>
      </w:r>
      <w:r w:rsidR="005C7E4C" w:rsidRPr="005C7E4C">
        <w:rPr>
          <w:sz w:val="26"/>
          <w:szCs w:val="26"/>
          <w:lang w:val="en-US"/>
        </w:rPr>
        <w:t>Stock</w:t>
      </w:r>
      <w:r w:rsidR="005C7E4C" w:rsidRPr="003852BA">
        <w:rPr>
          <w:sz w:val="26"/>
          <w:szCs w:val="26"/>
          <w:lang w:val="en-US"/>
        </w:rPr>
        <w:t xml:space="preserve"> </w:t>
      </w:r>
      <w:r w:rsidR="005C7E4C" w:rsidRPr="005C7E4C">
        <w:rPr>
          <w:sz w:val="26"/>
          <w:szCs w:val="26"/>
          <w:lang w:val="en-US"/>
        </w:rPr>
        <w:t>Company</w:t>
      </w:r>
      <w:r w:rsidR="005C7E4C" w:rsidRPr="003852BA">
        <w:rPr>
          <w:sz w:val="26"/>
          <w:szCs w:val="26"/>
          <w:lang w:val="en-US"/>
        </w:rPr>
        <w:t xml:space="preserve"> “</w:t>
      </w:r>
      <w:r w:rsidR="005C7E4C" w:rsidRPr="005C7E4C">
        <w:rPr>
          <w:sz w:val="26"/>
          <w:szCs w:val="26"/>
          <w:lang w:val="en-US"/>
        </w:rPr>
        <w:t>National</w:t>
      </w:r>
      <w:r w:rsidR="005C7E4C" w:rsidRPr="003852BA">
        <w:rPr>
          <w:sz w:val="26"/>
          <w:szCs w:val="26"/>
          <w:lang w:val="en-US"/>
        </w:rPr>
        <w:t xml:space="preserve"> </w:t>
      </w:r>
      <w:r w:rsidR="005C7E4C" w:rsidRPr="005C7E4C">
        <w:rPr>
          <w:sz w:val="26"/>
          <w:szCs w:val="26"/>
          <w:lang w:val="en-US"/>
        </w:rPr>
        <w:t>Nuclear</w:t>
      </w:r>
      <w:r w:rsidR="005C7E4C" w:rsidRPr="003852BA">
        <w:rPr>
          <w:sz w:val="26"/>
          <w:szCs w:val="26"/>
          <w:lang w:val="en-US"/>
        </w:rPr>
        <w:t xml:space="preserve"> </w:t>
      </w:r>
      <w:r w:rsidR="005C7E4C" w:rsidRPr="005C7E4C">
        <w:rPr>
          <w:sz w:val="26"/>
          <w:szCs w:val="26"/>
          <w:lang w:val="en-US"/>
        </w:rPr>
        <w:t>Energy</w:t>
      </w:r>
      <w:r w:rsidR="005C7E4C" w:rsidRPr="003852BA">
        <w:rPr>
          <w:sz w:val="26"/>
          <w:szCs w:val="26"/>
          <w:lang w:val="en-US"/>
        </w:rPr>
        <w:t xml:space="preserve"> </w:t>
      </w:r>
      <w:r w:rsidR="005C7E4C" w:rsidRPr="005C7E4C">
        <w:rPr>
          <w:sz w:val="26"/>
          <w:szCs w:val="26"/>
          <w:lang w:val="en-US"/>
        </w:rPr>
        <w:t>Generating</w:t>
      </w:r>
      <w:r w:rsidR="005C7E4C" w:rsidRPr="003852BA">
        <w:rPr>
          <w:sz w:val="26"/>
          <w:szCs w:val="26"/>
          <w:lang w:val="en-US"/>
        </w:rPr>
        <w:t xml:space="preserve"> </w:t>
      </w:r>
      <w:r w:rsidR="005C7E4C" w:rsidRPr="005C7E4C">
        <w:rPr>
          <w:sz w:val="26"/>
          <w:szCs w:val="26"/>
          <w:lang w:val="en-US"/>
        </w:rPr>
        <w:t>Company</w:t>
      </w:r>
      <w:r w:rsidR="005C7E4C" w:rsidRPr="003852BA">
        <w:rPr>
          <w:sz w:val="26"/>
          <w:szCs w:val="26"/>
          <w:lang w:val="en-US"/>
        </w:rPr>
        <w:t xml:space="preserve"> “</w:t>
      </w:r>
      <w:r w:rsidR="005C7E4C" w:rsidRPr="005C7E4C">
        <w:rPr>
          <w:sz w:val="26"/>
          <w:szCs w:val="26"/>
          <w:lang w:val="en-US"/>
        </w:rPr>
        <w:t>Energoatom</w:t>
      </w:r>
      <w:r w:rsidR="005C7E4C" w:rsidRPr="003852BA">
        <w:rPr>
          <w:sz w:val="26"/>
          <w:szCs w:val="26"/>
          <w:lang w:val="en-US"/>
        </w:rPr>
        <w:t>”</w:t>
      </w:r>
      <w:r w:rsidR="00382421" w:rsidRPr="003852BA">
        <w:rPr>
          <w:sz w:val="26"/>
          <w:szCs w:val="26"/>
          <w:lang w:val="en-US"/>
        </w:rPr>
        <w:t>;</w:t>
      </w:r>
    </w:p>
    <w:p w14:paraId="4CCA088A" w14:textId="77777777" w:rsidR="00382421" w:rsidRPr="00B44093" w:rsidRDefault="005C7E4C" w:rsidP="00FB17C6">
      <w:pPr>
        <w:pStyle w:val="20"/>
        <w:numPr>
          <w:ilvl w:val="0"/>
          <w:numId w:val="11"/>
        </w:numPr>
        <w:tabs>
          <w:tab w:val="left" w:pos="1134"/>
          <w:tab w:val="left" w:pos="1276"/>
        </w:tabs>
        <w:ind w:left="0" w:firstLine="567"/>
        <w:rPr>
          <w:sz w:val="26"/>
          <w:szCs w:val="26"/>
          <w:lang w:val="en-US"/>
        </w:rPr>
      </w:pPr>
      <w:r w:rsidRPr="003852BA">
        <w:rPr>
          <w:sz w:val="26"/>
          <w:szCs w:val="26"/>
          <w:lang w:val="en-US"/>
        </w:rPr>
        <w:t>Law of Ukraine “</w:t>
      </w:r>
      <w:r w:rsidRPr="00B44093">
        <w:rPr>
          <w:sz w:val="26"/>
          <w:szCs w:val="26"/>
          <w:lang w:val="en-US"/>
        </w:rPr>
        <w:t>On Management of State Property Objects”</w:t>
      </w:r>
      <w:r w:rsidR="00382421" w:rsidRPr="00B44093">
        <w:rPr>
          <w:sz w:val="26"/>
          <w:szCs w:val="26"/>
          <w:lang w:val="en-US"/>
        </w:rPr>
        <w:t>;</w:t>
      </w:r>
    </w:p>
    <w:p w14:paraId="7DB67E5B" w14:textId="77777777" w:rsidR="00382421" w:rsidRPr="003852BA" w:rsidRDefault="005C7E4C" w:rsidP="00FB17C6">
      <w:pPr>
        <w:pStyle w:val="20"/>
        <w:numPr>
          <w:ilvl w:val="0"/>
          <w:numId w:val="11"/>
        </w:numPr>
        <w:tabs>
          <w:tab w:val="left" w:pos="1134"/>
          <w:tab w:val="left" w:pos="1276"/>
        </w:tabs>
        <w:ind w:left="0" w:firstLine="567"/>
        <w:rPr>
          <w:sz w:val="26"/>
          <w:szCs w:val="26"/>
          <w:lang w:val="uk-UA"/>
        </w:rPr>
      </w:pPr>
      <w:r w:rsidRPr="003852BA">
        <w:rPr>
          <w:color w:val="000000" w:themeColor="text1"/>
          <w:sz w:val="26"/>
          <w:szCs w:val="26"/>
          <w:lang w:val="en-US" w:eastAsia="uk-UA"/>
        </w:rPr>
        <w:t>Law of Ukraine “On </w:t>
      </w:r>
      <w:r w:rsidRPr="003852BA">
        <w:rPr>
          <w:sz w:val="26"/>
          <w:szCs w:val="26"/>
          <w:lang w:val="en-US"/>
        </w:rPr>
        <w:t>Public Procurement”</w:t>
      </w:r>
      <w:r w:rsidR="00382421" w:rsidRPr="003852BA">
        <w:rPr>
          <w:sz w:val="26"/>
          <w:szCs w:val="26"/>
          <w:lang w:val="uk-UA"/>
        </w:rPr>
        <w:t>;</w:t>
      </w:r>
    </w:p>
    <w:p w14:paraId="5D1A5C4C" w14:textId="77777777" w:rsidR="00382421" w:rsidRPr="003852BA" w:rsidRDefault="005C7E4C" w:rsidP="00FB17C6">
      <w:pPr>
        <w:pStyle w:val="20"/>
        <w:numPr>
          <w:ilvl w:val="0"/>
          <w:numId w:val="11"/>
        </w:numPr>
        <w:tabs>
          <w:tab w:val="left" w:pos="1134"/>
          <w:tab w:val="left" w:pos="1276"/>
        </w:tabs>
        <w:ind w:left="0" w:firstLine="567"/>
        <w:rPr>
          <w:sz w:val="26"/>
          <w:szCs w:val="26"/>
          <w:lang w:val="uk-UA"/>
        </w:rPr>
      </w:pPr>
      <w:r w:rsidRPr="003852BA">
        <w:rPr>
          <w:sz w:val="26"/>
          <w:szCs w:val="26"/>
          <w:lang w:val="en-US"/>
        </w:rPr>
        <w:t xml:space="preserve">Law of Ukraine “On </w:t>
      </w:r>
      <w:r w:rsidR="00EC2823" w:rsidRPr="003852BA">
        <w:rPr>
          <w:sz w:val="26"/>
          <w:szCs w:val="26"/>
          <w:lang w:val="en-US"/>
        </w:rPr>
        <w:t xml:space="preserve">Prevention of </w:t>
      </w:r>
      <w:r w:rsidRPr="003852BA">
        <w:rPr>
          <w:sz w:val="26"/>
          <w:szCs w:val="26"/>
          <w:lang w:val="en-US"/>
        </w:rPr>
        <w:t>Corruption</w:t>
      </w:r>
      <w:r w:rsidR="00EC2823" w:rsidRPr="003852BA">
        <w:rPr>
          <w:sz w:val="26"/>
          <w:szCs w:val="26"/>
          <w:lang w:val="en-US"/>
        </w:rPr>
        <w:t>”</w:t>
      </w:r>
      <w:r w:rsidR="00382421" w:rsidRPr="003852BA">
        <w:rPr>
          <w:sz w:val="26"/>
          <w:szCs w:val="26"/>
          <w:lang w:val="uk-UA"/>
        </w:rPr>
        <w:t>;</w:t>
      </w:r>
    </w:p>
    <w:p w14:paraId="5753B789" w14:textId="77777777" w:rsidR="00382421" w:rsidRPr="003852BA" w:rsidRDefault="005C7E4C" w:rsidP="00FB17C6">
      <w:pPr>
        <w:pStyle w:val="20"/>
        <w:numPr>
          <w:ilvl w:val="0"/>
          <w:numId w:val="11"/>
        </w:numPr>
        <w:tabs>
          <w:tab w:val="left" w:pos="1134"/>
          <w:tab w:val="left" w:pos="1276"/>
        </w:tabs>
        <w:ind w:left="0" w:firstLine="567"/>
        <w:rPr>
          <w:sz w:val="26"/>
          <w:szCs w:val="26"/>
          <w:lang w:val="uk-UA"/>
        </w:rPr>
      </w:pPr>
      <w:r w:rsidRPr="003852BA">
        <w:rPr>
          <w:sz w:val="26"/>
          <w:szCs w:val="26"/>
          <w:lang w:val="en-US"/>
        </w:rPr>
        <w:t>Cabinet</w:t>
      </w:r>
      <w:r w:rsidRPr="003852BA">
        <w:rPr>
          <w:sz w:val="26"/>
          <w:szCs w:val="26"/>
          <w:lang w:val="uk-UA"/>
        </w:rPr>
        <w:t xml:space="preserve"> </w:t>
      </w:r>
      <w:r w:rsidRPr="003852BA">
        <w:rPr>
          <w:sz w:val="26"/>
          <w:szCs w:val="26"/>
          <w:lang w:val="en-US"/>
        </w:rPr>
        <w:t>of</w:t>
      </w:r>
      <w:r w:rsidRPr="003852BA">
        <w:rPr>
          <w:sz w:val="26"/>
          <w:szCs w:val="26"/>
          <w:lang w:val="uk-UA"/>
        </w:rPr>
        <w:t xml:space="preserve"> </w:t>
      </w:r>
      <w:r w:rsidRPr="003852BA">
        <w:rPr>
          <w:sz w:val="26"/>
          <w:szCs w:val="26"/>
          <w:lang w:val="en-US"/>
        </w:rPr>
        <w:t>Ministers</w:t>
      </w:r>
      <w:r w:rsidRPr="003852BA">
        <w:rPr>
          <w:sz w:val="26"/>
          <w:szCs w:val="26"/>
          <w:lang w:val="uk-UA"/>
        </w:rPr>
        <w:t xml:space="preserve"> </w:t>
      </w:r>
      <w:r w:rsidRPr="003852BA">
        <w:rPr>
          <w:sz w:val="26"/>
          <w:szCs w:val="26"/>
          <w:lang w:val="en-US"/>
        </w:rPr>
        <w:t>of</w:t>
      </w:r>
      <w:r w:rsidRPr="003852BA">
        <w:rPr>
          <w:sz w:val="26"/>
          <w:szCs w:val="26"/>
          <w:lang w:val="uk-UA"/>
        </w:rPr>
        <w:t xml:space="preserve"> </w:t>
      </w:r>
      <w:r w:rsidRPr="003852BA">
        <w:rPr>
          <w:sz w:val="26"/>
          <w:szCs w:val="26"/>
          <w:lang w:val="en-US"/>
        </w:rPr>
        <w:t>Ukraine</w:t>
      </w:r>
      <w:r w:rsidRPr="003852BA">
        <w:rPr>
          <w:sz w:val="26"/>
          <w:szCs w:val="26"/>
          <w:lang w:val="uk-UA"/>
        </w:rPr>
        <w:t>’</w:t>
      </w:r>
      <w:r w:rsidRPr="003852BA">
        <w:rPr>
          <w:sz w:val="26"/>
          <w:szCs w:val="26"/>
          <w:lang w:val="en-US"/>
        </w:rPr>
        <w:t>s</w:t>
      </w:r>
      <w:r w:rsidRPr="003852BA">
        <w:rPr>
          <w:sz w:val="26"/>
          <w:szCs w:val="26"/>
          <w:lang w:val="uk-UA"/>
        </w:rPr>
        <w:t xml:space="preserve"> </w:t>
      </w:r>
      <w:r w:rsidRPr="003852BA">
        <w:rPr>
          <w:sz w:val="26"/>
          <w:szCs w:val="26"/>
          <w:lang w:val="en-US"/>
        </w:rPr>
        <w:t>Resolution</w:t>
      </w:r>
      <w:r w:rsidRPr="003852BA">
        <w:rPr>
          <w:sz w:val="26"/>
          <w:szCs w:val="26"/>
          <w:lang w:val="uk-UA"/>
        </w:rPr>
        <w:t xml:space="preserve"> </w:t>
      </w:r>
      <w:r w:rsidRPr="003852BA">
        <w:rPr>
          <w:sz w:val="26"/>
          <w:szCs w:val="26"/>
          <w:lang w:val="en-US"/>
        </w:rPr>
        <w:t>No</w:t>
      </w:r>
      <w:r w:rsidRPr="003852BA">
        <w:rPr>
          <w:sz w:val="26"/>
          <w:szCs w:val="26"/>
          <w:lang w:val="uk-UA"/>
        </w:rPr>
        <w:t xml:space="preserve">.1420 </w:t>
      </w:r>
      <w:r w:rsidR="00EC2823" w:rsidRPr="003852BA">
        <w:rPr>
          <w:sz w:val="26"/>
          <w:szCs w:val="26"/>
          <w:lang w:val="en-US"/>
        </w:rPr>
        <w:t>“</w:t>
      </w:r>
      <w:r w:rsidRPr="003852BA">
        <w:rPr>
          <w:sz w:val="26"/>
          <w:szCs w:val="26"/>
          <w:lang w:val="en-US"/>
        </w:rPr>
        <w:t>On</w:t>
      </w:r>
      <w:r w:rsidRPr="003852BA">
        <w:rPr>
          <w:sz w:val="26"/>
          <w:szCs w:val="26"/>
          <w:lang w:val="uk-UA"/>
        </w:rPr>
        <w:t xml:space="preserve"> </w:t>
      </w:r>
      <w:r w:rsidRPr="003852BA">
        <w:rPr>
          <w:sz w:val="26"/>
          <w:szCs w:val="26"/>
          <w:lang w:val="en-US"/>
        </w:rPr>
        <w:t>Establishing</w:t>
      </w:r>
      <w:r w:rsidRPr="003852BA">
        <w:rPr>
          <w:sz w:val="26"/>
          <w:szCs w:val="26"/>
          <w:lang w:val="uk-UA"/>
        </w:rPr>
        <w:t xml:space="preserve"> </w:t>
      </w:r>
      <w:r w:rsidRPr="003852BA">
        <w:rPr>
          <w:sz w:val="26"/>
          <w:szCs w:val="26"/>
          <w:lang w:val="en-US"/>
        </w:rPr>
        <w:t>of</w:t>
      </w:r>
      <w:r w:rsidRPr="003852BA">
        <w:rPr>
          <w:sz w:val="26"/>
          <w:szCs w:val="26"/>
          <w:lang w:val="uk-UA"/>
        </w:rPr>
        <w:t xml:space="preserve"> </w:t>
      </w:r>
      <w:r w:rsidRPr="003852BA">
        <w:rPr>
          <w:sz w:val="26"/>
          <w:szCs w:val="26"/>
          <w:lang w:val="en-US"/>
        </w:rPr>
        <w:t>Joint</w:t>
      </w:r>
      <w:r w:rsidRPr="003852BA">
        <w:rPr>
          <w:sz w:val="26"/>
          <w:szCs w:val="26"/>
          <w:lang w:val="uk-UA"/>
        </w:rPr>
        <w:t xml:space="preserve"> </w:t>
      </w:r>
      <w:r w:rsidRPr="003852BA">
        <w:rPr>
          <w:sz w:val="26"/>
          <w:szCs w:val="26"/>
          <w:lang w:val="en-US"/>
        </w:rPr>
        <w:t>Stock</w:t>
      </w:r>
      <w:r w:rsidRPr="003852BA">
        <w:rPr>
          <w:sz w:val="26"/>
          <w:szCs w:val="26"/>
          <w:lang w:val="uk-UA"/>
        </w:rPr>
        <w:t xml:space="preserve"> </w:t>
      </w:r>
      <w:r w:rsidRPr="003852BA">
        <w:rPr>
          <w:sz w:val="26"/>
          <w:szCs w:val="26"/>
          <w:lang w:val="en-US"/>
        </w:rPr>
        <w:t>Company</w:t>
      </w:r>
      <w:r w:rsidRPr="003852BA">
        <w:rPr>
          <w:sz w:val="26"/>
          <w:szCs w:val="26"/>
          <w:lang w:val="uk-UA"/>
        </w:rPr>
        <w:t xml:space="preserve"> “</w:t>
      </w:r>
      <w:r w:rsidRPr="003852BA">
        <w:rPr>
          <w:sz w:val="26"/>
          <w:szCs w:val="26"/>
          <w:lang w:val="en-US"/>
        </w:rPr>
        <w:t>National</w:t>
      </w:r>
      <w:r w:rsidRPr="003852BA">
        <w:rPr>
          <w:sz w:val="26"/>
          <w:szCs w:val="26"/>
          <w:lang w:val="uk-UA"/>
        </w:rPr>
        <w:t xml:space="preserve"> </w:t>
      </w:r>
      <w:r w:rsidRPr="003852BA">
        <w:rPr>
          <w:sz w:val="26"/>
          <w:szCs w:val="26"/>
          <w:lang w:val="en-US"/>
        </w:rPr>
        <w:t>Nuclear</w:t>
      </w:r>
      <w:r w:rsidRPr="003852BA">
        <w:rPr>
          <w:sz w:val="26"/>
          <w:szCs w:val="26"/>
          <w:lang w:val="uk-UA"/>
        </w:rPr>
        <w:t xml:space="preserve"> </w:t>
      </w:r>
      <w:r w:rsidRPr="003852BA">
        <w:rPr>
          <w:sz w:val="26"/>
          <w:szCs w:val="26"/>
          <w:lang w:val="en-US"/>
        </w:rPr>
        <w:t>Energy</w:t>
      </w:r>
      <w:r w:rsidRPr="003852BA">
        <w:rPr>
          <w:sz w:val="26"/>
          <w:szCs w:val="26"/>
          <w:lang w:val="uk-UA"/>
        </w:rPr>
        <w:t xml:space="preserve"> </w:t>
      </w:r>
      <w:r w:rsidRPr="003852BA">
        <w:rPr>
          <w:sz w:val="26"/>
          <w:szCs w:val="26"/>
          <w:lang w:val="en-US"/>
        </w:rPr>
        <w:t>Generating</w:t>
      </w:r>
      <w:r w:rsidRPr="003852BA">
        <w:rPr>
          <w:sz w:val="26"/>
          <w:szCs w:val="26"/>
          <w:lang w:val="uk-UA"/>
        </w:rPr>
        <w:t xml:space="preserve"> </w:t>
      </w:r>
      <w:r w:rsidRPr="003852BA">
        <w:rPr>
          <w:sz w:val="26"/>
          <w:szCs w:val="26"/>
          <w:lang w:val="en-US"/>
        </w:rPr>
        <w:t>Company</w:t>
      </w:r>
      <w:r w:rsidRPr="003852BA">
        <w:rPr>
          <w:sz w:val="26"/>
          <w:szCs w:val="26"/>
          <w:lang w:val="uk-UA"/>
        </w:rPr>
        <w:t xml:space="preserve"> “</w:t>
      </w:r>
      <w:r w:rsidRPr="003852BA">
        <w:rPr>
          <w:sz w:val="26"/>
          <w:szCs w:val="26"/>
          <w:lang w:val="en-US"/>
        </w:rPr>
        <w:t>Energoatom</w:t>
      </w:r>
      <w:r w:rsidRPr="003852BA">
        <w:rPr>
          <w:sz w:val="26"/>
          <w:szCs w:val="26"/>
          <w:lang w:val="uk-UA"/>
        </w:rPr>
        <w:t>”</w:t>
      </w:r>
      <w:r w:rsidRPr="003852BA">
        <w:rPr>
          <w:sz w:val="26"/>
          <w:szCs w:val="26"/>
          <w:lang w:val="en-US"/>
        </w:rPr>
        <w:t>,</w:t>
      </w:r>
      <w:r w:rsidRPr="003852BA">
        <w:rPr>
          <w:sz w:val="26"/>
          <w:szCs w:val="26"/>
          <w:lang w:val="uk-UA"/>
        </w:rPr>
        <w:t xml:space="preserve"> </w:t>
      </w:r>
      <w:r w:rsidRPr="003852BA">
        <w:rPr>
          <w:sz w:val="26"/>
          <w:szCs w:val="26"/>
          <w:lang w:val="en-US"/>
        </w:rPr>
        <w:t>dated</w:t>
      </w:r>
      <w:r w:rsidR="00EC2823" w:rsidRPr="003852BA">
        <w:rPr>
          <w:sz w:val="26"/>
          <w:szCs w:val="26"/>
          <w:lang w:val="en-US"/>
        </w:rPr>
        <w:t xml:space="preserve"> as at</w:t>
      </w:r>
      <w:r w:rsidRPr="003852BA">
        <w:rPr>
          <w:sz w:val="26"/>
          <w:szCs w:val="26"/>
          <w:lang w:val="uk-UA"/>
        </w:rPr>
        <w:t xml:space="preserve"> </w:t>
      </w:r>
      <w:r w:rsidRPr="003852BA">
        <w:rPr>
          <w:color w:val="000000" w:themeColor="text1"/>
          <w:sz w:val="26"/>
          <w:szCs w:val="26"/>
          <w:lang w:val="uk-UA" w:eastAsia="uk-UA"/>
        </w:rPr>
        <w:t xml:space="preserve">29 </w:t>
      </w:r>
      <w:r w:rsidRPr="003852BA">
        <w:rPr>
          <w:color w:val="000000" w:themeColor="text1"/>
          <w:sz w:val="26"/>
          <w:szCs w:val="26"/>
          <w:lang w:val="en-US" w:eastAsia="uk-UA"/>
        </w:rPr>
        <w:t>December</w:t>
      </w:r>
      <w:r w:rsidRPr="003852BA">
        <w:rPr>
          <w:color w:val="000000" w:themeColor="text1"/>
          <w:sz w:val="26"/>
          <w:szCs w:val="26"/>
          <w:lang w:val="uk-UA" w:eastAsia="uk-UA"/>
        </w:rPr>
        <w:t xml:space="preserve"> 2023</w:t>
      </w:r>
      <w:r w:rsidR="00382421" w:rsidRPr="003852BA">
        <w:rPr>
          <w:sz w:val="26"/>
          <w:szCs w:val="26"/>
          <w:lang w:val="uk-UA"/>
        </w:rPr>
        <w:t>;</w:t>
      </w:r>
    </w:p>
    <w:p w14:paraId="41B4DA23" w14:textId="77777777" w:rsidR="00382421" w:rsidRPr="003852BA" w:rsidRDefault="005C7E4C" w:rsidP="00FB17C6">
      <w:pPr>
        <w:pStyle w:val="20"/>
        <w:numPr>
          <w:ilvl w:val="0"/>
          <w:numId w:val="11"/>
        </w:numPr>
        <w:tabs>
          <w:tab w:val="left" w:pos="1134"/>
          <w:tab w:val="left" w:pos="1276"/>
        </w:tabs>
        <w:ind w:left="0" w:firstLine="567"/>
        <w:rPr>
          <w:sz w:val="26"/>
          <w:szCs w:val="26"/>
          <w:lang w:val="uk-UA"/>
        </w:rPr>
      </w:pPr>
      <w:r w:rsidRPr="003852BA">
        <w:rPr>
          <w:sz w:val="26"/>
          <w:szCs w:val="26"/>
          <w:lang w:val="en-US"/>
        </w:rPr>
        <w:t>Cabinet</w:t>
      </w:r>
      <w:r w:rsidRPr="003852BA">
        <w:rPr>
          <w:sz w:val="26"/>
          <w:szCs w:val="26"/>
          <w:lang w:val="uk-UA"/>
        </w:rPr>
        <w:t xml:space="preserve"> </w:t>
      </w:r>
      <w:r w:rsidRPr="003852BA">
        <w:rPr>
          <w:sz w:val="26"/>
          <w:szCs w:val="26"/>
          <w:lang w:val="en-US"/>
        </w:rPr>
        <w:t>of</w:t>
      </w:r>
      <w:r w:rsidRPr="003852BA">
        <w:rPr>
          <w:sz w:val="26"/>
          <w:szCs w:val="26"/>
          <w:lang w:val="uk-UA"/>
        </w:rPr>
        <w:t xml:space="preserve"> </w:t>
      </w:r>
      <w:r w:rsidRPr="003852BA">
        <w:rPr>
          <w:sz w:val="26"/>
          <w:szCs w:val="26"/>
          <w:lang w:val="en-US"/>
        </w:rPr>
        <w:t>Ministers</w:t>
      </w:r>
      <w:r w:rsidRPr="003852BA">
        <w:rPr>
          <w:sz w:val="26"/>
          <w:szCs w:val="26"/>
          <w:lang w:val="uk-UA"/>
        </w:rPr>
        <w:t xml:space="preserve"> </w:t>
      </w:r>
      <w:r w:rsidRPr="003852BA">
        <w:rPr>
          <w:sz w:val="26"/>
          <w:szCs w:val="26"/>
          <w:lang w:val="en-US"/>
        </w:rPr>
        <w:t>of</w:t>
      </w:r>
      <w:r w:rsidRPr="003852BA">
        <w:rPr>
          <w:sz w:val="26"/>
          <w:szCs w:val="26"/>
          <w:lang w:val="uk-UA"/>
        </w:rPr>
        <w:t xml:space="preserve"> </w:t>
      </w:r>
      <w:r w:rsidRPr="003852BA">
        <w:rPr>
          <w:sz w:val="26"/>
          <w:szCs w:val="26"/>
          <w:lang w:val="en-US"/>
        </w:rPr>
        <w:t>Ukraine</w:t>
      </w:r>
      <w:r w:rsidRPr="003852BA">
        <w:rPr>
          <w:sz w:val="26"/>
          <w:szCs w:val="26"/>
          <w:lang w:val="uk-UA"/>
        </w:rPr>
        <w:t>’</w:t>
      </w:r>
      <w:r w:rsidRPr="003852BA">
        <w:rPr>
          <w:sz w:val="26"/>
          <w:szCs w:val="26"/>
          <w:lang w:val="en-US"/>
        </w:rPr>
        <w:t>s</w:t>
      </w:r>
      <w:r w:rsidRPr="003852BA">
        <w:rPr>
          <w:sz w:val="26"/>
          <w:szCs w:val="26"/>
          <w:lang w:val="uk-UA"/>
        </w:rPr>
        <w:t xml:space="preserve"> </w:t>
      </w:r>
      <w:r w:rsidRPr="003852BA">
        <w:rPr>
          <w:sz w:val="26"/>
          <w:szCs w:val="26"/>
          <w:lang w:val="en-US"/>
        </w:rPr>
        <w:t>Resolution</w:t>
      </w:r>
      <w:r w:rsidRPr="003852BA">
        <w:rPr>
          <w:sz w:val="26"/>
          <w:szCs w:val="26"/>
          <w:lang w:val="uk-UA"/>
        </w:rPr>
        <w:t xml:space="preserve"> </w:t>
      </w:r>
      <w:r w:rsidRPr="003852BA">
        <w:rPr>
          <w:sz w:val="26"/>
          <w:szCs w:val="26"/>
          <w:lang w:val="en-US"/>
        </w:rPr>
        <w:t>No</w:t>
      </w:r>
      <w:r w:rsidRPr="003852BA">
        <w:rPr>
          <w:sz w:val="26"/>
          <w:szCs w:val="26"/>
          <w:lang w:val="uk-UA"/>
        </w:rPr>
        <w:t>. 1369 “</w:t>
      </w:r>
      <w:r w:rsidR="00EC2823" w:rsidRPr="003852BA">
        <w:rPr>
          <w:sz w:val="26"/>
          <w:szCs w:val="26"/>
          <w:lang w:val="en-US"/>
        </w:rPr>
        <w:t>C</w:t>
      </w:r>
      <w:r w:rsidRPr="003852BA">
        <w:rPr>
          <w:sz w:val="26"/>
          <w:szCs w:val="26"/>
          <w:lang w:val="en-US"/>
        </w:rPr>
        <w:t>ertain</w:t>
      </w:r>
      <w:r w:rsidRPr="003852BA">
        <w:rPr>
          <w:sz w:val="26"/>
          <w:szCs w:val="26"/>
          <w:lang w:val="uk-UA"/>
        </w:rPr>
        <w:t xml:space="preserve"> </w:t>
      </w:r>
      <w:r w:rsidRPr="003852BA">
        <w:rPr>
          <w:sz w:val="26"/>
          <w:szCs w:val="26"/>
          <w:lang w:val="en-US"/>
        </w:rPr>
        <w:t>Matters</w:t>
      </w:r>
      <w:r w:rsidRPr="003852BA">
        <w:rPr>
          <w:sz w:val="26"/>
          <w:szCs w:val="26"/>
          <w:lang w:val="uk-UA"/>
        </w:rPr>
        <w:t xml:space="preserve"> </w:t>
      </w:r>
      <w:r w:rsidRPr="003852BA">
        <w:rPr>
          <w:sz w:val="26"/>
          <w:szCs w:val="26"/>
          <w:lang w:val="en-US"/>
        </w:rPr>
        <w:t>of</w:t>
      </w:r>
      <w:r w:rsidRPr="003852BA">
        <w:rPr>
          <w:sz w:val="26"/>
          <w:szCs w:val="26"/>
          <w:lang w:val="uk-UA"/>
        </w:rPr>
        <w:t xml:space="preserve"> </w:t>
      </w:r>
      <w:r w:rsidRPr="003852BA">
        <w:rPr>
          <w:sz w:val="26"/>
          <w:szCs w:val="26"/>
          <w:lang w:val="en-US"/>
        </w:rPr>
        <w:t>the</w:t>
      </w:r>
      <w:r w:rsidRPr="003852BA">
        <w:rPr>
          <w:sz w:val="26"/>
          <w:szCs w:val="26"/>
          <w:lang w:val="uk-UA"/>
        </w:rPr>
        <w:t xml:space="preserve"> </w:t>
      </w:r>
      <w:r w:rsidR="00EC2823" w:rsidRPr="003852BA">
        <w:rPr>
          <w:sz w:val="26"/>
          <w:szCs w:val="26"/>
          <w:lang w:val="en-US"/>
        </w:rPr>
        <w:t>State</w:t>
      </w:r>
      <w:r w:rsidRPr="003852BA">
        <w:rPr>
          <w:sz w:val="26"/>
          <w:szCs w:val="26"/>
          <w:lang w:val="uk-UA"/>
        </w:rPr>
        <w:t xml:space="preserve"> </w:t>
      </w:r>
      <w:r w:rsidRPr="003852BA">
        <w:rPr>
          <w:sz w:val="26"/>
          <w:szCs w:val="26"/>
          <w:lang w:val="en-US"/>
        </w:rPr>
        <w:t>Property</w:t>
      </w:r>
      <w:r w:rsidRPr="003852BA">
        <w:rPr>
          <w:sz w:val="26"/>
          <w:szCs w:val="26"/>
          <w:lang w:val="uk-UA"/>
        </w:rPr>
        <w:t xml:space="preserve"> </w:t>
      </w:r>
      <w:r w:rsidRPr="003852BA">
        <w:rPr>
          <w:sz w:val="26"/>
          <w:szCs w:val="26"/>
          <w:lang w:val="en-US"/>
        </w:rPr>
        <w:t>Policy</w:t>
      </w:r>
      <w:r w:rsidR="00EC2823" w:rsidRPr="003852BA">
        <w:rPr>
          <w:sz w:val="26"/>
          <w:szCs w:val="26"/>
          <w:lang w:val="en-US"/>
        </w:rPr>
        <w:t>”</w:t>
      </w:r>
      <w:r w:rsidRPr="003852BA">
        <w:rPr>
          <w:sz w:val="26"/>
          <w:szCs w:val="26"/>
          <w:lang w:val="en-US"/>
        </w:rPr>
        <w:t xml:space="preserve">, dated </w:t>
      </w:r>
      <w:r w:rsidR="00EC2823" w:rsidRPr="003852BA">
        <w:rPr>
          <w:sz w:val="26"/>
          <w:szCs w:val="26"/>
          <w:lang w:val="en-US"/>
        </w:rPr>
        <w:t xml:space="preserve">as at </w:t>
      </w:r>
      <w:r w:rsidR="00382421" w:rsidRPr="003852BA">
        <w:rPr>
          <w:sz w:val="26"/>
          <w:szCs w:val="26"/>
          <w:lang w:val="uk-UA"/>
        </w:rPr>
        <w:t>29</w:t>
      </w:r>
      <w:r w:rsidRPr="003852BA">
        <w:rPr>
          <w:sz w:val="26"/>
          <w:szCs w:val="26"/>
          <w:lang w:val="en-US"/>
        </w:rPr>
        <w:t xml:space="preserve"> November </w:t>
      </w:r>
      <w:r w:rsidR="00382421" w:rsidRPr="003852BA">
        <w:rPr>
          <w:sz w:val="26"/>
          <w:szCs w:val="26"/>
          <w:lang w:val="uk-UA"/>
        </w:rPr>
        <w:t>2024;</w:t>
      </w:r>
    </w:p>
    <w:p w14:paraId="5221429C" w14:textId="77777777" w:rsidR="00382421" w:rsidRPr="003852BA" w:rsidRDefault="000146A1" w:rsidP="00FB17C6">
      <w:pPr>
        <w:pStyle w:val="20"/>
        <w:numPr>
          <w:ilvl w:val="0"/>
          <w:numId w:val="11"/>
        </w:numPr>
        <w:tabs>
          <w:tab w:val="left" w:pos="1134"/>
          <w:tab w:val="left" w:pos="1276"/>
        </w:tabs>
        <w:ind w:left="0" w:firstLine="567"/>
        <w:rPr>
          <w:sz w:val="26"/>
          <w:szCs w:val="26"/>
          <w:lang w:val="uk-UA"/>
        </w:rPr>
      </w:pPr>
      <w:r w:rsidRPr="003852BA">
        <w:rPr>
          <w:sz w:val="26"/>
          <w:szCs w:val="26"/>
          <w:lang w:val="en-US"/>
        </w:rPr>
        <w:t>OECD Guidelines on Corporate Governance of State-Owned Enterprises;</w:t>
      </w:r>
      <w:r w:rsidRPr="003852BA">
        <w:rPr>
          <w:rFonts w:ascii="Arial" w:hAnsi="Arial" w:cs="Arial"/>
          <w:color w:val="474747"/>
          <w:sz w:val="26"/>
          <w:szCs w:val="26"/>
          <w:shd w:val="clear" w:color="auto" w:fill="FFFFFF"/>
          <w:lang w:val="en-US"/>
        </w:rPr>
        <w:t> </w:t>
      </w:r>
    </w:p>
    <w:p w14:paraId="610548F7" w14:textId="77777777" w:rsidR="00382421" w:rsidRPr="003852BA" w:rsidRDefault="005C7E4C" w:rsidP="00FB17C6">
      <w:pPr>
        <w:pStyle w:val="20"/>
        <w:numPr>
          <w:ilvl w:val="0"/>
          <w:numId w:val="11"/>
        </w:numPr>
        <w:tabs>
          <w:tab w:val="left" w:pos="1134"/>
          <w:tab w:val="left" w:pos="1276"/>
        </w:tabs>
        <w:ind w:left="0" w:firstLine="567"/>
        <w:rPr>
          <w:sz w:val="26"/>
          <w:szCs w:val="26"/>
          <w:lang w:val="uk-UA"/>
        </w:rPr>
      </w:pPr>
      <w:r w:rsidRPr="003852BA">
        <w:rPr>
          <w:sz w:val="26"/>
          <w:szCs w:val="26"/>
          <w:lang w:val="en-US"/>
        </w:rPr>
        <w:t xml:space="preserve">Internal </w:t>
      </w:r>
      <w:r w:rsidR="000146A1" w:rsidRPr="003852BA">
        <w:rPr>
          <w:sz w:val="26"/>
          <w:szCs w:val="26"/>
          <w:lang w:val="en-US"/>
        </w:rPr>
        <w:t xml:space="preserve">documents </w:t>
      </w:r>
      <w:r w:rsidRPr="003852BA">
        <w:rPr>
          <w:sz w:val="26"/>
          <w:szCs w:val="26"/>
          <w:lang w:val="en-US"/>
        </w:rPr>
        <w:t>of the Company</w:t>
      </w:r>
      <w:r w:rsidR="00382421" w:rsidRPr="003852BA">
        <w:rPr>
          <w:sz w:val="26"/>
          <w:szCs w:val="26"/>
          <w:lang w:val="uk-UA"/>
        </w:rPr>
        <w:t>.</w:t>
      </w:r>
    </w:p>
    <w:p w14:paraId="22CD13F5" w14:textId="77777777" w:rsidR="00382421" w:rsidRDefault="005C7E4C" w:rsidP="00FB17C6">
      <w:pPr>
        <w:pStyle w:val="20"/>
        <w:numPr>
          <w:ilvl w:val="1"/>
          <w:numId w:val="2"/>
        </w:numPr>
        <w:tabs>
          <w:tab w:val="left" w:pos="993"/>
          <w:tab w:val="left" w:pos="1276"/>
        </w:tabs>
        <w:ind w:left="0"/>
        <w:rPr>
          <w:sz w:val="26"/>
          <w:szCs w:val="26"/>
          <w:lang w:val="uk-UA"/>
        </w:rPr>
      </w:pPr>
      <w:r w:rsidRPr="003852BA">
        <w:rPr>
          <w:sz w:val="26"/>
          <w:szCs w:val="26"/>
          <w:lang w:val="en-US"/>
        </w:rPr>
        <w:t>This</w:t>
      </w:r>
      <w:r w:rsidRPr="003852BA">
        <w:rPr>
          <w:sz w:val="26"/>
          <w:szCs w:val="26"/>
          <w:lang w:val="uk-UA"/>
        </w:rPr>
        <w:t xml:space="preserve"> </w:t>
      </w:r>
      <w:r w:rsidRPr="003852BA">
        <w:rPr>
          <w:sz w:val="26"/>
          <w:szCs w:val="26"/>
          <w:lang w:val="en-US"/>
        </w:rPr>
        <w:t>Compliance</w:t>
      </w:r>
      <w:r w:rsidRPr="003852BA">
        <w:rPr>
          <w:sz w:val="26"/>
          <w:szCs w:val="26"/>
          <w:lang w:val="uk-UA"/>
        </w:rPr>
        <w:t xml:space="preserve"> </w:t>
      </w:r>
      <w:r w:rsidRPr="003852BA">
        <w:rPr>
          <w:sz w:val="26"/>
          <w:szCs w:val="26"/>
          <w:lang w:val="en-US"/>
        </w:rPr>
        <w:t>Policy</w:t>
      </w:r>
      <w:r w:rsidRPr="003852BA">
        <w:rPr>
          <w:sz w:val="26"/>
          <w:szCs w:val="26"/>
          <w:lang w:val="uk-UA"/>
        </w:rPr>
        <w:t xml:space="preserve"> </w:t>
      </w:r>
      <w:r w:rsidR="000146A1" w:rsidRPr="003852BA">
        <w:rPr>
          <w:sz w:val="26"/>
          <w:szCs w:val="26"/>
          <w:lang w:val="en-US"/>
        </w:rPr>
        <w:t xml:space="preserve">shall be </w:t>
      </w:r>
      <w:r w:rsidRPr="003852BA">
        <w:rPr>
          <w:sz w:val="26"/>
          <w:szCs w:val="26"/>
          <w:lang w:val="en-US"/>
        </w:rPr>
        <w:t>an</w:t>
      </w:r>
      <w:r w:rsidRPr="003852BA">
        <w:rPr>
          <w:sz w:val="26"/>
          <w:szCs w:val="26"/>
          <w:lang w:val="uk-UA"/>
        </w:rPr>
        <w:t xml:space="preserve"> </w:t>
      </w:r>
      <w:r w:rsidRPr="003852BA">
        <w:rPr>
          <w:sz w:val="26"/>
          <w:szCs w:val="26"/>
          <w:lang w:val="en-US"/>
        </w:rPr>
        <w:t>integral</w:t>
      </w:r>
      <w:r w:rsidRPr="003852BA">
        <w:rPr>
          <w:sz w:val="26"/>
          <w:szCs w:val="26"/>
          <w:lang w:val="uk-UA"/>
        </w:rPr>
        <w:t xml:space="preserve"> </w:t>
      </w:r>
      <w:r w:rsidRPr="003852BA">
        <w:rPr>
          <w:sz w:val="26"/>
          <w:szCs w:val="26"/>
          <w:lang w:val="en-US"/>
        </w:rPr>
        <w:t>part</w:t>
      </w:r>
      <w:r w:rsidRPr="003852BA">
        <w:rPr>
          <w:sz w:val="26"/>
          <w:szCs w:val="26"/>
          <w:lang w:val="uk-UA"/>
        </w:rPr>
        <w:t xml:space="preserve"> </w:t>
      </w:r>
      <w:r w:rsidRPr="003852BA">
        <w:rPr>
          <w:sz w:val="26"/>
          <w:szCs w:val="26"/>
          <w:lang w:val="en-US"/>
        </w:rPr>
        <w:t>of</w:t>
      </w:r>
      <w:r w:rsidRPr="003852BA">
        <w:rPr>
          <w:sz w:val="26"/>
          <w:szCs w:val="26"/>
          <w:lang w:val="uk-UA"/>
        </w:rPr>
        <w:t xml:space="preserve"> </w:t>
      </w:r>
      <w:r w:rsidRPr="003852BA">
        <w:rPr>
          <w:sz w:val="26"/>
          <w:szCs w:val="26"/>
          <w:lang w:val="en-US"/>
        </w:rPr>
        <w:t>the</w:t>
      </w:r>
      <w:r>
        <w:rPr>
          <w:sz w:val="26"/>
          <w:szCs w:val="26"/>
          <w:lang w:val="en-US"/>
        </w:rPr>
        <w:t xml:space="preserve"> overall governance system of the Company</w:t>
      </w:r>
      <w:r w:rsidR="00382421" w:rsidRPr="00382421">
        <w:rPr>
          <w:sz w:val="26"/>
          <w:szCs w:val="26"/>
          <w:lang w:val="uk-UA"/>
        </w:rPr>
        <w:t>.</w:t>
      </w:r>
    </w:p>
    <w:p w14:paraId="30836AE2" w14:textId="77777777" w:rsidR="000146A1" w:rsidRDefault="005C7E4C" w:rsidP="00FB17C6">
      <w:pPr>
        <w:pStyle w:val="20"/>
        <w:numPr>
          <w:ilvl w:val="1"/>
          <w:numId w:val="2"/>
        </w:numPr>
        <w:tabs>
          <w:tab w:val="left" w:pos="993"/>
          <w:tab w:val="left" w:pos="1276"/>
        </w:tabs>
        <w:ind w:left="0"/>
        <w:rPr>
          <w:sz w:val="26"/>
          <w:szCs w:val="26"/>
          <w:lang w:val="en-US"/>
        </w:rPr>
      </w:pPr>
      <w:r w:rsidRPr="000146A1">
        <w:rPr>
          <w:sz w:val="26"/>
          <w:szCs w:val="26"/>
          <w:lang w:val="en-US"/>
        </w:rPr>
        <w:t>Th</w:t>
      </w:r>
      <w:r w:rsidR="000146A1">
        <w:rPr>
          <w:sz w:val="26"/>
          <w:szCs w:val="26"/>
          <w:lang w:val="en-US"/>
        </w:rPr>
        <w:t>is</w:t>
      </w:r>
      <w:r w:rsidR="00D4036E" w:rsidRPr="000146A1">
        <w:rPr>
          <w:sz w:val="26"/>
          <w:szCs w:val="26"/>
          <w:lang w:val="en-US"/>
        </w:rPr>
        <w:t xml:space="preserve"> </w:t>
      </w:r>
      <w:r w:rsidRPr="000146A1">
        <w:rPr>
          <w:sz w:val="26"/>
          <w:szCs w:val="26"/>
          <w:lang w:val="en-US"/>
        </w:rPr>
        <w:t xml:space="preserve">Compliance Policy shall be binding </w:t>
      </w:r>
      <w:r w:rsidR="00D4036E" w:rsidRPr="000146A1">
        <w:rPr>
          <w:sz w:val="26"/>
          <w:szCs w:val="26"/>
          <w:lang w:val="en-US"/>
        </w:rPr>
        <w:t>up</w:t>
      </w:r>
      <w:r w:rsidRPr="000146A1">
        <w:rPr>
          <w:sz w:val="26"/>
          <w:szCs w:val="26"/>
          <w:lang w:val="en-US"/>
        </w:rPr>
        <w:t xml:space="preserve">on the </w:t>
      </w:r>
      <w:r w:rsidR="00D4036E" w:rsidRPr="000146A1">
        <w:rPr>
          <w:sz w:val="26"/>
          <w:szCs w:val="26"/>
          <w:lang w:val="en-US"/>
        </w:rPr>
        <w:t>C</w:t>
      </w:r>
      <w:r w:rsidRPr="000146A1">
        <w:rPr>
          <w:sz w:val="26"/>
          <w:szCs w:val="26"/>
          <w:lang w:val="en-US"/>
        </w:rPr>
        <w:t>hair</w:t>
      </w:r>
      <w:r w:rsidR="003852BA">
        <w:rPr>
          <w:sz w:val="26"/>
          <w:szCs w:val="26"/>
          <w:lang w:val="en-US"/>
        </w:rPr>
        <w:t xml:space="preserve">person </w:t>
      </w:r>
      <w:r w:rsidRPr="000146A1">
        <w:rPr>
          <w:sz w:val="26"/>
          <w:szCs w:val="26"/>
          <w:lang w:val="en-US"/>
        </w:rPr>
        <w:t xml:space="preserve">and </w:t>
      </w:r>
      <w:r w:rsidR="000146A1">
        <w:rPr>
          <w:sz w:val="26"/>
          <w:szCs w:val="26"/>
          <w:lang w:val="en-US"/>
        </w:rPr>
        <w:t>m</w:t>
      </w:r>
      <w:r w:rsidRPr="000146A1">
        <w:rPr>
          <w:sz w:val="26"/>
          <w:szCs w:val="26"/>
          <w:lang w:val="en-US"/>
        </w:rPr>
        <w:t xml:space="preserve">embers of the Supervisory Board, </w:t>
      </w:r>
      <w:r w:rsidR="00860021">
        <w:rPr>
          <w:sz w:val="26"/>
          <w:szCs w:val="26"/>
          <w:lang w:val="en-US"/>
        </w:rPr>
        <w:t xml:space="preserve">the Chief Executive Officer </w:t>
      </w:r>
      <w:r w:rsidR="00860021" w:rsidRPr="000146A1">
        <w:rPr>
          <w:sz w:val="26"/>
          <w:szCs w:val="26"/>
          <w:lang w:val="en-US"/>
        </w:rPr>
        <w:t xml:space="preserve">and </w:t>
      </w:r>
      <w:r w:rsidR="00860021">
        <w:rPr>
          <w:sz w:val="26"/>
          <w:szCs w:val="26"/>
          <w:lang w:val="en-US"/>
        </w:rPr>
        <w:t>m</w:t>
      </w:r>
      <w:r w:rsidR="00860021" w:rsidRPr="000146A1">
        <w:rPr>
          <w:sz w:val="26"/>
          <w:szCs w:val="26"/>
          <w:lang w:val="en-US"/>
        </w:rPr>
        <w:t xml:space="preserve">embers of </w:t>
      </w:r>
      <w:r w:rsidRPr="000146A1">
        <w:rPr>
          <w:sz w:val="26"/>
          <w:szCs w:val="26"/>
          <w:lang w:val="en-US"/>
        </w:rPr>
        <w:t xml:space="preserve">the </w:t>
      </w:r>
      <w:r w:rsidR="00D4036E" w:rsidRPr="000146A1">
        <w:rPr>
          <w:sz w:val="26"/>
          <w:szCs w:val="26"/>
          <w:lang w:val="en-US"/>
        </w:rPr>
        <w:t>Executive Board</w:t>
      </w:r>
      <w:r w:rsidRPr="000146A1">
        <w:rPr>
          <w:sz w:val="26"/>
          <w:szCs w:val="26"/>
          <w:lang w:val="en-US"/>
        </w:rPr>
        <w:t xml:space="preserve">, all employees of the </w:t>
      </w:r>
      <w:r w:rsidR="00D4036E" w:rsidRPr="000146A1">
        <w:rPr>
          <w:sz w:val="26"/>
          <w:szCs w:val="26"/>
          <w:lang w:val="en-US"/>
        </w:rPr>
        <w:t>C</w:t>
      </w:r>
      <w:r w:rsidRPr="000146A1">
        <w:rPr>
          <w:sz w:val="26"/>
          <w:szCs w:val="26"/>
          <w:lang w:val="en-US"/>
        </w:rPr>
        <w:t>ompany regardless of their position</w:t>
      </w:r>
      <w:r w:rsidR="00D4036E" w:rsidRPr="000146A1">
        <w:rPr>
          <w:sz w:val="26"/>
          <w:szCs w:val="26"/>
          <w:lang w:val="en-US"/>
        </w:rPr>
        <w:t>s</w:t>
      </w:r>
      <w:r w:rsidRPr="000146A1">
        <w:rPr>
          <w:sz w:val="26"/>
          <w:szCs w:val="26"/>
          <w:lang w:val="en-US"/>
        </w:rPr>
        <w:t>, as well as other</w:t>
      </w:r>
      <w:r w:rsidR="000146A1">
        <w:rPr>
          <w:sz w:val="26"/>
          <w:szCs w:val="26"/>
          <w:lang w:val="en-US"/>
        </w:rPr>
        <w:t xml:space="preserve"> persons </w:t>
      </w:r>
      <w:r w:rsidRPr="000146A1">
        <w:rPr>
          <w:sz w:val="26"/>
          <w:szCs w:val="26"/>
          <w:lang w:val="en-US"/>
        </w:rPr>
        <w:t xml:space="preserve">acting on behalf of the </w:t>
      </w:r>
      <w:r w:rsidR="00D4036E" w:rsidRPr="000146A1">
        <w:rPr>
          <w:sz w:val="26"/>
          <w:szCs w:val="26"/>
          <w:lang w:val="en-US"/>
        </w:rPr>
        <w:t>C</w:t>
      </w:r>
      <w:r w:rsidRPr="000146A1">
        <w:rPr>
          <w:sz w:val="26"/>
          <w:szCs w:val="26"/>
          <w:lang w:val="en-US"/>
        </w:rPr>
        <w:t>ompany</w:t>
      </w:r>
      <w:r w:rsidR="000146A1">
        <w:rPr>
          <w:sz w:val="26"/>
          <w:szCs w:val="26"/>
          <w:lang w:val="en-US"/>
        </w:rPr>
        <w:t xml:space="preserve">, </w:t>
      </w:r>
      <w:r w:rsidR="00D4036E" w:rsidRPr="000146A1">
        <w:rPr>
          <w:sz w:val="26"/>
          <w:szCs w:val="26"/>
          <w:lang w:val="en-US"/>
        </w:rPr>
        <w:t xml:space="preserve">under </w:t>
      </w:r>
      <w:r w:rsidRPr="000146A1">
        <w:rPr>
          <w:sz w:val="26"/>
          <w:szCs w:val="26"/>
          <w:lang w:val="en-US"/>
        </w:rPr>
        <w:t>contracts (agreements) concluded with them</w:t>
      </w:r>
      <w:r w:rsidR="00D4036E" w:rsidRPr="000146A1">
        <w:rPr>
          <w:sz w:val="26"/>
          <w:szCs w:val="26"/>
          <w:lang w:val="en-US"/>
        </w:rPr>
        <w:t>.</w:t>
      </w:r>
    </w:p>
    <w:p w14:paraId="3CA82184" w14:textId="77777777" w:rsidR="00D4036E" w:rsidRPr="000146A1" w:rsidRDefault="00D4036E" w:rsidP="00FB17C6">
      <w:pPr>
        <w:pStyle w:val="20"/>
        <w:numPr>
          <w:ilvl w:val="1"/>
          <w:numId w:val="2"/>
        </w:numPr>
        <w:tabs>
          <w:tab w:val="left" w:pos="993"/>
          <w:tab w:val="left" w:pos="1276"/>
        </w:tabs>
        <w:ind w:left="0"/>
        <w:rPr>
          <w:sz w:val="26"/>
          <w:szCs w:val="26"/>
          <w:lang w:val="en-US"/>
        </w:rPr>
      </w:pPr>
      <w:r w:rsidRPr="000146A1">
        <w:rPr>
          <w:sz w:val="26"/>
          <w:szCs w:val="26"/>
          <w:lang w:val="en-US"/>
        </w:rPr>
        <w:t>The Company expects its counterparties and stakeholders to adhere to the principles of th</w:t>
      </w:r>
      <w:r w:rsidR="000146A1">
        <w:rPr>
          <w:sz w:val="26"/>
          <w:szCs w:val="26"/>
          <w:lang w:val="en-US"/>
        </w:rPr>
        <w:t xml:space="preserve">is </w:t>
      </w:r>
      <w:r w:rsidRPr="000146A1">
        <w:rPr>
          <w:sz w:val="26"/>
          <w:szCs w:val="26"/>
          <w:lang w:val="en-US"/>
        </w:rPr>
        <w:t>Compliance Policy in their activities.</w:t>
      </w:r>
    </w:p>
    <w:p w14:paraId="191A8E63" w14:textId="77777777" w:rsidR="007B7794" w:rsidRDefault="00D4036E" w:rsidP="00FB17C6">
      <w:pPr>
        <w:pStyle w:val="20"/>
        <w:tabs>
          <w:tab w:val="clear" w:pos="643"/>
          <w:tab w:val="left" w:pos="1134"/>
          <w:tab w:val="left" w:pos="1276"/>
        </w:tabs>
        <w:ind w:left="0" w:firstLine="0"/>
        <w:rPr>
          <w:sz w:val="26"/>
          <w:szCs w:val="26"/>
          <w:lang w:val="uk-UA"/>
        </w:rPr>
      </w:pPr>
      <w:r>
        <w:rPr>
          <w:sz w:val="26"/>
          <w:szCs w:val="26"/>
          <w:lang w:val="en-US"/>
        </w:rPr>
        <w:t>Counterparties</w:t>
      </w:r>
      <w:r w:rsidRPr="00D4036E">
        <w:rPr>
          <w:sz w:val="26"/>
          <w:szCs w:val="26"/>
          <w:lang w:val="uk-UA"/>
        </w:rPr>
        <w:t xml:space="preserve"> </w:t>
      </w:r>
      <w:r>
        <w:rPr>
          <w:sz w:val="26"/>
          <w:szCs w:val="26"/>
          <w:lang w:val="en-US"/>
        </w:rPr>
        <w:t>of</w:t>
      </w:r>
      <w:r w:rsidRPr="00D4036E">
        <w:rPr>
          <w:sz w:val="26"/>
          <w:szCs w:val="26"/>
          <w:lang w:val="uk-UA"/>
        </w:rPr>
        <w:t xml:space="preserve"> </w:t>
      </w:r>
      <w:r>
        <w:rPr>
          <w:sz w:val="26"/>
          <w:szCs w:val="26"/>
          <w:lang w:val="en-US"/>
        </w:rPr>
        <w:t>the</w:t>
      </w:r>
      <w:r w:rsidRPr="00D4036E">
        <w:rPr>
          <w:sz w:val="26"/>
          <w:szCs w:val="26"/>
          <w:lang w:val="uk-UA"/>
        </w:rPr>
        <w:t xml:space="preserve"> </w:t>
      </w:r>
      <w:r>
        <w:rPr>
          <w:sz w:val="26"/>
          <w:szCs w:val="26"/>
          <w:lang w:val="en-US"/>
        </w:rPr>
        <w:t>Company</w:t>
      </w:r>
      <w:r w:rsidRPr="00D4036E">
        <w:rPr>
          <w:sz w:val="26"/>
          <w:szCs w:val="26"/>
          <w:lang w:val="uk-UA"/>
        </w:rPr>
        <w:t xml:space="preserve"> </w:t>
      </w:r>
      <w:r>
        <w:rPr>
          <w:sz w:val="26"/>
          <w:szCs w:val="26"/>
          <w:lang w:val="en-US"/>
        </w:rPr>
        <w:t>are</w:t>
      </w:r>
      <w:r w:rsidRPr="00D4036E">
        <w:rPr>
          <w:sz w:val="26"/>
          <w:szCs w:val="26"/>
          <w:lang w:val="uk-UA"/>
        </w:rPr>
        <w:t xml:space="preserve"> </w:t>
      </w:r>
      <w:r>
        <w:rPr>
          <w:sz w:val="26"/>
          <w:szCs w:val="26"/>
          <w:lang w:val="en-US"/>
        </w:rPr>
        <w:t>obliged</w:t>
      </w:r>
      <w:r w:rsidRPr="00D4036E">
        <w:rPr>
          <w:sz w:val="26"/>
          <w:szCs w:val="26"/>
          <w:lang w:val="uk-UA"/>
        </w:rPr>
        <w:t xml:space="preserve"> </w:t>
      </w:r>
      <w:r>
        <w:rPr>
          <w:sz w:val="26"/>
          <w:szCs w:val="26"/>
          <w:lang w:val="en-US"/>
        </w:rPr>
        <w:t>to</w:t>
      </w:r>
      <w:r w:rsidRPr="00D4036E">
        <w:rPr>
          <w:sz w:val="26"/>
          <w:szCs w:val="26"/>
          <w:lang w:val="uk-UA"/>
        </w:rPr>
        <w:t xml:space="preserve"> </w:t>
      </w:r>
      <w:r>
        <w:rPr>
          <w:sz w:val="26"/>
          <w:szCs w:val="26"/>
          <w:lang w:val="en-US"/>
        </w:rPr>
        <w:t>comply</w:t>
      </w:r>
      <w:r w:rsidRPr="00D4036E">
        <w:rPr>
          <w:sz w:val="26"/>
          <w:szCs w:val="26"/>
          <w:lang w:val="uk-UA"/>
        </w:rPr>
        <w:t xml:space="preserve"> </w:t>
      </w:r>
      <w:r>
        <w:rPr>
          <w:sz w:val="26"/>
          <w:szCs w:val="26"/>
          <w:lang w:val="en-US"/>
        </w:rPr>
        <w:t>with</w:t>
      </w:r>
      <w:r w:rsidRPr="00D4036E">
        <w:rPr>
          <w:sz w:val="26"/>
          <w:szCs w:val="26"/>
          <w:lang w:val="uk-UA"/>
        </w:rPr>
        <w:t xml:space="preserve"> </w:t>
      </w:r>
      <w:r>
        <w:rPr>
          <w:sz w:val="26"/>
          <w:szCs w:val="26"/>
          <w:lang w:val="en-US"/>
        </w:rPr>
        <w:t>the Compliance Policy’s requirements in the frameworks of the contracts (agreements) concluded with them</w:t>
      </w:r>
      <w:r w:rsidR="007B7794" w:rsidRPr="00382421">
        <w:rPr>
          <w:sz w:val="26"/>
          <w:szCs w:val="26"/>
          <w:lang w:val="uk-UA"/>
        </w:rPr>
        <w:t>.</w:t>
      </w:r>
    </w:p>
    <w:p w14:paraId="2AD51FBE" w14:textId="77777777" w:rsidR="002E77E7" w:rsidRDefault="00D4036E" w:rsidP="00FB17C6">
      <w:pPr>
        <w:pStyle w:val="20"/>
        <w:numPr>
          <w:ilvl w:val="1"/>
          <w:numId w:val="2"/>
        </w:numPr>
        <w:tabs>
          <w:tab w:val="left" w:pos="1134"/>
          <w:tab w:val="left" w:pos="1276"/>
        </w:tabs>
        <w:rPr>
          <w:sz w:val="26"/>
          <w:szCs w:val="26"/>
          <w:lang w:val="uk-UA"/>
        </w:rPr>
      </w:pPr>
      <w:r>
        <w:rPr>
          <w:sz w:val="26"/>
          <w:szCs w:val="26"/>
          <w:lang w:val="en-US"/>
        </w:rPr>
        <w:t xml:space="preserve">The </w:t>
      </w:r>
      <w:r w:rsidR="000146A1">
        <w:rPr>
          <w:sz w:val="26"/>
          <w:szCs w:val="26"/>
          <w:lang w:val="en-US"/>
        </w:rPr>
        <w:t xml:space="preserve">Company’s </w:t>
      </w:r>
      <w:r>
        <w:rPr>
          <w:sz w:val="26"/>
          <w:szCs w:val="26"/>
          <w:lang w:val="en-US"/>
        </w:rPr>
        <w:t>Subdivision</w:t>
      </w:r>
      <w:r w:rsidR="000146A1">
        <w:rPr>
          <w:sz w:val="26"/>
          <w:szCs w:val="26"/>
          <w:lang w:val="en-US"/>
        </w:rPr>
        <w:t xml:space="preserve">, which is </w:t>
      </w:r>
      <w:r>
        <w:rPr>
          <w:sz w:val="26"/>
          <w:szCs w:val="26"/>
          <w:lang w:val="en-US"/>
        </w:rPr>
        <w:t xml:space="preserve">in charge </w:t>
      </w:r>
      <w:r w:rsidR="000146A1">
        <w:rPr>
          <w:sz w:val="26"/>
          <w:szCs w:val="26"/>
          <w:lang w:val="en-US"/>
        </w:rPr>
        <w:t xml:space="preserve">of following up the </w:t>
      </w:r>
      <w:r>
        <w:rPr>
          <w:sz w:val="26"/>
          <w:szCs w:val="26"/>
          <w:lang w:val="en-US"/>
        </w:rPr>
        <w:t>implement</w:t>
      </w:r>
      <w:r w:rsidR="000146A1">
        <w:rPr>
          <w:sz w:val="26"/>
          <w:szCs w:val="26"/>
          <w:lang w:val="en-US"/>
        </w:rPr>
        <w:t xml:space="preserve">ation of </w:t>
      </w:r>
      <w:r>
        <w:rPr>
          <w:sz w:val="26"/>
          <w:szCs w:val="26"/>
          <w:lang w:val="en-US"/>
        </w:rPr>
        <w:t>th</w:t>
      </w:r>
      <w:r w:rsidR="000146A1">
        <w:rPr>
          <w:sz w:val="26"/>
          <w:szCs w:val="26"/>
          <w:lang w:val="en-US"/>
        </w:rPr>
        <w:t>is</w:t>
      </w:r>
      <w:r w:rsidRPr="00D4036E">
        <w:rPr>
          <w:sz w:val="26"/>
          <w:szCs w:val="26"/>
          <w:lang w:val="uk-UA"/>
        </w:rPr>
        <w:t xml:space="preserve"> </w:t>
      </w:r>
      <w:r>
        <w:rPr>
          <w:sz w:val="26"/>
          <w:szCs w:val="26"/>
          <w:lang w:val="en-US"/>
        </w:rPr>
        <w:t>Compliance</w:t>
      </w:r>
      <w:r w:rsidRPr="00D4036E">
        <w:rPr>
          <w:sz w:val="26"/>
          <w:szCs w:val="26"/>
          <w:lang w:val="uk-UA"/>
        </w:rPr>
        <w:t xml:space="preserve"> </w:t>
      </w:r>
      <w:r>
        <w:rPr>
          <w:sz w:val="26"/>
          <w:szCs w:val="26"/>
          <w:lang w:val="en-US"/>
        </w:rPr>
        <w:t>Policy</w:t>
      </w:r>
      <w:r w:rsidR="000146A1">
        <w:rPr>
          <w:sz w:val="26"/>
          <w:szCs w:val="26"/>
          <w:lang w:val="en-US"/>
        </w:rPr>
        <w:t>,</w:t>
      </w:r>
      <w:r>
        <w:rPr>
          <w:sz w:val="26"/>
          <w:szCs w:val="26"/>
          <w:lang w:val="en-US"/>
        </w:rPr>
        <w:t xml:space="preserve"> </w:t>
      </w:r>
      <w:r w:rsidR="000146A1">
        <w:rPr>
          <w:sz w:val="26"/>
          <w:szCs w:val="26"/>
          <w:lang w:val="en-US"/>
        </w:rPr>
        <w:t xml:space="preserve">shall be </w:t>
      </w:r>
      <w:r>
        <w:rPr>
          <w:sz w:val="26"/>
          <w:szCs w:val="26"/>
          <w:lang w:val="en-US"/>
        </w:rPr>
        <w:t>the</w:t>
      </w:r>
      <w:r>
        <w:rPr>
          <w:sz w:val="26"/>
          <w:szCs w:val="26"/>
          <w:lang w:val="uk-UA"/>
        </w:rPr>
        <w:t xml:space="preserve"> </w:t>
      </w:r>
      <w:r>
        <w:rPr>
          <w:sz w:val="26"/>
          <w:szCs w:val="26"/>
          <w:lang w:val="en-US"/>
        </w:rPr>
        <w:t>Compliance</w:t>
      </w:r>
      <w:r w:rsidRPr="00D4036E">
        <w:rPr>
          <w:sz w:val="26"/>
          <w:szCs w:val="26"/>
          <w:lang w:val="uk-UA"/>
        </w:rPr>
        <w:t xml:space="preserve"> </w:t>
      </w:r>
      <w:r w:rsidR="000146A1">
        <w:rPr>
          <w:sz w:val="26"/>
          <w:szCs w:val="26"/>
          <w:lang w:val="en-US"/>
        </w:rPr>
        <w:t>Subdivision</w:t>
      </w:r>
      <w:r w:rsidR="007B7794">
        <w:rPr>
          <w:sz w:val="26"/>
          <w:szCs w:val="26"/>
          <w:lang w:val="uk-UA"/>
        </w:rPr>
        <w:t>.</w:t>
      </w:r>
    </w:p>
    <w:p w14:paraId="4D2F8334" w14:textId="77777777" w:rsidR="000146A1" w:rsidRDefault="000146A1" w:rsidP="00FB17C6">
      <w:pPr>
        <w:pStyle w:val="20"/>
        <w:tabs>
          <w:tab w:val="clear" w:pos="643"/>
          <w:tab w:val="left" w:pos="1134"/>
          <w:tab w:val="left" w:pos="1276"/>
        </w:tabs>
        <w:ind w:left="567" w:firstLine="0"/>
        <w:rPr>
          <w:sz w:val="26"/>
          <w:szCs w:val="26"/>
          <w:lang w:val="uk-UA"/>
        </w:rPr>
      </w:pPr>
    </w:p>
    <w:p w14:paraId="32C95129" w14:textId="77777777" w:rsidR="000323AA" w:rsidRDefault="000323AA" w:rsidP="00FB17C6">
      <w:pPr>
        <w:pStyle w:val="20"/>
        <w:tabs>
          <w:tab w:val="clear" w:pos="643"/>
          <w:tab w:val="left" w:pos="1134"/>
          <w:tab w:val="left" w:pos="1276"/>
        </w:tabs>
        <w:ind w:left="567" w:firstLine="0"/>
        <w:rPr>
          <w:sz w:val="26"/>
          <w:szCs w:val="26"/>
          <w:lang w:val="uk-UA"/>
        </w:rPr>
      </w:pPr>
    </w:p>
    <w:p w14:paraId="703B619E" w14:textId="77777777" w:rsidR="00C76C97" w:rsidRDefault="00C76C97" w:rsidP="00FB17C6">
      <w:pPr>
        <w:pStyle w:val="20"/>
        <w:tabs>
          <w:tab w:val="clear" w:pos="643"/>
          <w:tab w:val="left" w:pos="1134"/>
          <w:tab w:val="left" w:pos="1276"/>
        </w:tabs>
        <w:rPr>
          <w:sz w:val="26"/>
          <w:szCs w:val="26"/>
          <w:lang w:val="uk-UA"/>
        </w:rPr>
      </w:pPr>
    </w:p>
    <w:p w14:paraId="311CCE6E" w14:textId="77777777" w:rsidR="00C76C97" w:rsidRDefault="00C76C97" w:rsidP="00FB17C6">
      <w:pPr>
        <w:pStyle w:val="20"/>
        <w:tabs>
          <w:tab w:val="clear" w:pos="643"/>
          <w:tab w:val="left" w:pos="1134"/>
          <w:tab w:val="left" w:pos="1276"/>
        </w:tabs>
        <w:rPr>
          <w:sz w:val="26"/>
          <w:szCs w:val="26"/>
          <w:lang w:val="uk-UA"/>
        </w:rPr>
      </w:pPr>
    </w:p>
    <w:p w14:paraId="39281852" w14:textId="77777777" w:rsidR="00AC20C1" w:rsidRDefault="00AC20C1" w:rsidP="00FB17C6">
      <w:pPr>
        <w:pStyle w:val="20"/>
        <w:tabs>
          <w:tab w:val="clear" w:pos="643"/>
          <w:tab w:val="left" w:pos="1134"/>
          <w:tab w:val="left" w:pos="1276"/>
        </w:tabs>
        <w:rPr>
          <w:sz w:val="26"/>
          <w:szCs w:val="26"/>
          <w:lang w:val="uk-UA"/>
        </w:rPr>
      </w:pPr>
    </w:p>
    <w:p w14:paraId="5239CAC5" w14:textId="77777777" w:rsidR="00AC20C1" w:rsidRDefault="00AC20C1" w:rsidP="00FB17C6">
      <w:pPr>
        <w:pStyle w:val="20"/>
        <w:tabs>
          <w:tab w:val="clear" w:pos="643"/>
          <w:tab w:val="left" w:pos="1134"/>
          <w:tab w:val="left" w:pos="1276"/>
        </w:tabs>
        <w:rPr>
          <w:sz w:val="26"/>
          <w:szCs w:val="26"/>
          <w:lang w:val="uk-UA"/>
        </w:rPr>
      </w:pPr>
    </w:p>
    <w:p w14:paraId="0E24BE43" w14:textId="77777777" w:rsidR="00AC20C1" w:rsidRDefault="00AC20C1" w:rsidP="00FB17C6">
      <w:pPr>
        <w:pStyle w:val="20"/>
        <w:tabs>
          <w:tab w:val="clear" w:pos="643"/>
          <w:tab w:val="left" w:pos="1134"/>
          <w:tab w:val="left" w:pos="1276"/>
        </w:tabs>
        <w:rPr>
          <w:sz w:val="26"/>
          <w:szCs w:val="26"/>
          <w:lang w:val="uk-UA"/>
        </w:rPr>
      </w:pPr>
    </w:p>
    <w:p w14:paraId="32A3C9E3" w14:textId="77777777" w:rsidR="00904235" w:rsidRPr="00E80F49" w:rsidRDefault="007F0622" w:rsidP="00FB17C6">
      <w:pPr>
        <w:pStyle w:val="10"/>
        <w:numPr>
          <w:ilvl w:val="0"/>
          <w:numId w:val="2"/>
        </w:numPr>
        <w:tabs>
          <w:tab w:val="clear" w:pos="1134"/>
          <w:tab w:val="left" w:pos="851"/>
        </w:tabs>
        <w:spacing w:before="120" w:after="0"/>
        <w:jc w:val="center"/>
        <w:rPr>
          <w:sz w:val="26"/>
          <w:szCs w:val="26"/>
          <w:lang w:val="en-US"/>
        </w:rPr>
      </w:pPr>
      <w:bookmarkStart w:id="9" w:name="_Toc201916635"/>
      <w:r>
        <w:rPr>
          <w:sz w:val="26"/>
          <w:szCs w:val="26"/>
          <w:lang w:val="en-US"/>
        </w:rPr>
        <w:lastRenderedPageBreak/>
        <w:t xml:space="preserve">PURPOSE </w:t>
      </w:r>
      <w:r w:rsidR="005A617B">
        <w:rPr>
          <w:sz w:val="26"/>
          <w:szCs w:val="26"/>
          <w:lang w:val="en-US"/>
        </w:rPr>
        <w:t>AND MAIN OBJECTIVES OF THE COMPLIANCE POLICY</w:t>
      </w:r>
      <w:bookmarkEnd w:id="9"/>
      <w:r w:rsidR="005A617B">
        <w:rPr>
          <w:sz w:val="26"/>
          <w:szCs w:val="26"/>
          <w:lang w:val="en-US"/>
        </w:rPr>
        <w:t xml:space="preserve"> </w:t>
      </w:r>
    </w:p>
    <w:p w14:paraId="5084D01F" w14:textId="77777777" w:rsidR="00D11045" w:rsidRPr="005A617B" w:rsidRDefault="0070637A" w:rsidP="00FB17C6">
      <w:pPr>
        <w:pStyle w:val="aff3"/>
        <w:tabs>
          <w:tab w:val="left" w:pos="851"/>
        </w:tabs>
        <w:spacing w:beforeLines="60" w:before="144"/>
        <w:ind w:left="0" w:firstLine="567"/>
        <w:jc w:val="both"/>
        <w:rPr>
          <w:sz w:val="26"/>
          <w:szCs w:val="26"/>
          <w:lang w:val="uk-UA" w:eastAsia="x-none"/>
        </w:rPr>
      </w:pPr>
      <w:r>
        <w:rPr>
          <w:b/>
          <w:sz w:val="26"/>
          <w:szCs w:val="26"/>
          <w:lang w:val="uk-UA" w:eastAsia="x-none"/>
        </w:rPr>
        <w:t>2.1</w:t>
      </w:r>
      <w:r w:rsidR="00D11045">
        <w:rPr>
          <w:b/>
          <w:sz w:val="26"/>
          <w:szCs w:val="26"/>
          <w:lang w:val="uk-UA" w:eastAsia="x-none"/>
        </w:rPr>
        <w:t xml:space="preserve"> </w:t>
      </w:r>
      <w:r w:rsidR="005A617B">
        <w:rPr>
          <w:sz w:val="26"/>
          <w:szCs w:val="26"/>
          <w:lang w:val="en-US" w:eastAsia="x-none"/>
        </w:rPr>
        <w:t>The</w:t>
      </w:r>
      <w:r w:rsidR="005A617B" w:rsidRPr="005A617B">
        <w:rPr>
          <w:sz w:val="26"/>
          <w:szCs w:val="26"/>
          <w:lang w:val="uk-UA" w:eastAsia="x-none"/>
        </w:rPr>
        <w:t xml:space="preserve"> </w:t>
      </w:r>
      <w:r w:rsidR="005A617B" w:rsidRPr="005A617B">
        <w:rPr>
          <w:sz w:val="26"/>
          <w:szCs w:val="26"/>
          <w:lang w:val="en-US" w:eastAsia="x-none"/>
        </w:rPr>
        <w:t>Purpose</w:t>
      </w:r>
      <w:r w:rsidR="005A617B" w:rsidRPr="005A617B">
        <w:rPr>
          <w:sz w:val="26"/>
          <w:szCs w:val="26"/>
          <w:lang w:val="uk-UA" w:eastAsia="x-none"/>
        </w:rPr>
        <w:t xml:space="preserve"> </w:t>
      </w:r>
      <w:r w:rsidR="005A617B" w:rsidRPr="005A617B">
        <w:rPr>
          <w:sz w:val="26"/>
          <w:szCs w:val="26"/>
          <w:lang w:val="en-US" w:eastAsia="x-none"/>
        </w:rPr>
        <w:t>of</w:t>
      </w:r>
      <w:r w:rsidR="005A617B" w:rsidRPr="005A617B">
        <w:rPr>
          <w:sz w:val="26"/>
          <w:szCs w:val="26"/>
          <w:lang w:val="uk-UA" w:eastAsia="x-none"/>
        </w:rPr>
        <w:t xml:space="preserve"> </w:t>
      </w:r>
      <w:r w:rsidR="005A617B" w:rsidRPr="005A617B">
        <w:rPr>
          <w:sz w:val="26"/>
          <w:szCs w:val="26"/>
          <w:lang w:val="en-US" w:eastAsia="x-none"/>
        </w:rPr>
        <w:t>the</w:t>
      </w:r>
      <w:r w:rsidR="005A617B" w:rsidRPr="005A617B">
        <w:rPr>
          <w:sz w:val="26"/>
          <w:szCs w:val="26"/>
          <w:lang w:val="uk-UA" w:eastAsia="x-none"/>
        </w:rPr>
        <w:t xml:space="preserve"> </w:t>
      </w:r>
      <w:r w:rsidR="005A617B">
        <w:rPr>
          <w:sz w:val="26"/>
          <w:szCs w:val="26"/>
          <w:lang w:val="en-US" w:eastAsia="x-none"/>
        </w:rPr>
        <w:t>Compliance</w:t>
      </w:r>
      <w:r w:rsidR="005A617B" w:rsidRPr="005A617B">
        <w:rPr>
          <w:sz w:val="26"/>
          <w:szCs w:val="26"/>
          <w:lang w:val="uk-UA" w:eastAsia="x-none"/>
        </w:rPr>
        <w:t xml:space="preserve"> </w:t>
      </w:r>
      <w:r w:rsidR="005A617B">
        <w:rPr>
          <w:sz w:val="26"/>
          <w:szCs w:val="26"/>
          <w:lang w:val="en-US" w:eastAsia="x-none"/>
        </w:rPr>
        <w:t>Policy</w:t>
      </w:r>
      <w:r w:rsidR="005A617B" w:rsidRPr="005A617B">
        <w:rPr>
          <w:sz w:val="26"/>
          <w:szCs w:val="26"/>
          <w:lang w:val="uk-UA" w:eastAsia="x-none"/>
        </w:rPr>
        <w:t xml:space="preserve"> </w:t>
      </w:r>
      <w:r w:rsidR="005A617B">
        <w:rPr>
          <w:sz w:val="26"/>
          <w:szCs w:val="26"/>
          <w:lang w:val="en-US" w:eastAsia="x-none"/>
        </w:rPr>
        <w:t>is</w:t>
      </w:r>
      <w:r w:rsidR="005A617B" w:rsidRPr="005A617B">
        <w:rPr>
          <w:sz w:val="26"/>
          <w:szCs w:val="26"/>
          <w:lang w:val="uk-UA" w:eastAsia="x-none"/>
        </w:rPr>
        <w:t xml:space="preserve"> </w:t>
      </w:r>
      <w:r w:rsidR="005A617B">
        <w:rPr>
          <w:sz w:val="26"/>
          <w:szCs w:val="26"/>
          <w:lang w:val="en-US" w:eastAsia="x-none"/>
        </w:rPr>
        <w:t>to</w:t>
      </w:r>
      <w:r w:rsidR="005A617B" w:rsidRPr="005A617B">
        <w:rPr>
          <w:sz w:val="26"/>
          <w:szCs w:val="26"/>
          <w:lang w:val="uk-UA" w:eastAsia="x-none"/>
        </w:rPr>
        <w:t xml:space="preserve"> </w:t>
      </w:r>
      <w:r w:rsidR="008F4266">
        <w:rPr>
          <w:sz w:val="26"/>
          <w:szCs w:val="26"/>
          <w:lang w:val="en-US" w:eastAsia="x-none"/>
        </w:rPr>
        <w:t xml:space="preserve">establish </w:t>
      </w:r>
      <w:r w:rsidR="005A617B">
        <w:rPr>
          <w:sz w:val="26"/>
          <w:szCs w:val="26"/>
          <w:lang w:val="en-US" w:eastAsia="x-none"/>
        </w:rPr>
        <w:t>uniform</w:t>
      </w:r>
      <w:r w:rsidR="00880F3D">
        <w:rPr>
          <w:sz w:val="26"/>
          <w:szCs w:val="26"/>
          <w:lang w:val="en-US" w:eastAsia="x-none"/>
        </w:rPr>
        <w:t xml:space="preserve"> common</w:t>
      </w:r>
      <w:r w:rsidR="005A617B" w:rsidRPr="005A617B">
        <w:rPr>
          <w:sz w:val="26"/>
          <w:szCs w:val="26"/>
          <w:lang w:val="uk-UA" w:eastAsia="x-none"/>
        </w:rPr>
        <w:t xml:space="preserve"> </w:t>
      </w:r>
      <w:r w:rsidR="005A617B">
        <w:rPr>
          <w:sz w:val="26"/>
          <w:szCs w:val="26"/>
          <w:lang w:val="en-US" w:eastAsia="x-none"/>
        </w:rPr>
        <w:t>principles</w:t>
      </w:r>
      <w:r w:rsidR="005A617B" w:rsidRPr="005A617B">
        <w:rPr>
          <w:sz w:val="26"/>
          <w:szCs w:val="26"/>
          <w:lang w:val="uk-UA" w:eastAsia="x-none"/>
        </w:rPr>
        <w:t xml:space="preserve"> </w:t>
      </w:r>
      <w:r w:rsidR="005A617B">
        <w:rPr>
          <w:sz w:val="26"/>
          <w:szCs w:val="26"/>
          <w:lang w:val="en-US" w:eastAsia="x-none"/>
        </w:rPr>
        <w:t>and</w:t>
      </w:r>
      <w:r w:rsidR="005A617B" w:rsidRPr="005A617B">
        <w:rPr>
          <w:sz w:val="26"/>
          <w:szCs w:val="26"/>
          <w:lang w:val="uk-UA" w:eastAsia="x-none"/>
        </w:rPr>
        <w:t xml:space="preserve"> </w:t>
      </w:r>
      <w:r w:rsidR="005A617B">
        <w:rPr>
          <w:sz w:val="26"/>
          <w:szCs w:val="26"/>
          <w:lang w:val="en-US" w:eastAsia="x-none"/>
        </w:rPr>
        <w:t>approaches</w:t>
      </w:r>
      <w:r w:rsidR="005A617B" w:rsidRPr="005A617B">
        <w:rPr>
          <w:sz w:val="26"/>
          <w:szCs w:val="26"/>
          <w:lang w:val="uk-UA" w:eastAsia="x-none"/>
        </w:rPr>
        <w:t xml:space="preserve"> </w:t>
      </w:r>
      <w:r w:rsidR="005A617B">
        <w:rPr>
          <w:sz w:val="26"/>
          <w:szCs w:val="26"/>
          <w:lang w:val="en-US" w:eastAsia="x-none"/>
        </w:rPr>
        <w:t>to the functioning of the Company</w:t>
      </w:r>
      <w:r w:rsidR="002B18C3">
        <w:rPr>
          <w:sz w:val="26"/>
          <w:szCs w:val="26"/>
          <w:lang w:val="en-US" w:eastAsia="x-none"/>
        </w:rPr>
        <w:t>’s</w:t>
      </w:r>
      <w:r w:rsidR="005A617B">
        <w:rPr>
          <w:sz w:val="26"/>
          <w:szCs w:val="26"/>
          <w:lang w:val="en-US" w:eastAsia="x-none"/>
        </w:rPr>
        <w:t xml:space="preserve"> governance system to </w:t>
      </w:r>
      <w:r w:rsidR="00E91CF1">
        <w:rPr>
          <w:sz w:val="26"/>
          <w:szCs w:val="26"/>
          <w:lang w:val="en-US" w:eastAsia="x-none"/>
        </w:rPr>
        <w:t>secure</w:t>
      </w:r>
      <w:r w:rsidR="00382421" w:rsidRPr="005A617B">
        <w:rPr>
          <w:sz w:val="26"/>
          <w:szCs w:val="26"/>
          <w:lang w:val="uk-UA" w:eastAsia="x-none"/>
        </w:rPr>
        <w:t>:</w:t>
      </w:r>
    </w:p>
    <w:p w14:paraId="12311A1E" w14:textId="77777777" w:rsidR="00382421" w:rsidRDefault="005A617B" w:rsidP="00FB17C6">
      <w:pPr>
        <w:pStyle w:val="aff3"/>
        <w:numPr>
          <w:ilvl w:val="0"/>
          <w:numId w:val="12"/>
        </w:numPr>
        <w:tabs>
          <w:tab w:val="left" w:pos="851"/>
        </w:tabs>
        <w:spacing w:beforeLines="60" w:before="144"/>
        <w:ind w:left="0" w:firstLine="927"/>
        <w:jc w:val="both"/>
        <w:rPr>
          <w:sz w:val="26"/>
          <w:szCs w:val="26"/>
          <w:lang w:val="uk-UA" w:eastAsia="x-none"/>
        </w:rPr>
      </w:pPr>
      <w:r>
        <w:rPr>
          <w:sz w:val="26"/>
          <w:szCs w:val="26"/>
          <w:lang w:val="en-US" w:eastAsia="x-none"/>
        </w:rPr>
        <w:t>Achievement of strategic and operating goals of the Company</w:t>
      </w:r>
      <w:r w:rsidR="00382421" w:rsidRPr="00382421">
        <w:rPr>
          <w:sz w:val="26"/>
          <w:szCs w:val="26"/>
          <w:lang w:val="uk-UA" w:eastAsia="x-none"/>
        </w:rPr>
        <w:t>;</w:t>
      </w:r>
    </w:p>
    <w:p w14:paraId="00C3B71C" w14:textId="77777777" w:rsidR="00382421" w:rsidRDefault="005A617B" w:rsidP="00FB17C6">
      <w:pPr>
        <w:pStyle w:val="aff3"/>
        <w:numPr>
          <w:ilvl w:val="0"/>
          <w:numId w:val="12"/>
        </w:numPr>
        <w:tabs>
          <w:tab w:val="left" w:pos="851"/>
        </w:tabs>
        <w:spacing w:beforeLines="60" w:before="144"/>
        <w:ind w:left="0" w:firstLine="927"/>
        <w:jc w:val="both"/>
        <w:rPr>
          <w:sz w:val="26"/>
          <w:szCs w:val="26"/>
          <w:lang w:val="uk-UA" w:eastAsia="x-none"/>
        </w:rPr>
      </w:pPr>
      <w:r>
        <w:rPr>
          <w:sz w:val="26"/>
          <w:szCs w:val="26"/>
          <w:lang w:val="en-US" w:eastAsia="x-none"/>
        </w:rPr>
        <w:t>Development of leadership in the area of compliance</w:t>
      </w:r>
      <w:r w:rsidR="00382421" w:rsidRPr="00382421">
        <w:rPr>
          <w:sz w:val="26"/>
          <w:szCs w:val="26"/>
          <w:lang w:val="uk-UA" w:eastAsia="x-none"/>
        </w:rPr>
        <w:t>;</w:t>
      </w:r>
    </w:p>
    <w:p w14:paraId="6F546836" w14:textId="77777777" w:rsidR="00382421" w:rsidRDefault="005A617B" w:rsidP="00FB17C6">
      <w:pPr>
        <w:pStyle w:val="aff3"/>
        <w:numPr>
          <w:ilvl w:val="0"/>
          <w:numId w:val="12"/>
        </w:numPr>
        <w:tabs>
          <w:tab w:val="left" w:pos="851"/>
        </w:tabs>
        <w:spacing w:beforeLines="60" w:before="144"/>
        <w:ind w:left="0" w:firstLine="927"/>
        <w:jc w:val="both"/>
        <w:rPr>
          <w:sz w:val="26"/>
          <w:szCs w:val="26"/>
          <w:lang w:val="uk-UA" w:eastAsia="x-none"/>
        </w:rPr>
      </w:pPr>
      <w:r>
        <w:rPr>
          <w:sz w:val="26"/>
          <w:szCs w:val="26"/>
          <w:lang w:val="en-US" w:eastAsia="x-none"/>
        </w:rPr>
        <w:t>Compliance</w:t>
      </w:r>
      <w:r w:rsidRPr="005A617B">
        <w:rPr>
          <w:sz w:val="26"/>
          <w:szCs w:val="26"/>
          <w:lang w:val="uk-UA" w:eastAsia="x-none"/>
        </w:rPr>
        <w:t xml:space="preserve"> </w:t>
      </w:r>
      <w:r>
        <w:rPr>
          <w:sz w:val="26"/>
          <w:szCs w:val="26"/>
          <w:lang w:val="en-US" w:eastAsia="x-none"/>
        </w:rPr>
        <w:t>of</w:t>
      </w:r>
      <w:r w:rsidRPr="005A617B">
        <w:rPr>
          <w:sz w:val="26"/>
          <w:szCs w:val="26"/>
          <w:lang w:val="uk-UA" w:eastAsia="x-none"/>
        </w:rPr>
        <w:t xml:space="preserve"> </w:t>
      </w:r>
      <w:r>
        <w:rPr>
          <w:sz w:val="26"/>
          <w:szCs w:val="26"/>
          <w:lang w:val="en-US" w:eastAsia="x-none"/>
        </w:rPr>
        <w:t>the</w:t>
      </w:r>
      <w:r w:rsidRPr="005A617B">
        <w:rPr>
          <w:sz w:val="26"/>
          <w:szCs w:val="26"/>
          <w:lang w:val="uk-UA" w:eastAsia="x-none"/>
        </w:rPr>
        <w:t xml:space="preserve"> </w:t>
      </w:r>
      <w:r>
        <w:rPr>
          <w:sz w:val="26"/>
          <w:szCs w:val="26"/>
          <w:lang w:val="en-US" w:eastAsia="x-none"/>
        </w:rPr>
        <w:t>Company</w:t>
      </w:r>
      <w:r w:rsidRPr="005A617B">
        <w:rPr>
          <w:sz w:val="26"/>
          <w:szCs w:val="26"/>
          <w:lang w:val="uk-UA" w:eastAsia="x-none"/>
        </w:rPr>
        <w:t>’</w:t>
      </w:r>
      <w:r>
        <w:rPr>
          <w:sz w:val="26"/>
          <w:szCs w:val="26"/>
          <w:lang w:val="en-US" w:eastAsia="x-none"/>
        </w:rPr>
        <w:t>s</w:t>
      </w:r>
      <w:r w:rsidRPr="005A617B">
        <w:rPr>
          <w:sz w:val="26"/>
          <w:szCs w:val="26"/>
          <w:lang w:val="uk-UA" w:eastAsia="x-none"/>
        </w:rPr>
        <w:t xml:space="preserve"> </w:t>
      </w:r>
      <w:r>
        <w:rPr>
          <w:sz w:val="26"/>
          <w:szCs w:val="26"/>
          <w:lang w:val="en-US" w:eastAsia="x-none"/>
        </w:rPr>
        <w:t>activities</w:t>
      </w:r>
      <w:r w:rsidRPr="005A617B">
        <w:rPr>
          <w:sz w:val="26"/>
          <w:szCs w:val="26"/>
          <w:lang w:val="uk-UA" w:eastAsia="x-none"/>
        </w:rPr>
        <w:t xml:space="preserve"> </w:t>
      </w:r>
      <w:r>
        <w:rPr>
          <w:sz w:val="26"/>
          <w:szCs w:val="26"/>
          <w:lang w:val="en-US" w:eastAsia="x-none"/>
        </w:rPr>
        <w:t>with</w:t>
      </w:r>
      <w:r w:rsidRPr="005A617B">
        <w:rPr>
          <w:sz w:val="26"/>
          <w:szCs w:val="26"/>
          <w:lang w:val="uk-UA" w:eastAsia="x-none"/>
        </w:rPr>
        <w:t xml:space="preserve"> </w:t>
      </w:r>
      <w:r>
        <w:rPr>
          <w:sz w:val="26"/>
          <w:szCs w:val="26"/>
          <w:lang w:val="en-US" w:eastAsia="x-none"/>
        </w:rPr>
        <w:t>requirements</w:t>
      </w:r>
      <w:r w:rsidRPr="005A617B">
        <w:rPr>
          <w:sz w:val="26"/>
          <w:szCs w:val="26"/>
          <w:lang w:val="uk-UA" w:eastAsia="x-none"/>
        </w:rPr>
        <w:t xml:space="preserve"> </w:t>
      </w:r>
      <w:r>
        <w:rPr>
          <w:sz w:val="26"/>
          <w:szCs w:val="26"/>
          <w:lang w:val="en-US" w:eastAsia="x-none"/>
        </w:rPr>
        <w:t>of</w:t>
      </w:r>
      <w:r w:rsidRPr="005A617B">
        <w:rPr>
          <w:sz w:val="26"/>
          <w:szCs w:val="26"/>
          <w:lang w:val="uk-UA" w:eastAsia="x-none"/>
        </w:rPr>
        <w:t xml:space="preserve"> </w:t>
      </w:r>
      <w:r w:rsidR="00061757">
        <w:rPr>
          <w:sz w:val="26"/>
          <w:szCs w:val="26"/>
          <w:lang w:val="en-US" w:eastAsia="x-none"/>
        </w:rPr>
        <w:t>l</w:t>
      </w:r>
      <w:r>
        <w:rPr>
          <w:sz w:val="26"/>
          <w:szCs w:val="26"/>
          <w:lang w:val="en-US" w:eastAsia="x-none"/>
        </w:rPr>
        <w:t>aws</w:t>
      </w:r>
      <w:r w:rsidR="00256AA5" w:rsidRPr="00256AA5">
        <w:rPr>
          <w:sz w:val="26"/>
          <w:szCs w:val="26"/>
          <w:lang w:val="en-US" w:eastAsia="x-none"/>
        </w:rPr>
        <w:t xml:space="preserve"> </w:t>
      </w:r>
      <w:r w:rsidR="00256AA5">
        <w:rPr>
          <w:sz w:val="26"/>
          <w:szCs w:val="26"/>
          <w:lang w:val="en-US" w:eastAsia="x-none"/>
        </w:rPr>
        <w:t>of Ukraine</w:t>
      </w:r>
      <w:r w:rsidRPr="005A617B">
        <w:rPr>
          <w:sz w:val="26"/>
          <w:szCs w:val="26"/>
          <w:lang w:val="uk-UA" w:eastAsia="x-none"/>
        </w:rPr>
        <w:t xml:space="preserve">, </w:t>
      </w:r>
      <w:r>
        <w:rPr>
          <w:sz w:val="26"/>
          <w:szCs w:val="26"/>
          <w:lang w:val="en-US" w:eastAsia="x-none"/>
        </w:rPr>
        <w:t>the</w:t>
      </w:r>
      <w:r w:rsidRPr="005A617B">
        <w:rPr>
          <w:sz w:val="26"/>
          <w:szCs w:val="26"/>
          <w:lang w:val="uk-UA" w:eastAsia="x-none"/>
        </w:rPr>
        <w:t xml:space="preserve"> </w:t>
      </w:r>
      <w:r>
        <w:rPr>
          <w:sz w:val="26"/>
          <w:szCs w:val="26"/>
          <w:lang w:val="en-US" w:eastAsia="x-none"/>
        </w:rPr>
        <w:t>Company</w:t>
      </w:r>
      <w:r w:rsidRPr="005A617B">
        <w:rPr>
          <w:sz w:val="26"/>
          <w:szCs w:val="26"/>
          <w:lang w:val="uk-UA" w:eastAsia="x-none"/>
        </w:rPr>
        <w:t>’</w:t>
      </w:r>
      <w:r>
        <w:rPr>
          <w:sz w:val="26"/>
          <w:szCs w:val="26"/>
          <w:lang w:val="en-US" w:eastAsia="x-none"/>
        </w:rPr>
        <w:t>s</w:t>
      </w:r>
      <w:r w:rsidRPr="005A617B">
        <w:rPr>
          <w:sz w:val="26"/>
          <w:szCs w:val="26"/>
          <w:lang w:val="uk-UA" w:eastAsia="x-none"/>
        </w:rPr>
        <w:t xml:space="preserve"> </w:t>
      </w:r>
      <w:r>
        <w:rPr>
          <w:sz w:val="26"/>
          <w:szCs w:val="26"/>
          <w:lang w:val="en-US" w:eastAsia="x-none"/>
        </w:rPr>
        <w:t>internal</w:t>
      </w:r>
      <w:r w:rsidRPr="005A617B">
        <w:rPr>
          <w:sz w:val="26"/>
          <w:szCs w:val="26"/>
          <w:lang w:val="uk-UA" w:eastAsia="x-none"/>
        </w:rPr>
        <w:t xml:space="preserve"> </w:t>
      </w:r>
      <w:r>
        <w:rPr>
          <w:sz w:val="26"/>
          <w:szCs w:val="26"/>
          <w:lang w:val="en-US" w:eastAsia="x-none"/>
        </w:rPr>
        <w:t>documents</w:t>
      </w:r>
      <w:r w:rsidRPr="005A617B">
        <w:rPr>
          <w:sz w:val="26"/>
          <w:szCs w:val="26"/>
          <w:lang w:val="uk-UA" w:eastAsia="x-none"/>
        </w:rPr>
        <w:t xml:space="preserve"> </w:t>
      </w:r>
      <w:r>
        <w:rPr>
          <w:sz w:val="26"/>
          <w:szCs w:val="26"/>
          <w:lang w:val="en-US" w:eastAsia="x-none"/>
        </w:rPr>
        <w:t>and</w:t>
      </w:r>
      <w:r w:rsidRPr="005A617B">
        <w:rPr>
          <w:sz w:val="26"/>
          <w:szCs w:val="26"/>
          <w:lang w:val="uk-UA" w:eastAsia="x-none"/>
        </w:rPr>
        <w:t xml:space="preserve"> </w:t>
      </w:r>
      <w:r w:rsidR="008F4266">
        <w:rPr>
          <w:sz w:val="26"/>
          <w:szCs w:val="26"/>
          <w:lang w:val="en-US" w:eastAsia="x-none"/>
        </w:rPr>
        <w:t>obligation</w:t>
      </w:r>
      <w:r w:rsidR="00880F3D">
        <w:rPr>
          <w:sz w:val="26"/>
          <w:szCs w:val="26"/>
          <w:lang w:val="en-US" w:eastAsia="x-none"/>
        </w:rPr>
        <w:t>s</w:t>
      </w:r>
      <w:r w:rsidRPr="005A617B">
        <w:rPr>
          <w:sz w:val="26"/>
          <w:szCs w:val="26"/>
          <w:lang w:val="uk-UA" w:eastAsia="x-none"/>
        </w:rPr>
        <w:t xml:space="preserve">, </w:t>
      </w:r>
      <w:r>
        <w:rPr>
          <w:sz w:val="26"/>
          <w:szCs w:val="26"/>
          <w:lang w:val="en-US" w:eastAsia="x-none"/>
        </w:rPr>
        <w:t>resolutions</w:t>
      </w:r>
      <w:r w:rsidR="008F4266">
        <w:rPr>
          <w:sz w:val="26"/>
          <w:szCs w:val="26"/>
          <w:lang w:val="en-US" w:eastAsia="x-none"/>
        </w:rPr>
        <w:t xml:space="preserve"> of the Company’s g</w:t>
      </w:r>
      <w:r>
        <w:rPr>
          <w:sz w:val="26"/>
          <w:szCs w:val="26"/>
          <w:lang w:val="en-US" w:eastAsia="x-none"/>
        </w:rPr>
        <w:t>overning bodies</w:t>
      </w:r>
      <w:r w:rsidR="00B41A62" w:rsidRPr="00B41A62">
        <w:rPr>
          <w:sz w:val="26"/>
          <w:szCs w:val="26"/>
          <w:lang w:val="uk-UA" w:eastAsia="x-none"/>
        </w:rPr>
        <w:t xml:space="preserve">, </w:t>
      </w:r>
      <w:r>
        <w:rPr>
          <w:sz w:val="26"/>
          <w:szCs w:val="26"/>
          <w:lang w:val="en-US" w:eastAsia="x-none"/>
        </w:rPr>
        <w:t xml:space="preserve">orders of the </w:t>
      </w:r>
      <w:r w:rsidR="00880F3D">
        <w:rPr>
          <w:sz w:val="26"/>
          <w:szCs w:val="26"/>
          <w:lang w:val="en-US" w:eastAsia="x-none"/>
        </w:rPr>
        <w:t xml:space="preserve">Company’s </w:t>
      </w:r>
      <w:r>
        <w:rPr>
          <w:sz w:val="26"/>
          <w:szCs w:val="26"/>
          <w:lang w:val="en-US" w:eastAsia="x-none"/>
        </w:rPr>
        <w:t>Chief Executive Officer</w:t>
      </w:r>
      <w:r w:rsidR="00382421" w:rsidRPr="00382421">
        <w:rPr>
          <w:sz w:val="26"/>
          <w:szCs w:val="26"/>
          <w:lang w:val="uk-UA" w:eastAsia="x-none"/>
        </w:rPr>
        <w:t xml:space="preserve">; </w:t>
      </w:r>
    </w:p>
    <w:p w14:paraId="142EE4EB" w14:textId="77777777" w:rsidR="00382421" w:rsidRDefault="000A1244" w:rsidP="00FB17C6">
      <w:pPr>
        <w:pStyle w:val="aff3"/>
        <w:numPr>
          <w:ilvl w:val="0"/>
          <w:numId w:val="12"/>
        </w:numPr>
        <w:tabs>
          <w:tab w:val="left" w:pos="851"/>
        </w:tabs>
        <w:spacing w:beforeLines="60" w:before="144"/>
        <w:ind w:left="0" w:firstLine="927"/>
        <w:jc w:val="both"/>
        <w:rPr>
          <w:sz w:val="26"/>
          <w:szCs w:val="26"/>
          <w:lang w:val="uk-UA" w:eastAsia="x-none"/>
        </w:rPr>
      </w:pPr>
      <w:r>
        <w:rPr>
          <w:sz w:val="26"/>
          <w:szCs w:val="26"/>
          <w:lang w:val="en-US" w:eastAsia="x-none"/>
        </w:rPr>
        <w:t xml:space="preserve">Adequate </w:t>
      </w:r>
      <w:r w:rsidR="005A617B">
        <w:rPr>
          <w:sz w:val="26"/>
          <w:szCs w:val="26"/>
          <w:lang w:val="en-US" w:eastAsia="x-none"/>
        </w:rPr>
        <w:t>level</w:t>
      </w:r>
      <w:r w:rsidR="005A617B" w:rsidRPr="005A617B">
        <w:rPr>
          <w:sz w:val="26"/>
          <w:szCs w:val="26"/>
          <w:lang w:val="uk-UA" w:eastAsia="x-none"/>
        </w:rPr>
        <w:t xml:space="preserve"> </w:t>
      </w:r>
      <w:r>
        <w:rPr>
          <w:sz w:val="26"/>
          <w:szCs w:val="26"/>
          <w:lang w:val="en-US" w:eastAsia="x-none"/>
        </w:rPr>
        <w:t xml:space="preserve">of compliance </w:t>
      </w:r>
      <w:r w:rsidR="005A617B">
        <w:rPr>
          <w:sz w:val="26"/>
          <w:szCs w:val="26"/>
          <w:lang w:val="en-US" w:eastAsia="x-none"/>
        </w:rPr>
        <w:t>and</w:t>
      </w:r>
      <w:r w:rsidR="005A617B" w:rsidRPr="005A617B">
        <w:rPr>
          <w:sz w:val="26"/>
          <w:szCs w:val="26"/>
          <w:lang w:val="uk-UA" w:eastAsia="x-none"/>
        </w:rPr>
        <w:t xml:space="preserve"> </w:t>
      </w:r>
      <w:r w:rsidR="005A617B">
        <w:rPr>
          <w:sz w:val="26"/>
          <w:szCs w:val="26"/>
          <w:lang w:val="en-US" w:eastAsia="x-none"/>
        </w:rPr>
        <w:t>minimization of compliance risks in the Compan</w:t>
      </w:r>
      <w:r w:rsidR="008F4266">
        <w:rPr>
          <w:sz w:val="26"/>
          <w:szCs w:val="26"/>
          <w:lang w:val="en-US" w:eastAsia="x-none"/>
        </w:rPr>
        <w:t>y</w:t>
      </w:r>
      <w:r w:rsidR="005A617B">
        <w:rPr>
          <w:sz w:val="26"/>
          <w:szCs w:val="26"/>
          <w:lang w:val="en-US" w:eastAsia="x-none"/>
        </w:rPr>
        <w:t>’s activities</w:t>
      </w:r>
      <w:r w:rsidR="00382421" w:rsidRPr="00382421">
        <w:rPr>
          <w:sz w:val="26"/>
          <w:szCs w:val="26"/>
          <w:lang w:val="uk-UA" w:eastAsia="x-none"/>
        </w:rPr>
        <w:t>;</w:t>
      </w:r>
    </w:p>
    <w:p w14:paraId="6610CFC7" w14:textId="77777777" w:rsidR="00382421" w:rsidRDefault="005A617B" w:rsidP="00FB17C6">
      <w:pPr>
        <w:pStyle w:val="aff3"/>
        <w:numPr>
          <w:ilvl w:val="0"/>
          <w:numId w:val="12"/>
        </w:numPr>
        <w:tabs>
          <w:tab w:val="left" w:pos="851"/>
        </w:tabs>
        <w:spacing w:beforeLines="60" w:before="144"/>
        <w:ind w:left="0" w:firstLine="927"/>
        <w:jc w:val="both"/>
        <w:rPr>
          <w:sz w:val="26"/>
          <w:szCs w:val="26"/>
          <w:lang w:val="uk-UA" w:eastAsia="x-none"/>
        </w:rPr>
      </w:pPr>
      <w:r>
        <w:rPr>
          <w:sz w:val="26"/>
          <w:szCs w:val="26"/>
          <w:lang w:val="en-US" w:eastAsia="x-none"/>
        </w:rPr>
        <w:t>Building</w:t>
      </w:r>
      <w:r w:rsidRPr="005A617B">
        <w:rPr>
          <w:sz w:val="26"/>
          <w:szCs w:val="26"/>
          <w:lang w:val="uk-UA" w:eastAsia="x-none"/>
        </w:rPr>
        <w:t xml:space="preserve"> </w:t>
      </w:r>
      <w:r>
        <w:rPr>
          <w:sz w:val="26"/>
          <w:szCs w:val="26"/>
          <w:lang w:val="en-US" w:eastAsia="x-none"/>
        </w:rPr>
        <w:t>up</w:t>
      </w:r>
      <w:r w:rsidRPr="005A617B">
        <w:rPr>
          <w:sz w:val="26"/>
          <w:szCs w:val="26"/>
          <w:lang w:val="uk-UA" w:eastAsia="x-none"/>
        </w:rPr>
        <w:t xml:space="preserve"> </w:t>
      </w:r>
      <w:r>
        <w:rPr>
          <w:sz w:val="26"/>
          <w:szCs w:val="26"/>
          <w:lang w:val="en-US" w:eastAsia="x-none"/>
        </w:rPr>
        <w:t>and</w:t>
      </w:r>
      <w:r w:rsidRPr="005A617B">
        <w:rPr>
          <w:sz w:val="26"/>
          <w:szCs w:val="26"/>
          <w:lang w:val="uk-UA" w:eastAsia="x-none"/>
        </w:rPr>
        <w:t xml:space="preserve"> </w:t>
      </w:r>
      <w:r>
        <w:rPr>
          <w:sz w:val="26"/>
          <w:szCs w:val="26"/>
          <w:lang w:val="en-US" w:eastAsia="x-none"/>
        </w:rPr>
        <w:t>maintenance</w:t>
      </w:r>
      <w:r w:rsidRPr="005A617B">
        <w:rPr>
          <w:sz w:val="26"/>
          <w:szCs w:val="26"/>
          <w:lang w:val="uk-UA" w:eastAsia="x-none"/>
        </w:rPr>
        <w:t xml:space="preserve"> </w:t>
      </w:r>
      <w:r>
        <w:rPr>
          <w:sz w:val="26"/>
          <w:szCs w:val="26"/>
          <w:lang w:val="en-US" w:eastAsia="x-none"/>
        </w:rPr>
        <w:t>of</w:t>
      </w:r>
      <w:r w:rsidRPr="005A617B">
        <w:rPr>
          <w:sz w:val="26"/>
          <w:szCs w:val="26"/>
          <w:lang w:val="uk-UA" w:eastAsia="x-none"/>
        </w:rPr>
        <w:t xml:space="preserve"> </w:t>
      </w:r>
      <w:r w:rsidR="00256AA5">
        <w:rPr>
          <w:sz w:val="26"/>
          <w:szCs w:val="26"/>
          <w:lang w:val="en-US" w:eastAsia="x-none"/>
        </w:rPr>
        <w:t xml:space="preserve">an adequate </w:t>
      </w:r>
      <w:r>
        <w:rPr>
          <w:sz w:val="26"/>
          <w:szCs w:val="26"/>
          <w:lang w:val="en-US" w:eastAsia="x-none"/>
        </w:rPr>
        <w:t>level</w:t>
      </w:r>
      <w:r w:rsidRPr="005A617B">
        <w:rPr>
          <w:sz w:val="26"/>
          <w:szCs w:val="26"/>
          <w:lang w:val="uk-UA" w:eastAsia="x-none"/>
        </w:rPr>
        <w:t xml:space="preserve"> </w:t>
      </w:r>
      <w:r>
        <w:rPr>
          <w:sz w:val="26"/>
          <w:szCs w:val="26"/>
          <w:lang w:val="en-US" w:eastAsia="x-none"/>
        </w:rPr>
        <w:t>of</w:t>
      </w:r>
      <w:r w:rsidRPr="005A617B">
        <w:rPr>
          <w:sz w:val="26"/>
          <w:szCs w:val="26"/>
          <w:lang w:val="uk-UA" w:eastAsia="x-none"/>
        </w:rPr>
        <w:t xml:space="preserve"> </w:t>
      </w:r>
      <w:r>
        <w:rPr>
          <w:sz w:val="26"/>
          <w:szCs w:val="26"/>
          <w:lang w:val="en-US" w:eastAsia="x-none"/>
        </w:rPr>
        <w:t>the</w:t>
      </w:r>
      <w:r w:rsidRPr="005A617B">
        <w:rPr>
          <w:sz w:val="26"/>
          <w:szCs w:val="26"/>
          <w:lang w:val="uk-UA" w:eastAsia="x-none"/>
        </w:rPr>
        <w:t xml:space="preserve"> </w:t>
      </w:r>
      <w:r>
        <w:rPr>
          <w:sz w:val="26"/>
          <w:szCs w:val="26"/>
          <w:lang w:val="en-US" w:eastAsia="x-none"/>
        </w:rPr>
        <w:t>compliance</w:t>
      </w:r>
      <w:r w:rsidRPr="005A617B">
        <w:rPr>
          <w:sz w:val="26"/>
          <w:szCs w:val="26"/>
          <w:lang w:val="uk-UA" w:eastAsia="x-none"/>
        </w:rPr>
        <w:t xml:space="preserve"> </w:t>
      </w:r>
      <w:r>
        <w:rPr>
          <w:sz w:val="26"/>
          <w:szCs w:val="26"/>
          <w:lang w:val="en-US" w:eastAsia="x-none"/>
        </w:rPr>
        <w:t>culture</w:t>
      </w:r>
      <w:r w:rsidRPr="005A617B">
        <w:rPr>
          <w:sz w:val="26"/>
          <w:szCs w:val="26"/>
          <w:lang w:val="uk-UA" w:eastAsia="x-none"/>
        </w:rPr>
        <w:t xml:space="preserve"> </w:t>
      </w:r>
      <w:r>
        <w:rPr>
          <w:sz w:val="26"/>
          <w:szCs w:val="26"/>
          <w:lang w:val="en-US" w:eastAsia="x-none"/>
        </w:rPr>
        <w:t xml:space="preserve">and integrity of the Company’s employees and </w:t>
      </w:r>
      <w:r w:rsidR="008F4266">
        <w:rPr>
          <w:sz w:val="26"/>
          <w:szCs w:val="26"/>
          <w:lang w:val="en-US" w:eastAsia="x-none"/>
        </w:rPr>
        <w:t xml:space="preserve">persons </w:t>
      </w:r>
      <w:r>
        <w:rPr>
          <w:sz w:val="26"/>
          <w:szCs w:val="26"/>
          <w:lang w:val="en-US" w:eastAsia="x-none"/>
        </w:rPr>
        <w:t>acting on the Company’s behalf</w:t>
      </w:r>
      <w:r w:rsidR="00382421" w:rsidRPr="00382421">
        <w:rPr>
          <w:sz w:val="26"/>
          <w:szCs w:val="26"/>
          <w:lang w:val="uk-UA" w:eastAsia="x-none"/>
        </w:rPr>
        <w:t>;</w:t>
      </w:r>
    </w:p>
    <w:p w14:paraId="2DFFFF47" w14:textId="77777777" w:rsidR="00382421" w:rsidRPr="00382421" w:rsidRDefault="005A617B" w:rsidP="00FB17C6">
      <w:pPr>
        <w:pStyle w:val="aff3"/>
        <w:numPr>
          <w:ilvl w:val="0"/>
          <w:numId w:val="12"/>
        </w:numPr>
        <w:tabs>
          <w:tab w:val="left" w:pos="851"/>
        </w:tabs>
        <w:spacing w:beforeLines="60" w:before="144"/>
        <w:ind w:left="0" w:firstLine="927"/>
        <w:jc w:val="both"/>
        <w:rPr>
          <w:sz w:val="26"/>
          <w:szCs w:val="26"/>
          <w:lang w:val="uk-UA" w:eastAsia="x-none"/>
        </w:rPr>
      </w:pPr>
      <w:r>
        <w:rPr>
          <w:sz w:val="26"/>
          <w:szCs w:val="26"/>
          <w:lang w:val="en-US" w:eastAsia="x-none"/>
        </w:rPr>
        <w:t>Protection</w:t>
      </w:r>
      <w:r w:rsidRPr="005A617B">
        <w:rPr>
          <w:sz w:val="26"/>
          <w:szCs w:val="26"/>
          <w:lang w:val="uk-UA" w:eastAsia="x-none"/>
        </w:rPr>
        <w:t xml:space="preserve"> </w:t>
      </w:r>
      <w:r>
        <w:rPr>
          <w:sz w:val="26"/>
          <w:szCs w:val="26"/>
          <w:lang w:val="en-US" w:eastAsia="x-none"/>
        </w:rPr>
        <w:t>and</w:t>
      </w:r>
      <w:r w:rsidRPr="005A617B">
        <w:rPr>
          <w:sz w:val="26"/>
          <w:szCs w:val="26"/>
          <w:lang w:val="uk-UA" w:eastAsia="x-none"/>
        </w:rPr>
        <w:t xml:space="preserve"> </w:t>
      </w:r>
      <w:r w:rsidR="008F4266">
        <w:rPr>
          <w:sz w:val="26"/>
          <w:szCs w:val="26"/>
          <w:lang w:val="en-US" w:eastAsia="x-none"/>
        </w:rPr>
        <w:t>s</w:t>
      </w:r>
      <w:r>
        <w:rPr>
          <w:sz w:val="26"/>
          <w:szCs w:val="26"/>
          <w:lang w:val="en-US" w:eastAsia="x-none"/>
        </w:rPr>
        <w:t>trengthening</w:t>
      </w:r>
      <w:r w:rsidRPr="005A617B">
        <w:rPr>
          <w:sz w:val="26"/>
          <w:szCs w:val="26"/>
          <w:lang w:val="uk-UA" w:eastAsia="x-none"/>
        </w:rPr>
        <w:t xml:space="preserve"> </w:t>
      </w:r>
      <w:r>
        <w:rPr>
          <w:sz w:val="26"/>
          <w:szCs w:val="26"/>
          <w:lang w:val="en-US" w:eastAsia="x-none"/>
        </w:rPr>
        <w:t>of</w:t>
      </w:r>
      <w:r w:rsidRPr="005A617B">
        <w:rPr>
          <w:sz w:val="26"/>
          <w:szCs w:val="26"/>
          <w:lang w:val="uk-UA" w:eastAsia="x-none"/>
        </w:rPr>
        <w:t xml:space="preserve"> </w:t>
      </w:r>
      <w:r>
        <w:rPr>
          <w:sz w:val="26"/>
          <w:szCs w:val="26"/>
          <w:lang w:val="en-US" w:eastAsia="x-none"/>
        </w:rPr>
        <w:t>the</w:t>
      </w:r>
      <w:r w:rsidRPr="005A617B">
        <w:rPr>
          <w:sz w:val="26"/>
          <w:szCs w:val="26"/>
          <w:lang w:val="uk-UA" w:eastAsia="x-none"/>
        </w:rPr>
        <w:t xml:space="preserve"> </w:t>
      </w:r>
      <w:r>
        <w:rPr>
          <w:sz w:val="26"/>
          <w:szCs w:val="26"/>
          <w:lang w:val="en-US" w:eastAsia="x-none"/>
        </w:rPr>
        <w:t>Company’s business reputation</w:t>
      </w:r>
      <w:r w:rsidR="00382421" w:rsidRPr="00382421">
        <w:rPr>
          <w:sz w:val="26"/>
          <w:szCs w:val="26"/>
          <w:lang w:val="uk-UA" w:eastAsia="x-none"/>
        </w:rPr>
        <w:t>.</w:t>
      </w:r>
    </w:p>
    <w:p w14:paraId="50F1158B" w14:textId="77777777" w:rsidR="00D11045" w:rsidRDefault="00FE3A36" w:rsidP="00FB17C6">
      <w:pPr>
        <w:tabs>
          <w:tab w:val="left" w:pos="851"/>
        </w:tabs>
        <w:spacing w:beforeLines="60" w:before="144"/>
        <w:ind w:firstLine="567"/>
        <w:jc w:val="both"/>
        <w:rPr>
          <w:sz w:val="26"/>
          <w:szCs w:val="26"/>
          <w:lang w:val="uk-UA"/>
        </w:rPr>
      </w:pPr>
      <w:r w:rsidRPr="0070637A">
        <w:rPr>
          <w:b/>
          <w:sz w:val="26"/>
          <w:szCs w:val="26"/>
          <w:lang w:val="uk-UA"/>
        </w:rPr>
        <w:t>2.2</w:t>
      </w:r>
      <w:r>
        <w:rPr>
          <w:sz w:val="26"/>
          <w:szCs w:val="26"/>
          <w:lang w:val="uk-UA"/>
        </w:rPr>
        <w:t xml:space="preserve"> </w:t>
      </w:r>
      <w:r w:rsidR="005A617B">
        <w:rPr>
          <w:sz w:val="26"/>
          <w:szCs w:val="26"/>
          <w:lang w:val="en-US"/>
        </w:rPr>
        <w:t>The</w:t>
      </w:r>
      <w:r w:rsidR="005A617B" w:rsidRPr="005A617B">
        <w:rPr>
          <w:sz w:val="26"/>
          <w:szCs w:val="26"/>
          <w:lang w:val="uk-UA"/>
        </w:rPr>
        <w:t xml:space="preserve"> </w:t>
      </w:r>
      <w:r w:rsidR="005A617B">
        <w:rPr>
          <w:sz w:val="26"/>
          <w:szCs w:val="26"/>
          <w:lang w:val="en-US"/>
        </w:rPr>
        <w:t>main</w:t>
      </w:r>
      <w:r w:rsidR="005A617B" w:rsidRPr="005A617B">
        <w:rPr>
          <w:sz w:val="26"/>
          <w:szCs w:val="26"/>
          <w:lang w:val="uk-UA"/>
        </w:rPr>
        <w:t xml:space="preserve"> </w:t>
      </w:r>
      <w:r w:rsidR="005A617B">
        <w:rPr>
          <w:sz w:val="26"/>
          <w:szCs w:val="26"/>
          <w:lang w:val="en-US"/>
        </w:rPr>
        <w:t>objectives</w:t>
      </w:r>
      <w:r w:rsidR="005A617B" w:rsidRPr="005A617B">
        <w:rPr>
          <w:sz w:val="26"/>
          <w:szCs w:val="26"/>
          <w:lang w:val="uk-UA"/>
        </w:rPr>
        <w:t xml:space="preserve"> </w:t>
      </w:r>
      <w:r w:rsidR="005A617B">
        <w:rPr>
          <w:sz w:val="26"/>
          <w:szCs w:val="26"/>
          <w:lang w:val="en-US"/>
        </w:rPr>
        <w:t>of</w:t>
      </w:r>
      <w:r w:rsidR="005A617B" w:rsidRPr="005A617B">
        <w:rPr>
          <w:sz w:val="26"/>
          <w:szCs w:val="26"/>
          <w:lang w:val="uk-UA"/>
        </w:rPr>
        <w:t xml:space="preserve">  </w:t>
      </w:r>
      <w:r w:rsidR="005A617B">
        <w:rPr>
          <w:sz w:val="26"/>
          <w:szCs w:val="26"/>
          <w:lang w:val="en-US"/>
        </w:rPr>
        <w:t>th</w:t>
      </w:r>
      <w:r w:rsidR="008F4266">
        <w:rPr>
          <w:sz w:val="26"/>
          <w:szCs w:val="26"/>
          <w:lang w:val="en-US"/>
        </w:rPr>
        <w:t>is</w:t>
      </w:r>
      <w:r w:rsidR="005A617B" w:rsidRPr="005A617B">
        <w:rPr>
          <w:sz w:val="26"/>
          <w:szCs w:val="26"/>
          <w:lang w:val="uk-UA"/>
        </w:rPr>
        <w:t xml:space="preserve"> </w:t>
      </w:r>
      <w:r w:rsidR="005A617B">
        <w:rPr>
          <w:sz w:val="26"/>
          <w:szCs w:val="26"/>
          <w:lang w:val="en-US"/>
        </w:rPr>
        <w:t>Compliance</w:t>
      </w:r>
      <w:r w:rsidR="005A617B" w:rsidRPr="005A617B">
        <w:rPr>
          <w:sz w:val="26"/>
          <w:szCs w:val="26"/>
          <w:lang w:val="uk-UA"/>
        </w:rPr>
        <w:t xml:space="preserve"> </w:t>
      </w:r>
      <w:r w:rsidR="005A617B">
        <w:rPr>
          <w:sz w:val="26"/>
          <w:szCs w:val="26"/>
          <w:lang w:val="en-US"/>
        </w:rPr>
        <w:t>Policy</w:t>
      </w:r>
      <w:r w:rsidR="005A617B" w:rsidRPr="005A617B">
        <w:rPr>
          <w:sz w:val="26"/>
          <w:szCs w:val="26"/>
          <w:lang w:val="uk-UA"/>
        </w:rPr>
        <w:t xml:space="preserve"> </w:t>
      </w:r>
      <w:r w:rsidR="005A617B">
        <w:rPr>
          <w:sz w:val="26"/>
          <w:szCs w:val="26"/>
          <w:lang w:val="en-US"/>
        </w:rPr>
        <w:t>shall include</w:t>
      </w:r>
      <w:r w:rsidR="00D11045" w:rsidRPr="00D11045">
        <w:rPr>
          <w:sz w:val="26"/>
          <w:szCs w:val="26"/>
          <w:lang w:val="uk-UA"/>
        </w:rPr>
        <w:t>:</w:t>
      </w:r>
    </w:p>
    <w:p w14:paraId="4BD44BAA" w14:textId="77777777" w:rsidR="00FF2510" w:rsidRDefault="005A617B" w:rsidP="00FB17C6">
      <w:pPr>
        <w:pStyle w:val="aff3"/>
        <w:numPr>
          <w:ilvl w:val="0"/>
          <w:numId w:val="12"/>
        </w:numPr>
        <w:tabs>
          <w:tab w:val="left" w:pos="851"/>
        </w:tabs>
        <w:spacing w:beforeLines="60" w:before="144"/>
        <w:ind w:left="0" w:firstLine="927"/>
        <w:jc w:val="both"/>
        <w:rPr>
          <w:sz w:val="26"/>
          <w:szCs w:val="26"/>
          <w:lang w:val="uk-UA" w:eastAsia="x-none"/>
        </w:rPr>
      </w:pPr>
      <w:r>
        <w:rPr>
          <w:sz w:val="26"/>
          <w:szCs w:val="26"/>
          <w:lang w:val="en-US" w:eastAsia="x-none"/>
        </w:rPr>
        <w:t>Ensuring</w:t>
      </w:r>
      <w:r w:rsidRPr="005A617B">
        <w:rPr>
          <w:sz w:val="26"/>
          <w:szCs w:val="26"/>
          <w:lang w:val="uk-UA" w:eastAsia="x-none"/>
        </w:rPr>
        <w:t xml:space="preserve"> </w:t>
      </w:r>
      <w:r>
        <w:rPr>
          <w:sz w:val="26"/>
          <w:szCs w:val="26"/>
          <w:lang w:val="en-US" w:eastAsia="x-none"/>
        </w:rPr>
        <w:t>tha</w:t>
      </w:r>
      <w:r w:rsidR="008F4266">
        <w:rPr>
          <w:sz w:val="26"/>
          <w:szCs w:val="26"/>
          <w:lang w:val="en-US" w:eastAsia="x-none"/>
        </w:rPr>
        <w:t>t</w:t>
      </w:r>
      <w:r w:rsidRPr="005A617B">
        <w:rPr>
          <w:sz w:val="26"/>
          <w:szCs w:val="26"/>
          <w:lang w:val="uk-UA" w:eastAsia="x-none"/>
        </w:rPr>
        <w:t xml:space="preserve"> </w:t>
      </w:r>
      <w:r>
        <w:rPr>
          <w:sz w:val="26"/>
          <w:szCs w:val="26"/>
          <w:lang w:val="en-US" w:eastAsia="x-none"/>
        </w:rPr>
        <w:t>all</w:t>
      </w:r>
      <w:r w:rsidRPr="005A617B">
        <w:rPr>
          <w:sz w:val="26"/>
          <w:szCs w:val="26"/>
          <w:lang w:val="uk-UA" w:eastAsia="x-none"/>
        </w:rPr>
        <w:t xml:space="preserve"> </w:t>
      </w:r>
      <w:r>
        <w:rPr>
          <w:sz w:val="26"/>
          <w:szCs w:val="26"/>
          <w:lang w:val="en-US" w:eastAsia="x-none"/>
        </w:rPr>
        <w:t>employees</w:t>
      </w:r>
      <w:r w:rsidR="00FF2510" w:rsidRPr="00FF2510">
        <w:rPr>
          <w:sz w:val="26"/>
          <w:szCs w:val="26"/>
          <w:lang w:val="uk-UA" w:eastAsia="x-none"/>
        </w:rPr>
        <w:t xml:space="preserve"> </w:t>
      </w:r>
      <w:r>
        <w:rPr>
          <w:sz w:val="26"/>
          <w:szCs w:val="26"/>
          <w:lang w:val="en-US" w:eastAsia="x-none"/>
        </w:rPr>
        <w:t>of</w:t>
      </w:r>
      <w:r w:rsidRPr="005A617B">
        <w:rPr>
          <w:sz w:val="26"/>
          <w:szCs w:val="26"/>
          <w:lang w:val="uk-UA" w:eastAsia="x-none"/>
        </w:rPr>
        <w:t xml:space="preserve"> </w:t>
      </w:r>
      <w:r>
        <w:rPr>
          <w:sz w:val="26"/>
          <w:szCs w:val="26"/>
          <w:lang w:val="en-US" w:eastAsia="x-none"/>
        </w:rPr>
        <w:t>the</w:t>
      </w:r>
      <w:r w:rsidRPr="005A617B">
        <w:rPr>
          <w:sz w:val="26"/>
          <w:szCs w:val="26"/>
          <w:lang w:val="uk-UA" w:eastAsia="x-none"/>
        </w:rPr>
        <w:t xml:space="preserve"> </w:t>
      </w:r>
      <w:r>
        <w:rPr>
          <w:sz w:val="26"/>
          <w:szCs w:val="26"/>
          <w:lang w:val="en-US" w:eastAsia="x-none"/>
        </w:rPr>
        <w:t>Company</w:t>
      </w:r>
      <w:r w:rsidRPr="005A617B">
        <w:rPr>
          <w:sz w:val="26"/>
          <w:szCs w:val="26"/>
          <w:lang w:val="uk-UA" w:eastAsia="x-none"/>
        </w:rPr>
        <w:t xml:space="preserve"> </w:t>
      </w:r>
      <w:r>
        <w:rPr>
          <w:sz w:val="26"/>
          <w:szCs w:val="26"/>
          <w:lang w:val="en-US" w:eastAsia="x-none"/>
        </w:rPr>
        <w:t>as</w:t>
      </w:r>
      <w:r w:rsidRPr="005A617B">
        <w:rPr>
          <w:sz w:val="26"/>
          <w:szCs w:val="26"/>
          <w:lang w:val="uk-UA" w:eastAsia="x-none"/>
        </w:rPr>
        <w:t xml:space="preserve"> </w:t>
      </w:r>
      <w:r>
        <w:rPr>
          <w:sz w:val="26"/>
          <w:szCs w:val="26"/>
          <w:lang w:val="en-US" w:eastAsia="x-none"/>
        </w:rPr>
        <w:t>well</w:t>
      </w:r>
      <w:r w:rsidRPr="005A617B">
        <w:rPr>
          <w:sz w:val="26"/>
          <w:szCs w:val="26"/>
          <w:lang w:val="uk-UA" w:eastAsia="x-none"/>
        </w:rPr>
        <w:t xml:space="preserve"> </w:t>
      </w:r>
      <w:r>
        <w:rPr>
          <w:sz w:val="26"/>
          <w:szCs w:val="26"/>
          <w:lang w:val="en-US" w:eastAsia="x-none"/>
        </w:rPr>
        <w:t>as</w:t>
      </w:r>
      <w:r w:rsidRPr="005A617B">
        <w:rPr>
          <w:sz w:val="26"/>
          <w:szCs w:val="26"/>
          <w:lang w:val="uk-UA" w:eastAsia="x-none"/>
        </w:rPr>
        <w:t xml:space="preserve"> </w:t>
      </w:r>
      <w:r w:rsidR="008F4266">
        <w:rPr>
          <w:sz w:val="26"/>
          <w:szCs w:val="26"/>
          <w:lang w:val="en-US" w:eastAsia="x-none"/>
        </w:rPr>
        <w:t xml:space="preserve">persons </w:t>
      </w:r>
      <w:r>
        <w:rPr>
          <w:sz w:val="26"/>
          <w:szCs w:val="26"/>
          <w:lang w:val="en-US" w:eastAsia="x-none"/>
        </w:rPr>
        <w:t>acting</w:t>
      </w:r>
      <w:r w:rsidRPr="005A617B">
        <w:rPr>
          <w:sz w:val="26"/>
          <w:szCs w:val="26"/>
          <w:lang w:val="uk-UA" w:eastAsia="x-none"/>
        </w:rPr>
        <w:t xml:space="preserve"> </w:t>
      </w:r>
      <w:r>
        <w:rPr>
          <w:sz w:val="26"/>
          <w:szCs w:val="26"/>
          <w:lang w:val="en-US" w:eastAsia="x-none"/>
        </w:rPr>
        <w:t>on</w:t>
      </w:r>
      <w:r w:rsidRPr="005A617B">
        <w:rPr>
          <w:sz w:val="26"/>
          <w:szCs w:val="26"/>
          <w:lang w:val="uk-UA" w:eastAsia="x-none"/>
        </w:rPr>
        <w:t xml:space="preserve"> </w:t>
      </w:r>
      <w:r>
        <w:rPr>
          <w:sz w:val="26"/>
          <w:szCs w:val="26"/>
          <w:lang w:val="en-US" w:eastAsia="x-none"/>
        </w:rPr>
        <w:t>its</w:t>
      </w:r>
      <w:r w:rsidRPr="005A617B">
        <w:rPr>
          <w:sz w:val="26"/>
          <w:szCs w:val="26"/>
          <w:lang w:val="uk-UA" w:eastAsia="x-none"/>
        </w:rPr>
        <w:t xml:space="preserve"> </w:t>
      </w:r>
      <w:r>
        <w:rPr>
          <w:sz w:val="26"/>
          <w:szCs w:val="26"/>
          <w:lang w:val="en-US" w:eastAsia="x-none"/>
        </w:rPr>
        <w:t>behalf</w:t>
      </w:r>
      <w:r w:rsidR="004405F5">
        <w:rPr>
          <w:sz w:val="26"/>
          <w:szCs w:val="26"/>
          <w:lang w:val="uk-UA" w:eastAsia="x-none"/>
        </w:rPr>
        <w:t xml:space="preserve">, </w:t>
      </w:r>
      <w:r w:rsidR="00FF2510">
        <w:rPr>
          <w:sz w:val="26"/>
          <w:szCs w:val="26"/>
          <w:lang w:val="en-US" w:eastAsia="x-none"/>
        </w:rPr>
        <w:t>will</w:t>
      </w:r>
      <w:r w:rsidR="00FF2510" w:rsidRPr="00FF2510">
        <w:rPr>
          <w:sz w:val="26"/>
          <w:szCs w:val="26"/>
          <w:lang w:val="uk-UA" w:eastAsia="x-none"/>
        </w:rPr>
        <w:t xml:space="preserve"> </w:t>
      </w:r>
      <w:r w:rsidR="00FF2510">
        <w:rPr>
          <w:sz w:val="26"/>
          <w:szCs w:val="26"/>
          <w:lang w:val="en-US" w:eastAsia="x-none"/>
        </w:rPr>
        <w:t>adhere</w:t>
      </w:r>
      <w:r w:rsidR="00FF2510" w:rsidRPr="00FF2510">
        <w:rPr>
          <w:sz w:val="26"/>
          <w:szCs w:val="26"/>
          <w:lang w:val="uk-UA" w:eastAsia="x-none"/>
        </w:rPr>
        <w:t xml:space="preserve"> </w:t>
      </w:r>
      <w:r w:rsidR="00FF2510">
        <w:rPr>
          <w:sz w:val="26"/>
          <w:szCs w:val="26"/>
          <w:lang w:val="en-US" w:eastAsia="x-none"/>
        </w:rPr>
        <w:t>to</w:t>
      </w:r>
      <w:r w:rsidR="00FF2510" w:rsidRPr="00FF2510">
        <w:rPr>
          <w:sz w:val="26"/>
          <w:szCs w:val="26"/>
          <w:lang w:val="uk-UA" w:eastAsia="x-none"/>
        </w:rPr>
        <w:t xml:space="preserve"> </w:t>
      </w:r>
      <w:r w:rsidR="00FF2510">
        <w:rPr>
          <w:sz w:val="26"/>
          <w:szCs w:val="26"/>
          <w:lang w:val="en-US" w:eastAsia="x-none"/>
        </w:rPr>
        <w:t>the</w:t>
      </w:r>
      <w:r w:rsidR="00FF2510" w:rsidRPr="00FF2510">
        <w:rPr>
          <w:sz w:val="26"/>
          <w:szCs w:val="26"/>
          <w:lang w:val="uk-UA" w:eastAsia="x-none"/>
        </w:rPr>
        <w:t xml:space="preserve"> </w:t>
      </w:r>
      <w:r w:rsidR="00FF2510">
        <w:rPr>
          <w:sz w:val="26"/>
          <w:szCs w:val="26"/>
          <w:lang w:val="en-US" w:eastAsia="x-none"/>
        </w:rPr>
        <w:t>requirements</w:t>
      </w:r>
      <w:r w:rsidR="00FF2510" w:rsidRPr="005A617B">
        <w:rPr>
          <w:sz w:val="26"/>
          <w:szCs w:val="26"/>
          <w:lang w:val="uk-UA" w:eastAsia="x-none"/>
        </w:rPr>
        <w:t xml:space="preserve"> </w:t>
      </w:r>
      <w:r w:rsidR="00FF2510">
        <w:rPr>
          <w:sz w:val="26"/>
          <w:szCs w:val="26"/>
          <w:lang w:val="en-US" w:eastAsia="x-none"/>
        </w:rPr>
        <w:t>of</w:t>
      </w:r>
      <w:r w:rsidR="00FF2510" w:rsidRPr="005A617B">
        <w:rPr>
          <w:sz w:val="26"/>
          <w:szCs w:val="26"/>
          <w:lang w:val="uk-UA" w:eastAsia="x-none"/>
        </w:rPr>
        <w:t xml:space="preserve"> </w:t>
      </w:r>
      <w:r w:rsidR="00061757">
        <w:rPr>
          <w:sz w:val="26"/>
          <w:szCs w:val="26"/>
          <w:lang w:val="en-US" w:eastAsia="x-none"/>
        </w:rPr>
        <w:t>l</w:t>
      </w:r>
      <w:r w:rsidR="00256AA5">
        <w:rPr>
          <w:sz w:val="26"/>
          <w:szCs w:val="26"/>
          <w:lang w:val="en-US" w:eastAsia="x-none"/>
        </w:rPr>
        <w:t xml:space="preserve">aws of </w:t>
      </w:r>
      <w:r w:rsidR="008F4266">
        <w:rPr>
          <w:sz w:val="26"/>
          <w:szCs w:val="26"/>
          <w:lang w:val="en-US" w:eastAsia="x-none"/>
        </w:rPr>
        <w:t>Ukrain</w:t>
      </w:r>
      <w:r w:rsidR="00256AA5">
        <w:rPr>
          <w:sz w:val="26"/>
          <w:szCs w:val="26"/>
          <w:lang w:val="en-US" w:eastAsia="x-none"/>
        </w:rPr>
        <w:t>e</w:t>
      </w:r>
      <w:r w:rsidR="00FF2510" w:rsidRPr="005A617B">
        <w:rPr>
          <w:sz w:val="26"/>
          <w:szCs w:val="26"/>
          <w:lang w:val="uk-UA" w:eastAsia="x-none"/>
        </w:rPr>
        <w:t xml:space="preserve">, </w:t>
      </w:r>
      <w:r w:rsidR="00FF2510">
        <w:rPr>
          <w:sz w:val="26"/>
          <w:szCs w:val="26"/>
          <w:lang w:val="en-US" w:eastAsia="x-none"/>
        </w:rPr>
        <w:t>the</w:t>
      </w:r>
      <w:r w:rsidR="00FF2510" w:rsidRPr="005A617B">
        <w:rPr>
          <w:sz w:val="26"/>
          <w:szCs w:val="26"/>
          <w:lang w:val="uk-UA" w:eastAsia="x-none"/>
        </w:rPr>
        <w:t xml:space="preserve"> </w:t>
      </w:r>
      <w:r w:rsidR="00FF2510">
        <w:rPr>
          <w:sz w:val="26"/>
          <w:szCs w:val="26"/>
          <w:lang w:val="en-US" w:eastAsia="x-none"/>
        </w:rPr>
        <w:t>Company</w:t>
      </w:r>
      <w:r w:rsidR="00FF2510" w:rsidRPr="005A617B">
        <w:rPr>
          <w:sz w:val="26"/>
          <w:szCs w:val="26"/>
          <w:lang w:val="uk-UA" w:eastAsia="x-none"/>
        </w:rPr>
        <w:t>’</w:t>
      </w:r>
      <w:r w:rsidR="00FF2510">
        <w:rPr>
          <w:sz w:val="26"/>
          <w:szCs w:val="26"/>
          <w:lang w:val="en-US" w:eastAsia="x-none"/>
        </w:rPr>
        <w:t>s</w:t>
      </w:r>
      <w:r w:rsidR="00FF2510" w:rsidRPr="005A617B">
        <w:rPr>
          <w:sz w:val="26"/>
          <w:szCs w:val="26"/>
          <w:lang w:val="uk-UA" w:eastAsia="x-none"/>
        </w:rPr>
        <w:t xml:space="preserve"> </w:t>
      </w:r>
      <w:r w:rsidR="00FF2510">
        <w:rPr>
          <w:sz w:val="26"/>
          <w:szCs w:val="26"/>
          <w:lang w:val="en-US" w:eastAsia="x-none"/>
        </w:rPr>
        <w:t>internal</w:t>
      </w:r>
      <w:r w:rsidR="00FF2510" w:rsidRPr="005A617B">
        <w:rPr>
          <w:sz w:val="26"/>
          <w:szCs w:val="26"/>
          <w:lang w:val="uk-UA" w:eastAsia="x-none"/>
        </w:rPr>
        <w:t xml:space="preserve"> </w:t>
      </w:r>
      <w:r w:rsidR="00FF2510">
        <w:rPr>
          <w:sz w:val="26"/>
          <w:szCs w:val="26"/>
          <w:lang w:val="en-US" w:eastAsia="x-none"/>
        </w:rPr>
        <w:t>documents</w:t>
      </w:r>
      <w:r w:rsidR="00FF2510" w:rsidRPr="005A617B">
        <w:rPr>
          <w:sz w:val="26"/>
          <w:szCs w:val="26"/>
          <w:lang w:val="uk-UA" w:eastAsia="x-none"/>
        </w:rPr>
        <w:t xml:space="preserve"> </w:t>
      </w:r>
      <w:r w:rsidR="00FF2510">
        <w:rPr>
          <w:sz w:val="26"/>
          <w:szCs w:val="26"/>
          <w:lang w:val="en-US" w:eastAsia="x-none"/>
        </w:rPr>
        <w:t>and</w:t>
      </w:r>
      <w:r w:rsidR="00FF2510" w:rsidRPr="005A617B">
        <w:rPr>
          <w:sz w:val="26"/>
          <w:szCs w:val="26"/>
          <w:lang w:val="uk-UA" w:eastAsia="x-none"/>
        </w:rPr>
        <w:t xml:space="preserve"> </w:t>
      </w:r>
      <w:r w:rsidR="008F4266">
        <w:rPr>
          <w:sz w:val="26"/>
          <w:szCs w:val="26"/>
          <w:lang w:val="en-US" w:eastAsia="x-none"/>
        </w:rPr>
        <w:t>obligations</w:t>
      </w:r>
      <w:r w:rsidR="00FF2510">
        <w:rPr>
          <w:sz w:val="26"/>
          <w:szCs w:val="26"/>
          <w:lang w:val="en-US" w:eastAsia="x-none"/>
        </w:rPr>
        <w:t>, resolutions</w:t>
      </w:r>
      <w:r w:rsidR="00FF2510" w:rsidRPr="00FF2510">
        <w:rPr>
          <w:sz w:val="26"/>
          <w:szCs w:val="26"/>
          <w:lang w:val="en-US" w:eastAsia="x-none"/>
        </w:rPr>
        <w:t xml:space="preserve"> </w:t>
      </w:r>
      <w:r w:rsidR="008F4266">
        <w:rPr>
          <w:sz w:val="26"/>
          <w:szCs w:val="26"/>
          <w:lang w:val="en-US" w:eastAsia="x-none"/>
        </w:rPr>
        <w:t>of the Company’s g</w:t>
      </w:r>
      <w:r w:rsidR="00FF2510">
        <w:rPr>
          <w:sz w:val="26"/>
          <w:szCs w:val="26"/>
          <w:lang w:val="en-US" w:eastAsia="x-none"/>
        </w:rPr>
        <w:t>overning bodies</w:t>
      </w:r>
      <w:r w:rsidR="008F4266">
        <w:rPr>
          <w:sz w:val="26"/>
          <w:szCs w:val="26"/>
          <w:lang w:val="en-US" w:eastAsia="x-none"/>
        </w:rPr>
        <w:t xml:space="preserve">, </w:t>
      </w:r>
      <w:r w:rsidR="00FF2510">
        <w:rPr>
          <w:sz w:val="26"/>
          <w:szCs w:val="26"/>
          <w:lang w:val="en-US" w:eastAsia="x-none"/>
        </w:rPr>
        <w:t xml:space="preserve">orders of the </w:t>
      </w:r>
      <w:r w:rsidR="000A1244">
        <w:rPr>
          <w:sz w:val="26"/>
          <w:szCs w:val="26"/>
          <w:lang w:val="en-US" w:eastAsia="x-none"/>
        </w:rPr>
        <w:t xml:space="preserve">Company’s </w:t>
      </w:r>
      <w:r w:rsidR="00FF2510">
        <w:rPr>
          <w:sz w:val="26"/>
          <w:szCs w:val="26"/>
          <w:lang w:val="en-US" w:eastAsia="x-none"/>
        </w:rPr>
        <w:t>Chief Executive Officer</w:t>
      </w:r>
      <w:r w:rsidR="00FF2510" w:rsidRPr="00382421">
        <w:rPr>
          <w:sz w:val="26"/>
          <w:szCs w:val="26"/>
          <w:lang w:val="uk-UA" w:eastAsia="x-none"/>
        </w:rPr>
        <w:t xml:space="preserve">; </w:t>
      </w:r>
    </w:p>
    <w:p w14:paraId="2A678E41" w14:textId="77777777" w:rsidR="00382421" w:rsidRDefault="00FF2510" w:rsidP="00FB17C6">
      <w:pPr>
        <w:pStyle w:val="aff3"/>
        <w:numPr>
          <w:ilvl w:val="0"/>
          <w:numId w:val="12"/>
        </w:numPr>
        <w:tabs>
          <w:tab w:val="left" w:pos="851"/>
        </w:tabs>
        <w:spacing w:beforeLines="60" w:before="144"/>
        <w:ind w:left="0" w:firstLine="927"/>
        <w:jc w:val="both"/>
        <w:rPr>
          <w:sz w:val="26"/>
          <w:szCs w:val="26"/>
          <w:lang w:val="uk-UA"/>
        </w:rPr>
      </w:pPr>
      <w:r>
        <w:rPr>
          <w:sz w:val="26"/>
          <w:szCs w:val="26"/>
          <w:lang w:val="en-US" w:eastAsia="x-none"/>
        </w:rPr>
        <w:t>Setting</w:t>
      </w:r>
      <w:r w:rsidRPr="00FF2510">
        <w:rPr>
          <w:sz w:val="26"/>
          <w:szCs w:val="26"/>
          <w:lang w:val="uk-UA" w:eastAsia="x-none"/>
        </w:rPr>
        <w:t xml:space="preserve"> </w:t>
      </w:r>
      <w:r>
        <w:rPr>
          <w:sz w:val="26"/>
          <w:szCs w:val="26"/>
          <w:lang w:val="en-US" w:eastAsia="x-none"/>
        </w:rPr>
        <w:t>out</w:t>
      </w:r>
      <w:r w:rsidRPr="00FF2510">
        <w:rPr>
          <w:sz w:val="26"/>
          <w:szCs w:val="26"/>
          <w:lang w:val="uk-UA" w:eastAsia="x-none"/>
        </w:rPr>
        <w:t xml:space="preserve"> </w:t>
      </w:r>
      <w:r w:rsidR="008F4266">
        <w:rPr>
          <w:sz w:val="26"/>
          <w:szCs w:val="26"/>
          <w:lang w:val="en-US" w:eastAsia="x-none"/>
        </w:rPr>
        <w:t xml:space="preserve">the </w:t>
      </w:r>
      <w:r>
        <w:rPr>
          <w:sz w:val="26"/>
          <w:szCs w:val="26"/>
          <w:lang w:val="en-US" w:eastAsia="x-none"/>
        </w:rPr>
        <w:t>requirements</w:t>
      </w:r>
      <w:r w:rsidRPr="00FF2510">
        <w:rPr>
          <w:sz w:val="26"/>
          <w:szCs w:val="26"/>
          <w:lang w:val="uk-UA" w:eastAsia="x-none"/>
        </w:rPr>
        <w:t xml:space="preserve"> </w:t>
      </w:r>
      <w:r>
        <w:rPr>
          <w:sz w:val="26"/>
          <w:szCs w:val="26"/>
          <w:lang w:val="en-US" w:eastAsia="x-none"/>
        </w:rPr>
        <w:t>for</w:t>
      </w:r>
      <w:r w:rsidRPr="00FF2510">
        <w:rPr>
          <w:sz w:val="26"/>
          <w:szCs w:val="26"/>
          <w:lang w:val="uk-UA" w:eastAsia="x-none"/>
        </w:rPr>
        <w:t xml:space="preserve"> </w:t>
      </w:r>
      <w:r>
        <w:rPr>
          <w:sz w:val="26"/>
          <w:szCs w:val="26"/>
          <w:lang w:val="en-US" w:eastAsia="x-none"/>
        </w:rPr>
        <w:t>the</w:t>
      </w:r>
      <w:r w:rsidRPr="00FF2510">
        <w:rPr>
          <w:sz w:val="26"/>
          <w:szCs w:val="26"/>
          <w:lang w:val="uk-UA" w:eastAsia="x-none"/>
        </w:rPr>
        <w:t xml:space="preserve"> </w:t>
      </w:r>
      <w:r>
        <w:rPr>
          <w:sz w:val="26"/>
          <w:szCs w:val="26"/>
          <w:lang w:val="en-US" w:eastAsia="x-none"/>
        </w:rPr>
        <w:t>functioning</w:t>
      </w:r>
      <w:r w:rsidRPr="00FF2510">
        <w:rPr>
          <w:sz w:val="26"/>
          <w:szCs w:val="26"/>
          <w:lang w:val="uk-UA" w:eastAsia="x-none"/>
        </w:rPr>
        <w:t xml:space="preserve"> </w:t>
      </w:r>
      <w:r>
        <w:rPr>
          <w:sz w:val="26"/>
          <w:szCs w:val="26"/>
          <w:lang w:val="en-US" w:eastAsia="x-none"/>
        </w:rPr>
        <w:t>of</w:t>
      </w:r>
      <w:r w:rsidRPr="00FF2510">
        <w:rPr>
          <w:sz w:val="26"/>
          <w:szCs w:val="26"/>
          <w:lang w:val="uk-UA" w:eastAsia="x-none"/>
        </w:rPr>
        <w:t xml:space="preserve"> </w:t>
      </w:r>
      <w:r>
        <w:rPr>
          <w:sz w:val="26"/>
          <w:szCs w:val="26"/>
          <w:lang w:val="en-US" w:eastAsia="x-none"/>
        </w:rPr>
        <w:t>the</w:t>
      </w:r>
      <w:r w:rsidRPr="00FF2510">
        <w:rPr>
          <w:sz w:val="26"/>
          <w:szCs w:val="26"/>
          <w:lang w:val="uk-UA" w:eastAsia="x-none"/>
        </w:rPr>
        <w:t xml:space="preserve"> </w:t>
      </w:r>
      <w:r w:rsidR="002B18C3">
        <w:rPr>
          <w:sz w:val="26"/>
          <w:szCs w:val="26"/>
          <w:lang w:val="en-US" w:eastAsia="x-none"/>
        </w:rPr>
        <w:t>Compliance</w:t>
      </w:r>
      <w:r w:rsidR="002B18C3" w:rsidRPr="00FF2510">
        <w:rPr>
          <w:sz w:val="26"/>
          <w:szCs w:val="26"/>
          <w:lang w:val="uk-UA" w:eastAsia="x-none"/>
        </w:rPr>
        <w:t xml:space="preserve"> </w:t>
      </w:r>
      <w:r w:rsidR="002B18C3">
        <w:rPr>
          <w:sz w:val="26"/>
          <w:szCs w:val="26"/>
          <w:lang w:val="en-US" w:eastAsia="x-none"/>
        </w:rPr>
        <w:t>Risk</w:t>
      </w:r>
      <w:r w:rsidR="002B18C3" w:rsidRPr="00FF2510">
        <w:rPr>
          <w:sz w:val="26"/>
          <w:szCs w:val="26"/>
          <w:lang w:val="uk-UA" w:eastAsia="x-none"/>
        </w:rPr>
        <w:t xml:space="preserve"> </w:t>
      </w:r>
      <w:r w:rsidR="002B18C3">
        <w:rPr>
          <w:sz w:val="26"/>
          <w:szCs w:val="26"/>
          <w:lang w:val="en-US" w:eastAsia="x-none"/>
        </w:rPr>
        <w:t>Management</w:t>
      </w:r>
      <w:r w:rsidR="002B18C3" w:rsidRPr="00FF2510">
        <w:rPr>
          <w:sz w:val="26"/>
          <w:szCs w:val="26"/>
          <w:lang w:val="uk-UA" w:eastAsia="x-none"/>
        </w:rPr>
        <w:t xml:space="preserve"> </w:t>
      </w:r>
      <w:r w:rsidR="002B18C3">
        <w:rPr>
          <w:sz w:val="26"/>
          <w:szCs w:val="26"/>
          <w:lang w:val="en-US" w:eastAsia="x-none"/>
        </w:rPr>
        <w:t>System</w:t>
      </w:r>
      <w:r w:rsidR="00CA3E33">
        <w:rPr>
          <w:sz w:val="26"/>
          <w:szCs w:val="26"/>
          <w:lang w:val="en-US" w:eastAsia="x-none"/>
        </w:rPr>
        <w:t xml:space="preserve"> that aligns </w:t>
      </w:r>
      <w:r w:rsidR="00176066">
        <w:rPr>
          <w:sz w:val="26"/>
          <w:szCs w:val="26"/>
          <w:lang w:val="en-US" w:eastAsia="x-none"/>
        </w:rPr>
        <w:t xml:space="preserve">with </w:t>
      </w:r>
      <w:r>
        <w:rPr>
          <w:sz w:val="26"/>
          <w:szCs w:val="26"/>
          <w:lang w:val="en-US" w:eastAsia="x-none"/>
        </w:rPr>
        <w:t xml:space="preserve">the structure and </w:t>
      </w:r>
      <w:r w:rsidR="00CA3E33">
        <w:rPr>
          <w:sz w:val="26"/>
          <w:szCs w:val="26"/>
          <w:lang w:val="en-US" w:eastAsia="x-none"/>
        </w:rPr>
        <w:t xml:space="preserve">focus </w:t>
      </w:r>
      <w:r>
        <w:rPr>
          <w:sz w:val="26"/>
          <w:szCs w:val="26"/>
          <w:lang w:val="en-US" w:eastAsia="x-none"/>
        </w:rPr>
        <w:t>areas of the Company’s activities</w:t>
      </w:r>
      <w:r w:rsidR="00382421" w:rsidRPr="00382421">
        <w:rPr>
          <w:sz w:val="26"/>
          <w:szCs w:val="26"/>
          <w:lang w:val="uk-UA" w:eastAsia="x-none"/>
        </w:rPr>
        <w:t>;</w:t>
      </w:r>
    </w:p>
    <w:p w14:paraId="61C910C1" w14:textId="77777777" w:rsidR="00382421" w:rsidRDefault="00FF2510" w:rsidP="00FB17C6">
      <w:pPr>
        <w:pStyle w:val="aff3"/>
        <w:numPr>
          <w:ilvl w:val="0"/>
          <w:numId w:val="12"/>
        </w:numPr>
        <w:tabs>
          <w:tab w:val="left" w:pos="851"/>
        </w:tabs>
        <w:spacing w:beforeLines="60" w:before="144"/>
        <w:ind w:left="0" w:firstLine="927"/>
        <w:jc w:val="both"/>
        <w:rPr>
          <w:sz w:val="26"/>
          <w:szCs w:val="26"/>
          <w:lang w:val="uk-UA"/>
        </w:rPr>
      </w:pPr>
      <w:r>
        <w:rPr>
          <w:sz w:val="26"/>
          <w:szCs w:val="26"/>
          <w:lang w:val="en-US" w:eastAsia="x-none"/>
        </w:rPr>
        <w:t>Creating</w:t>
      </w:r>
      <w:r w:rsidRPr="00FF2510">
        <w:rPr>
          <w:sz w:val="26"/>
          <w:szCs w:val="26"/>
          <w:lang w:val="uk-UA" w:eastAsia="x-none"/>
        </w:rPr>
        <w:t xml:space="preserve"> </w:t>
      </w:r>
      <w:r>
        <w:rPr>
          <w:sz w:val="26"/>
          <w:szCs w:val="26"/>
          <w:lang w:val="en-US" w:eastAsia="x-none"/>
        </w:rPr>
        <w:t>a</w:t>
      </w:r>
      <w:r w:rsidRPr="00FF2510">
        <w:rPr>
          <w:sz w:val="26"/>
          <w:szCs w:val="26"/>
          <w:lang w:val="uk-UA" w:eastAsia="x-none"/>
        </w:rPr>
        <w:t xml:space="preserve"> </w:t>
      </w:r>
      <w:r>
        <w:rPr>
          <w:sz w:val="26"/>
          <w:szCs w:val="26"/>
          <w:lang w:val="en-US" w:eastAsia="x-none"/>
        </w:rPr>
        <w:t>proper</w:t>
      </w:r>
      <w:r w:rsidRPr="00FF2510">
        <w:rPr>
          <w:sz w:val="26"/>
          <w:szCs w:val="26"/>
          <w:lang w:val="uk-UA" w:eastAsia="x-none"/>
        </w:rPr>
        <w:t xml:space="preserve"> </w:t>
      </w:r>
      <w:r>
        <w:rPr>
          <w:sz w:val="26"/>
          <w:szCs w:val="26"/>
          <w:lang w:val="en-US" w:eastAsia="x-none"/>
        </w:rPr>
        <w:t>environment</w:t>
      </w:r>
      <w:r w:rsidRPr="00FF2510">
        <w:rPr>
          <w:sz w:val="26"/>
          <w:szCs w:val="26"/>
          <w:lang w:val="uk-UA" w:eastAsia="x-none"/>
        </w:rPr>
        <w:t xml:space="preserve"> </w:t>
      </w:r>
      <w:r w:rsidR="00CA3E33">
        <w:rPr>
          <w:sz w:val="26"/>
          <w:szCs w:val="26"/>
          <w:lang w:val="en-US" w:eastAsia="x-none"/>
        </w:rPr>
        <w:t xml:space="preserve">for the purpose of </w:t>
      </w:r>
      <w:r>
        <w:rPr>
          <w:sz w:val="26"/>
          <w:szCs w:val="26"/>
          <w:lang w:val="en-US" w:eastAsia="x-none"/>
        </w:rPr>
        <w:t>maintain</w:t>
      </w:r>
      <w:r w:rsidR="00CA3E33">
        <w:rPr>
          <w:sz w:val="26"/>
          <w:szCs w:val="26"/>
          <w:lang w:val="en-US" w:eastAsia="x-none"/>
        </w:rPr>
        <w:t>ing</w:t>
      </w:r>
      <w:r>
        <w:rPr>
          <w:sz w:val="26"/>
          <w:szCs w:val="26"/>
          <w:lang w:val="en-US" w:eastAsia="x-none"/>
        </w:rPr>
        <w:t xml:space="preserve"> the</w:t>
      </w:r>
      <w:r w:rsidRPr="00FF2510">
        <w:rPr>
          <w:sz w:val="26"/>
          <w:szCs w:val="26"/>
          <w:lang w:val="uk-UA" w:eastAsia="x-none"/>
        </w:rPr>
        <w:t xml:space="preserve"> </w:t>
      </w:r>
      <w:r>
        <w:rPr>
          <w:sz w:val="26"/>
          <w:szCs w:val="26"/>
          <w:lang w:val="en-US" w:eastAsia="x-none"/>
        </w:rPr>
        <w:t>highest</w:t>
      </w:r>
      <w:r w:rsidRPr="00FF2510">
        <w:rPr>
          <w:sz w:val="26"/>
          <w:szCs w:val="26"/>
          <w:lang w:val="uk-UA" w:eastAsia="x-none"/>
        </w:rPr>
        <w:t xml:space="preserve"> </w:t>
      </w:r>
      <w:r>
        <w:rPr>
          <w:sz w:val="26"/>
          <w:szCs w:val="26"/>
          <w:lang w:val="en-US" w:eastAsia="x-none"/>
        </w:rPr>
        <w:t>level of the compliance risk management culture</w:t>
      </w:r>
      <w:r w:rsidR="00382421" w:rsidRPr="00382421">
        <w:rPr>
          <w:sz w:val="26"/>
          <w:szCs w:val="26"/>
          <w:lang w:val="uk-UA" w:eastAsia="x-none"/>
        </w:rPr>
        <w:t>;</w:t>
      </w:r>
    </w:p>
    <w:p w14:paraId="79949E57" w14:textId="77777777" w:rsidR="00382421" w:rsidRDefault="00176066" w:rsidP="00FB17C6">
      <w:pPr>
        <w:pStyle w:val="aff3"/>
        <w:numPr>
          <w:ilvl w:val="0"/>
          <w:numId w:val="12"/>
        </w:numPr>
        <w:tabs>
          <w:tab w:val="left" w:pos="851"/>
        </w:tabs>
        <w:spacing w:beforeLines="60" w:before="144"/>
        <w:ind w:left="0" w:firstLine="927"/>
        <w:jc w:val="both"/>
        <w:rPr>
          <w:sz w:val="26"/>
          <w:szCs w:val="26"/>
          <w:lang w:val="uk-UA"/>
        </w:rPr>
      </w:pPr>
      <w:r>
        <w:rPr>
          <w:sz w:val="26"/>
          <w:szCs w:val="26"/>
          <w:lang w:val="en-US" w:eastAsia="x-none"/>
        </w:rPr>
        <w:t>Promoting the adherence b</w:t>
      </w:r>
      <w:r w:rsidR="00FF2510">
        <w:rPr>
          <w:sz w:val="26"/>
          <w:szCs w:val="26"/>
          <w:lang w:val="en-US" w:eastAsia="x-none"/>
        </w:rPr>
        <w:t>y</w:t>
      </w:r>
      <w:r w:rsidR="00FF2510" w:rsidRPr="00FF2510">
        <w:rPr>
          <w:sz w:val="26"/>
          <w:szCs w:val="26"/>
          <w:lang w:val="uk-UA" w:eastAsia="x-none"/>
        </w:rPr>
        <w:t xml:space="preserve"> </w:t>
      </w:r>
      <w:r w:rsidR="00FF2510">
        <w:rPr>
          <w:sz w:val="26"/>
          <w:szCs w:val="26"/>
          <w:lang w:val="en-US" w:eastAsia="x-none"/>
        </w:rPr>
        <w:t>all</w:t>
      </w:r>
      <w:r w:rsidR="00FF2510" w:rsidRPr="00FF2510">
        <w:rPr>
          <w:sz w:val="26"/>
          <w:szCs w:val="26"/>
          <w:lang w:val="uk-UA" w:eastAsia="x-none"/>
        </w:rPr>
        <w:t xml:space="preserve"> </w:t>
      </w:r>
      <w:r w:rsidR="00FF2510">
        <w:rPr>
          <w:sz w:val="26"/>
          <w:szCs w:val="26"/>
          <w:lang w:val="en-US" w:eastAsia="x-none"/>
        </w:rPr>
        <w:t>employees</w:t>
      </w:r>
      <w:r w:rsidR="00FF2510" w:rsidRPr="00FF2510">
        <w:rPr>
          <w:sz w:val="26"/>
          <w:szCs w:val="26"/>
          <w:lang w:val="uk-UA" w:eastAsia="x-none"/>
        </w:rPr>
        <w:t xml:space="preserve"> </w:t>
      </w:r>
      <w:r w:rsidR="00FF2510">
        <w:rPr>
          <w:sz w:val="26"/>
          <w:szCs w:val="26"/>
          <w:lang w:val="en-US" w:eastAsia="x-none"/>
        </w:rPr>
        <w:t>of</w:t>
      </w:r>
      <w:r w:rsidR="00FF2510" w:rsidRPr="00FF2510">
        <w:rPr>
          <w:sz w:val="26"/>
          <w:szCs w:val="26"/>
          <w:lang w:val="uk-UA" w:eastAsia="x-none"/>
        </w:rPr>
        <w:t xml:space="preserve"> </w:t>
      </w:r>
      <w:r w:rsidR="00FF2510">
        <w:rPr>
          <w:sz w:val="26"/>
          <w:szCs w:val="26"/>
          <w:lang w:val="en-US" w:eastAsia="x-none"/>
        </w:rPr>
        <w:t>the</w:t>
      </w:r>
      <w:r w:rsidR="00FF2510" w:rsidRPr="00FF2510">
        <w:rPr>
          <w:sz w:val="26"/>
          <w:szCs w:val="26"/>
          <w:lang w:val="uk-UA" w:eastAsia="x-none"/>
        </w:rPr>
        <w:t xml:space="preserve"> </w:t>
      </w:r>
      <w:r w:rsidR="00FF2510">
        <w:rPr>
          <w:sz w:val="26"/>
          <w:szCs w:val="26"/>
          <w:lang w:val="en-US" w:eastAsia="x-none"/>
        </w:rPr>
        <w:t>Company</w:t>
      </w:r>
      <w:r>
        <w:rPr>
          <w:sz w:val="26"/>
          <w:szCs w:val="26"/>
          <w:lang w:val="en-US" w:eastAsia="x-none"/>
        </w:rPr>
        <w:t>,</w:t>
      </w:r>
      <w:r w:rsidR="000323AA">
        <w:rPr>
          <w:sz w:val="26"/>
          <w:szCs w:val="26"/>
          <w:lang w:val="uk-UA" w:eastAsia="x-none"/>
        </w:rPr>
        <w:t xml:space="preserve"> </w:t>
      </w:r>
      <w:r w:rsidR="00FF2510">
        <w:rPr>
          <w:sz w:val="26"/>
          <w:szCs w:val="26"/>
          <w:lang w:val="en-US" w:eastAsia="x-none"/>
        </w:rPr>
        <w:t>as</w:t>
      </w:r>
      <w:r w:rsidR="00FF2510" w:rsidRPr="00FF2510">
        <w:rPr>
          <w:sz w:val="26"/>
          <w:szCs w:val="26"/>
          <w:lang w:val="uk-UA" w:eastAsia="x-none"/>
        </w:rPr>
        <w:t xml:space="preserve"> </w:t>
      </w:r>
      <w:r w:rsidR="00FF2510">
        <w:rPr>
          <w:sz w:val="26"/>
          <w:szCs w:val="26"/>
          <w:lang w:val="en-US" w:eastAsia="x-none"/>
        </w:rPr>
        <w:t>well</w:t>
      </w:r>
      <w:r w:rsidR="00FF2510" w:rsidRPr="00FF2510">
        <w:rPr>
          <w:sz w:val="26"/>
          <w:szCs w:val="26"/>
          <w:lang w:val="uk-UA" w:eastAsia="x-none"/>
        </w:rPr>
        <w:t xml:space="preserve"> </w:t>
      </w:r>
      <w:r w:rsidR="00FF2510">
        <w:rPr>
          <w:sz w:val="26"/>
          <w:szCs w:val="26"/>
          <w:lang w:val="en-US" w:eastAsia="x-none"/>
        </w:rPr>
        <w:t>as</w:t>
      </w:r>
      <w:r w:rsidR="00FF2510" w:rsidRPr="00FF2510">
        <w:rPr>
          <w:sz w:val="26"/>
          <w:szCs w:val="26"/>
          <w:lang w:val="uk-UA" w:eastAsia="x-none"/>
        </w:rPr>
        <w:t xml:space="preserve"> </w:t>
      </w:r>
      <w:r w:rsidR="00FF2510">
        <w:rPr>
          <w:sz w:val="26"/>
          <w:szCs w:val="26"/>
          <w:lang w:val="en-US" w:eastAsia="x-none"/>
        </w:rPr>
        <w:t>persons</w:t>
      </w:r>
      <w:r w:rsidR="00FF2510" w:rsidRPr="00FF2510">
        <w:rPr>
          <w:sz w:val="26"/>
          <w:szCs w:val="26"/>
          <w:lang w:val="uk-UA" w:eastAsia="x-none"/>
        </w:rPr>
        <w:t xml:space="preserve"> </w:t>
      </w:r>
      <w:r w:rsidR="00FF2510">
        <w:rPr>
          <w:sz w:val="26"/>
          <w:szCs w:val="26"/>
          <w:lang w:val="en-US" w:eastAsia="x-none"/>
        </w:rPr>
        <w:t>acting</w:t>
      </w:r>
      <w:r w:rsidR="00FF2510" w:rsidRPr="00FF2510">
        <w:rPr>
          <w:sz w:val="26"/>
          <w:szCs w:val="26"/>
          <w:lang w:val="uk-UA" w:eastAsia="x-none"/>
        </w:rPr>
        <w:t xml:space="preserve"> </w:t>
      </w:r>
      <w:r w:rsidR="00FF2510">
        <w:rPr>
          <w:sz w:val="26"/>
          <w:szCs w:val="26"/>
          <w:lang w:val="en-US" w:eastAsia="x-none"/>
        </w:rPr>
        <w:t>on</w:t>
      </w:r>
      <w:r w:rsidR="00FF2510" w:rsidRPr="00FF2510">
        <w:rPr>
          <w:sz w:val="26"/>
          <w:szCs w:val="26"/>
          <w:lang w:val="uk-UA" w:eastAsia="x-none"/>
        </w:rPr>
        <w:t xml:space="preserve"> </w:t>
      </w:r>
      <w:r w:rsidR="00FF2510">
        <w:rPr>
          <w:sz w:val="26"/>
          <w:szCs w:val="26"/>
          <w:lang w:val="en-US" w:eastAsia="x-none"/>
        </w:rPr>
        <w:t>its</w:t>
      </w:r>
      <w:r w:rsidR="00FF2510" w:rsidRPr="00FF2510">
        <w:rPr>
          <w:sz w:val="26"/>
          <w:szCs w:val="26"/>
          <w:lang w:val="uk-UA" w:eastAsia="x-none"/>
        </w:rPr>
        <w:t xml:space="preserve"> </w:t>
      </w:r>
      <w:r w:rsidR="00FF2510">
        <w:rPr>
          <w:sz w:val="26"/>
          <w:szCs w:val="26"/>
          <w:lang w:val="en-US" w:eastAsia="x-none"/>
        </w:rPr>
        <w:t>behalf</w:t>
      </w:r>
      <w:r w:rsidR="00FF2510" w:rsidRPr="00FF2510">
        <w:rPr>
          <w:sz w:val="26"/>
          <w:szCs w:val="26"/>
          <w:lang w:val="uk-UA" w:eastAsia="x-none"/>
        </w:rPr>
        <w:t xml:space="preserve">, </w:t>
      </w:r>
      <w:r>
        <w:rPr>
          <w:sz w:val="26"/>
          <w:szCs w:val="26"/>
          <w:lang w:val="en-US" w:eastAsia="x-none"/>
        </w:rPr>
        <w:t xml:space="preserve">to </w:t>
      </w:r>
      <w:r w:rsidR="00FF2510">
        <w:rPr>
          <w:sz w:val="26"/>
          <w:szCs w:val="26"/>
          <w:lang w:val="en-US" w:eastAsia="x-none"/>
        </w:rPr>
        <w:t xml:space="preserve">corporate values and </w:t>
      </w:r>
      <w:r w:rsidR="003D4B4F">
        <w:rPr>
          <w:sz w:val="26"/>
          <w:szCs w:val="26"/>
          <w:lang w:val="en-US" w:eastAsia="x-none"/>
        </w:rPr>
        <w:t xml:space="preserve">rules of </w:t>
      </w:r>
      <w:r w:rsidR="00FF2510">
        <w:rPr>
          <w:sz w:val="26"/>
          <w:szCs w:val="26"/>
          <w:lang w:val="en-US" w:eastAsia="x-none"/>
        </w:rPr>
        <w:t>business ethics</w:t>
      </w:r>
      <w:r w:rsidR="00382421" w:rsidRPr="00382421">
        <w:rPr>
          <w:sz w:val="26"/>
          <w:szCs w:val="26"/>
          <w:lang w:val="uk-UA" w:eastAsia="x-none"/>
        </w:rPr>
        <w:t>;</w:t>
      </w:r>
    </w:p>
    <w:p w14:paraId="558B74D4" w14:textId="77777777" w:rsidR="002E77E7" w:rsidRPr="00382421" w:rsidRDefault="000A1244" w:rsidP="00FB17C6">
      <w:pPr>
        <w:pStyle w:val="aff3"/>
        <w:numPr>
          <w:ilvl w:val="0"/>
          <w:numId w:val="12"/>
        </w:numPr>
        <w:tabs>
          <w:tab w:val="left" w:pos="851"/>
        </w:tabs>
        <w:spacing w:beforeLines="60" w:before="144"/>
        <w:ind w:left="0" w:firstLine="927"/>
        <w:jc w:val="both"/>
        <w:rPr>
          <w:sz w:val="26"/>
          <w:szCs w:val="26"/>
          <w:lang w:val="uk-UA"/>
        </w:rPr>
      </w:pPr>
      <w:r>
        <w:rPr>
          <w:sz w:val="26"/>
          <w:szCs w:val="26"/>
          <w:lang w:val="en-US" w:eastAsia="x-none"/>
        </w:rPr>
        <w:t xml:space="preserve">Providing reports </w:t>
      </w:r>
      <w:r w:rsidR="00E02B9D">
        <w:rPr>
          <w:sz w:val="26"/>
          <w:szCs w:val="26"/>
          <w:lang w:val="en-US" w:eastAsia="x-none"/>
        </w:rPr>
        <w:t>to</w:t>
      </w:r>
      <w:r w:rsidR="00E02B9D" w:rsidRPr="00E02B9D">
        <w:rPr>
          <w:sz w:val="26"/>
          <w:szCs w:val="26"/>
          <w:lang w:val="uk-UA" w:eastAsia="x-none"/>
        </w:rPr>
        <w:t xml:space="preserve"> </w:t>
      </w:r>
      <w:r w:rsidR="00176066">
        <w:rPr>
          <w:sz w:val="26"/>
          <w:szCs w:val="26"/>
          <w:lang w:val="en-US" w:eastAsia="x-none"/>
        </w:rPr>
        <w:t xml:space="preserve">the </w:t>
      </w:r>
      <w:r w:rsidR="00E02B9D">
        <w:rPr>
          <w:sz w:val="26"/>
          <w:szCs w:val="26"/>
          <w:lang w:val="en-US" w:eastAsia="x-none"/>
        </w:rPr>
        <w:t>Supervisory</w:t>
      </w:r>
      <w:r w:rsidR="00E02B9D" w:rsidRPr="00E02B9D">
        <w:rPr>
          <w:sz w:val="26"/>
          <w:szCs w:val="26"/>
          <w:lang w:val="uk-UA" w:eastAsia="x-none"/>
        </w:rPr>
        <w:t xml:space="preserve"> </w:t>
      </w:r>
      <w:r w:rsidR="00E02B9D">
        <w:rPr>
          <w:sz w:val="26"/>
          <w:szCs w:val="26"/>
          <w:lang w:val="en-US" w:eastAsia="x-none"/>
        </w:rPr>
        <w:t>Board</w:t>
      </w:r>
      <w:r w:rsidR="00176066">
        <w:rPr>
          <w:sz w:val="26"/>
          <w:szCs w:val="26"/>
          <w:lang w:val="en-US" w:eastAsia="x-none"/>
        </w:rPr>
        <w:t xml:space="preserve"> of</w:t>
      </w:r>
      <w:r w:rsidR="00E02B9D" w:rsidRPr="00E02B9D">
        <w:rPr>
          <w:sz w:val="26"/>
          <w:szCs w:val="26"/>
          <w:lang w:val="uk-UA" w:eastAsia="x-none"/>
        </w:rPr>
        <w:t xml:space="preserve"> </w:t>
      </w:r>
      <w:r w:rsidR="00176066">
        <w:rPr>
          <w:sz w:val="26"/>
          <w:szCs w:val="26"/>
          <w:lang w:val="en-US" w:eastAsia="x-none"/>
        </w:rPr>
        <w:t>the</w:t>
      </w:r>
      <w:r w:rsidR="00176066" w:rsidRPr="00E02B9D">
        <w:rPr>
          <w:sz w:val="26"/>
          <w:szCs w:val="26"/>
          <w:lang w:val="uk-UA" w:eastAsia="x-none"/>
        </w:rPr>
        <w:t xml:space="preserve"> </w:t>
      </w:r>
      <w:r w:rsidR="00176066">
        <w:rPr>
          <w:sz w:val="26"/>
          <w:szCs w:val="26"/>
          <w:lang w:val="en-US" w:eastAsia="x-none"/>
        </w:rPr>
        <w:t>Company</w:t>
      </w:r>
      <w:r w:rsidR="00176066" w:rsidRPr="00E02B9D">
        <w:rPr>
          <w:sz w:val="26"/>
          <w:szCs w:val="26"/>
          <w:lang w:val="uk-UA" w:eastAsia="x-none"/>
        </w:rPr>
        <w:t xml:space="preserve"> </w:t>
      </w:r>
      <w:r w:rsidR="003D4B4F">
        <w:rPr>
          <w:sz w:val="26"/>
          <w:szCs w:val="26"/>
          <w:lang w:val="en-US" w:eastAsia="x-none"/>
        </w:rPr>
        <w:t>on</w:t>
      </w:r>
      <w:r w:rsidR="00E02B9D" w:rsidRPr="00E02B9D">
        <w:rPr>
          <w:sz w:val="26"/>
          <w:szCs w:val="26"/>
          <w:lang w:val="uk-UA" w:eastAsia="x-none"/>
        </w:rPr>
        <w:t xml:space="preserve"> </w:t>
      </w:r>
      <w:r w:rsidR="00E02B9D">
        <w:rPr>
          <w:sz w:val="26"/>
          <w:szCs w:val="26"/>
          <w:lang w:val="en-US" w:eastAsia="x-none"/>
        </w:rPr>
        <w:t>the</w:t>
      </w:r>
      <w:r w:rsidR="00E02B9D" w:rsidRPr="00E02B9D">
        <w:rPr>
          <w:sz w:val="26"/>
          <w:szCs w:val="26"/>
          <w:lang w:val="uk-UA" w:eastAsia="x-none"/>
        </w:rPr>
        <w:t xml:space="preserve"> </w:t>
      </w:r>
      <w:r w:rsidR="00E02B9D">
        <w:rPr>
          <w:sz w:val="26"/>
          <w:szCs w:val="26"/>
          <w:lang w:val="en-US" w:eastAsia="x-none"/>
        </w:rPr>
        <w:t>implementation progress</w:t>
      </w:r>
      <w:r w:rsidR="00E02B9D" w:rsidRPr="00E02B9D">
        <w:rPr>
          <w:sz w:val="26"/>
          <w:szCs w:val="26"/>
          <w:lang w:val="uk-UA" w:eastAsia="x-none"/>
        </w:rPr>
        <w:t xml:space="preserve"> </w:t>
      </w:r>
      <w:r w:rsidR="00E02B9D">
        <w:rPr>
          <w:sz w:val="26"/>
          <w:szCs w:val="26"/>
          <w:lang w:val="en-US" w:eastAsia="x-none"/>
        </w:rPr>
        <w:t>of</w:t>
      </w:r>
      <w:r w:rsidR="00E02B9D" w:rsidRPr="00E02B9D">
        <w:rPr>
          <w:sz w:val="26"/>
          <w:szCs w:val="26"/>
          <w:lang w:val="uk-UA" w:eastAsia="x-none"/>
        </w:rPr>
        <w:t xml:space="preserve"> </w:t>
      </w:r>
      <w:r w:rsidR="00E02B9D">
        <w:rPr>
          <w:sz w:val="26"/>
          <w:szCs w:val="26"/>
          <w:lang w:val="en-US" w:eastAsia="x-none"/>
        </w:rPr>
        <w:t>th</w:t>
      </w:r>
      <w:r w:rsidR="00176066">
        <w:rPr>
          <w:sz w:val="26"/>
          <w:szCs w:val="26"/>
          <w:lang w:val="en-US" w:eastAsia="x-none"/>
        </w:rPr>
        <w:t xml:space="preserve">is </w:t>
      </w:r>
      <w:r w:rsidR="00E02B9D">
        <w:rPr>
          <w:sz w:val="26"/>
          <w:szCs w:val="26"/>
          <w:lang w:val="en-US" w:eastAsia="x-none"/>
        </w:rPr>
        <w:t xml:space="preserve">Compliance Policy, </w:t>
      </w:r>
      <w:r w:rsidR="00176066">
        <w:rPr>
          <w:sz w:val="26"/>
          <w:szCs w:val="26"/>
          <w:lang w:val="en-US" w:eastAsia="x-none"/>
        </w:rPr>
        <w:t xml:space="preserve">as well as </w:t>
      </w:r>
      <w:r w:rsidR="00E02B9D">
        <w:rPr>
          <w:sz w:val="26"/>
          <w:szCs w:val="26"/>
          <w:lang w:val="en-US" w:eastAsia="x-none"/>
        </w:rPr>
        <w:t>outcomes from assessment</w:t>
      </w:r>
      <w:r w:rsidR="00176066">
        <w:rPr>
          <w:sz w:val="26"/>
          <w:szCs w:val="26"/>
          <w:lang w:val="en-US" w:eastAsia="x-none"/>
        </w:rPr>
        <w:t>s</w:t>
      </w:r>
      <w:r w:rsidR="00E02B9D">
        <w:rPr>
          <w:sz w:val="26"/>
          <w:szCs w:val="26"/>
          <w:lang w:val="en-US" w:eastAsia="x-none"/>
        </w:rPr>
        <w:t xml:space="preserve"> of the</w:t>
      </w:r>
      <w:r w:rsidR="00176066">
        <w:rPr>
          <w:sz w:val="26"/>
          <w:szCs w:val="26"/>
          <w:lang w:val="en-US" w:eastAsia="x-none"/>
        </w:rPr>
        <w:t xml:space="preserve"> status</w:t>
      </w:r>
      <w:r w:rsidR="00E02B9D">
        <w:rPr>
          <w:sz w:val="26"/>
          <w:szCs w:val="26"/>
          <w:lang w:val="en-US" w:eastAsia="x-none"/>
        </w:rPr>
        <w:t xml:space="preserve"> </w:t>
      </w:r>
      <w:r w:rsidR="00176066">
        <w:rPr>
          <w:sz w:val="26"/>
          <w:szCs w:val="26"/>
          <w:lang w:val="en-US" w:eastAsia="x-none"/>
        </w:rPr>
        <w:t xml:space="preserve">of the </w:t>
      </w:r>
      <w:r w:rsidR="002B18C3">
        <w:rPr>
          <w:sz w:val="26"/>
          <w:szCs w:val="26"/>
          <w:lang w:val="en-US" w:eastAsia="x-none"/>
        </w:rPr>
        <w:t>Compliance</w:t>
      </w:r>
      <w:r w:rsidR="002B18C3" w:rsidRPr="00FF2510">
        <w:rPr>
          <w:sz w:val="26"/>
          <w:szCs w:val="26"/>
          <w:lang w:val="uk-UA" w:eastAsia="x-none"/>
        </w:rPr>
        <w:t xml:space="preserve"> </w:t>
      </w:r>
      <w:r w:rsidR="002B18C3">
        <w:rPr>
          <w:sz w:val="26"/>
          <w:szCs w:val="26"/>
          <w:lang w:val="en-US" w:eastAsia="x-none"/>
        </w:rPr>
        <w:t>Risk</w:t>
      </w:r>
      <w:r w:rsidR="002B18C3" w:rsidRPr="00FF2510">
        <w:rPr>
          <w:sz w:val="26"/>
          <w:szCs w:val="26"/>
          <w:lang w:val="uk-UA" w:eastAsia="x-none"/>
        </w:rPr>
        <w:t xml:space="preserve"> </w:t>
      </w:r>
      <w:r w:rsidR="002B18C3">
        <w:rPr>
          <w:sz w:val="26"/>
          <w:szCs w:val="26"/>
          <w:lang w:val="en-US" w:eastAsia="x-none"/>
        </w:rPr>
        <w:t>Management</w:t>
      </w:r>
      <w:r w:rsidR="002B18C3" w:rsidRPr="00FF2510">
        <w:rPr>
          <w:sz w:val="26"/>
          <w:szCs w:val="26"/>
          <w:lang w:val="uk-UA" w:eastAsia="x-none"/>
        </w:rPr>
        <w:t xml:space="preserve"> </w:t>
      </w:r>
      <w:r w:rsidR="002B18C3">
        <w:rPr>
          <w:sz w:val="26"/>
          <w:szCs w:val="26"/>
          <w:lang w:val="en-US" w:eastAsia="x-none"/>
        </w:rPr>
        <w:t>System</w:t>
      </w:r>
      <w:r w:rsidR="00382421" w:rsidRPr="00382421">
        <w:rPr>
          <w:sz w:val="26"/>
          <w:szCs w:val="26"/>
          <w:lang w:val="uk-UA" w:eastAsia="x-none"/>
        </w:rPr>
        <w:t>.</w:t>
      </w:r>
    </w:p>
    <w:p w14:paraId="620DC15B" w14:textId="77777777" w:rsidR="00B34BDE" w:rsidRDefault="00B34BDE" w:rsidP="00FB17C6">
      <w:pPr>
        <w:tabs>
          <w:tab w:val="left" w:pos="993"/>
        </w:tabs>
        <w:spacing w:beforeLines="60" w:before="144"/>
        <w:jc w:val="both"/>
        <w:rPr>
          <w:b/>
          <w:sz w:val="26"/>
          <w:szCs w:val="26"/>
          <w:lang w:val="uk-UA" w:eastAsia="x-none"/>
        </w:rPr>
      </w:pPr>
    </w:p>
    <w:p w14:paraId="44BF9FD1" w14:textId="77777777" w:rsidR="002B5211" w:rsidRDefault="002B5211" w:rsidP="00FB17C6">
      <w:pPr>
        <w:tabs>
          <w:tab w:val="left" w:pos="993"/>
        </w:tabs>
        <w:spacing w:beforeLines="60" w:before="144"/>
        <w:jc w:val="both"/>
        <w:rPr>
          <w:b/>
          <w:sz w:val="26"/>
          <w:szCs w:val="26"/>
          <w:lang w:val="uk-UA" w:eastAsia="x-none"/>
        </w:rPr>
      </w:pPr>
    </w:p>
    <w:p w14:paraId="0662F403" w14:textId="77777777" w:rsidR="00D11045" w:rsidRDefault="00D11045" w:rsidP="00FB17C6">
      <w:pPr>
        <w:tabs>
          <w:tab w:val="left" w:pos="993"/>
        </w:tabs>
        <w:spacing w:beforeLines="60" w:before="144"/>
        <w:jc w:val="both"/>
        <w:rPr>
          <w:b/>
          <w:sz w:val="26"/>
          <w:szCs w:val="26"/>
          <w:lang w:val="uk-UA" w:eastAsia="x-none"/>
        </w:rPr>
      </w:pPr>
    </w:p>
    <w:p w14:paraId="1D37DDD3" w14:textId="77777777" w:rsidR="00BB48F1" w:rsidRDefault="00BB48F1" w:rsidP="00FB17C6">
      <w:pPr>
        <w:tabs>
          <w:tab w:val="left" w:pos="993"/>
        </w:tabs>
        <w:spacing w:beforeLines="60" w:before="144"/>
        <w:jc w:val="both"/>
        <w:rPr>
          <w:b/>
          <w:sz w:val="26"/>
          <w:szCs w:val="26"/>
          <w:lang w:val="uk-UA" w:eastAsia="x-none"/>
        </w:rPr>
      </w:pPr>
    </w:p>
    <w:p w14:paraId="0345AD1D" w14:textId="77777777" w:rsidR="00176066" w:rsidRDefault="00176066" w:rsidP="00FB17C6">
      <w:pPr>
        <w:tabs>
          <w:tab w:val="left" w:pos="993"/>
        </w:tabs>
        <w:spacing w:beforeLines="60" w:before="144"/>
        <w:jc w:val="both"/>
        <w:rPr>
          <w:b/>
          <w:sz w:val="26"/>
          <w:szCs w:val="26"/>
          <w:lang w:val="uk-UA" w:eastAsia="x-none"/>
        </w:rPr>
      </w:pPr>
    </w:p>
    <w:p w14:paraId="230EF3A0" w14:textId="77777777" w:rsidR="00813FF2" w:rsidRDefault="00813FF2" w:rsidP="00FB17C6">
      <w:pPr>
        <w:tabs>
          <w:tab w:val="left" w:pos="993"/>
        </w:tabs>
        <w:spacing w:beforeLines="60" w:before="144"/>
        <w:jc w:val="both"/>
        <w:rPr>
          <w:b/>
          <w:sz w:val="26"/>
          <w:szCs w:val="26"/>
          <w:lang w:val="uk-UA" w:eastAsia="x-none"/>
        </w:rPr>
      </w:pPr>
    </w:p>
    <w:p w14:paraId="0FA4FC8C" w14:textId="77777777" w:rsidR="00813FF2" w:rsidRDefault="00813FF2" w:rsidP="00FB17C6">
      <w:pPr>
        <w:tabs>
          <w:tab w:val="left" w:pos="993"/>
        </w:tabs>
        <w:spacing w:beforeLines="60" w:before="144"/>
        <w:jc w:val="both"/>
        <w:rPr>
          <w:b/>
          <w:sz w:val="26"/>
          <w:szCs w:val="26"/>
          <w:lang w:val="uk-UA" w:eastAsia="x-none"/>
        </w:rPr>
      </w:pPr>
    </w:p>
    <w:p w14:paraId="477952E9" w14:textId="77777777" w:rsidR="00AD2B6C" w:rsidRDefault="00AD2B6C" w:rsidP="00FB17C6">
      <w:pPr>
        <w:tabs>
          <w:tab w:val="left" w:pos="993"/>
        </w:tabs>
        <w:spacing w:beforeLines="60" w:before="144"/>
        <w:ind w:firstLine="567"/>
        <w:jc w:val="center"/>
        <w:rPr>
          <w:b/>
          <w:sz w:val="26"/>
          <w:szCs w:val="26"/>
          <w:lang w:val="uk-UA" w:eastAsia="x-none"/>
        </w:rPr>
      </w:pPr>
    </w:p>
    <w:p w14:paraId="146E9C80" w14:textId="77777777" w:rsidR="003D4B4F" w:rsidRDefault="003D4B4F" w:rsidP="00FB17C6">
      <w:pPr>
        <w:tabs>
          <w:tab w:val="left" w:pos="993"/>
        </w:tabs>
        <w:spacing w:beforeLines="60" w:before="144"/>
        <w:ind w:firstLine="567"/>
        <w:jc w:val="center"/>
        <w:rPr>
          <w:b/>
          <w:sz w:val="26"/>
          <w:szCs w:val="26"/>
          <w:lang w:val="uk-UA" w:eastAsia="x-none"/>
        </w:rPr>
      </w:pPr>
    </w:p>
    <w:p w14:paraId="72768488" w14:textId="77777777" w:rsidR="00AD2B6C" w:rsidRDefault="00AD2B6C" w:rsidP="00FB17C6">
      <w:pPr>
        <w:tabs>
          <w:tab w:val="left" w:pos="993"/>
        </w:tabs>
        <w:spacing w:beforeLines="60" w:before="144"/>
        <w:ind w:firstLine="567"/>
        <w:jc w:val="center"/>
        <w:rPr>
          <w:b/>
          <w:sz w:val="26"/>
          <w:szCs w:val="26"/>
          <w:lang w:val="uk-UA" w:eastAsia="x-none"/>
        </w:rPr>
      </w:pPr>
    </w:p>
    <w:p w14:paraId="47C751C9" w14:textId="77777777" w:rsidR="007D4F32" w:rsidRPr="00E80F49" w:rsidRDefault="00E02B9D" w:rsidP="00FB17C6">
      <w:pPr>
        <w:pStyle w:val="10"/>
        <w:numPr>
          <w:ilvl w:val="0"/>
          <w:numId w:val="2"/>
        </w:numPr>
        <w:tabs>
          <w:tab w:val="clear" w:pos="1134"/>
          <w:tab w:val="left" w:pos="851"/>
        </w:tabs>
        <w:spacing w:before="120" w:after="0"/>
        <w:jc w:val="center"/>
        <w:rPr>
          <w:sz w:val="26"/>
          <w:szCs w:val="26"/>
          <w:lang w:val="en-US"/>
        </w:rPr>
      </w:pPr>
      <w:bookmarkStart w:id="10" w:name="_Toc201916636"/>
      <w:r w:rsidRPr="00E80F49">
        <w:rPr>
          <w:sz w:val="26"/>
          <w:szCs w:val="26"/>
          <w:lang w:val="en-US"/>
        </w:rPr>
        <w:lastRenderedPageBreak/>
        <w:t>PRINCIPLES OF THE COMPLIANCE POLICY</w:t>
      </w:r>
      <w:bookmarkEnd w:id="10"/>
      <w:r>
        <w:rPr>
          <w:sz w:val="26"/>
          <w:szCs w:val="26"/>
          <w:lang w:val="en-US"/>
        </w:rPr>
        <w:t xml:space="preserve"> </w:t>
      </w:r>
    </w:p>
    <w:p w14:paraId="449979F0" w14:textId="77777777" w:rsidR="00BB48F1" w:rsidRPr="00920ABB" w:rsidRDefault="00E02B9D" w:rsidP="00FB17C6">
      <w:pPr>
        <w:pStyle w:val="aff3"/>
        <w:tabs>
          <w:tab w:val="left" w:pos="851"/>
        </w:tabs>
        <w:spacing w:before="120"/>
        <w:ind w:left="0"/>
        <w:jc w:val="both"/>
        <w:rPr>
          <w:b/>
          <w:sz w:val="26"/>
          <w:szCs w:val="26"/>
          <w:lang w:val="uk-UA" w:eastAsia="x-none"/>
        </w:rPr>
      </w:pPr>
      <w:r>
        <w:rPr>
          <w:sz w:val="26"/>
          <w:szCs w:val="26"/>
          <w:lang w:val="en-US"/>
        </w:rPr>
        <w:t>T</w:t>
      </w:r>
      <w:r w:rsidR="00AD2B6C">
        <w:rPr>
          <w:sz w:val="26"/>
          <w:szCs w:val="26"/>
          <w:lang w:val="en-US"/>
        </w:rPr>
        <w:t>he</w:t>
      </w:r>
      <w:r w:rsidRPr="00E02B9D">
        <w:rPr>
          <w:sz w:val="26"/>
          <w:szCs w:val="26"/>
          <w:lang w:val="uk-UA"/>
        </w:rPr>
        <w:t xml:space="preserve"> </w:t>
      </w:r>
      <w:r>
        <w:rPr>
          <w:sz w:val="26"/>
          <w:szCs w:val="26"/>
          <w:lang w:val="en-US"/>
        </w:rPr>
        <w:t>Company</w:t>
      </w:r>
      <w:r w:rsidRPr="00E02B9D">
        <w:rPr>
          <w:sz w:val="26"/>
          <w:szCs w:val="26"/>
          <w:lang w:val="uk-UA"/>
        </w:rPr>
        <w:t xml:space="preserve"> </w:t>
      </w:r>
      <w:r w:rsidR="00E80F49">
        <w:rPr>
          <w:sz w:val="26"/>
          <w:szCs w:val="26"/>
          <w:lang w:val="en-US"/>
        </w:rPr>
        <w:t xml:space="preserve">shall </w:t>
      </w:r>
      <w:r w:rsidR="00E91CF1">
        <w:rPr>
          <w:sz w:val="26"/>
          <w:szCs w:val="26"/>
          <w:lang w:val="en-US"/>
        </w:rPr>
        <w:t xml:space="preserve">employ </w:t>
      </w:r>
      <w:r w:rsidR="00AD2B6C">
        <w:rPr>
          <w:sz w:val="26"/>
          <w:szCs w:val="26"/>
          <w:lang w:val="en-US"/>
        </w:rPr>
        <w:t>the</w:t>
      </w:r>
      <w:r w:rsidRPr="00E02B9D">
        <w:rPr>
          <w:sz w:val="26"/>
          <w:szCs w:val="26"/>
          <w:lang w:val="uk-UA"/>
        </w:rPr>
        <w:t xml:space="preserve"> </w:t>
      </w:r>
      <w:r>
        <w:rPr>
          <w:sz w:val="26"/>
          <w:szCs w:val="26"/>
          <w:lang w:val="en-US"/>
        </w:rPr>
        <w:t>comprehensive</w:t>
      </w:r>
      <w:r w:rsidR="00AD2B6C">
        <w:rPr>
          <w:sz w:val="26"/>
          <w:szCs w:val="26"/>
          <w:lang w:val="en-US"/>
        </w:rPr>
        <w:t>,</w:t>
      </w:r>
      <w:r w:rsidRPr="00E02B9D">
        <w:rPr>
          <w:sz w:val="26"/>
          <w:szCs w:val="26"/>
          <w:lang w:val="uk-UA"/>
        </w:rPr>
        <w:t xml:space="preserve"> </w:t>
      </w:r>
      <w:r>
        <w:rPr>
          <w:sz w:val="26"/>
          <w:szCs w:val="26"/>
          <w:lang w:val="en-US"/>
        </w:rPr>
        <w:t>adequate</w:t>
      </w:r>
      <w:r w:rsidR="00AD2B6C">
        <w:rPr>
          <w:sz w:val="26"/>
          <w:szCs w:val="26"/>
          <w:lang w:val="en-US"/>
        </w:rPr>
        <w:t xml:space="preserve"> </w:t>
      </w:r>
      <w:r>
        <w:rPr>
          <w:sz w:val="26"/>
          <w:szCs w:val="26"/>
          <w:lang w:val="en-US"/>
        </w:rPr>
        <w:t>and</w:t>
      </w:r>
      <w:r w:rsidRPr="00E02B9D">
        <w:rPr>
          <w:sz w:val="26"/>
          <w:szCs w:val="26"/>
          <w:lang w:val="uk-UA"/>
        </w:rPr>
        <w:t xml:space="preserve"> </w:t>
      </w:r>
      <w:r>
        <w:rPr>
          <w:sz w:val="26"/>
          <w:szCs w:val="26"/>
          <w:lang w:val="en-US"/>
        </w:rPr>
        <w:t>effective</w:t>
      </w:r>
      <w:r w:rsidRPr="00E02B9D">
        <w:rPr>
          <w:sz w:val="26"/>
          <w:szCs w:val="26"/>
          <w:lang w:val="uk-UA"/>
        </w:rPr>
        <w:t xml:space="preserve"> </w:t>
      </w:r>
      <w:r w:rsidR="002B18C3">
        <w:rPr>
          <w:sz w:val="26"/>
          <w:szCs w:val="26"/>
          <w:lang w:val="en-US" w:eastAsia="x-none"/>
        </w:rPr>
        <w:t>Compliance</w:t>
      </w:r>
      <w:r w:rsidR="002B18C3" w:rsidRPr="00FF2510">
        <w:rPr>
          <w:sz w:val="26"/>
          <w:szCs w:val="26"/>
          <w:lang w:val="uk-UA" w:eastAsia="x-none"/>
        </w:rPr>
        <w:t xml:space="preserve"> </w:t>
      </w:r>
      <w:r w:rsidR="002B18C3">
        <w:rPr>
          <w:sz w:val="26"/>
          <w:szCs w:val="26"/>
          <w:lang w:val="en-US" w:eastAsia="x-none"/>
        </w:rPr>
        <w:t>Risk</w:t>
      </w:r>
      <w:r w:rsidR="002B18C3" w:rsidRPr="00FF2510">
        <w:rPr>
          <w:sz w:val="26"/>
          <w:szCs w:val="26"/>
          <w:lang w:val="uk-UA" w:eastAsia="x-none"/>
        </w:rPr>
        <w:t xml:space="preserve"> </w:t>
      </w:r>
      <w:r w:rsidR="002B18C3">
        <w:rPr>
          <w:sz w:val="26"/>
          <w:szCs w:val="26"/>
          <w:lang w:val="en-US" w:eastAsia="x-none"/>
        </w:rPr>
        <w:t>Management</w:t>
      </w:r>
      <w:r w:rsidR="002B18C3" w:rsidRPr="00FF2510">
        <w:rPr>
          <w:sz w:val="26"/>
          <w:szCs w:val="26"/>
          <w:lang w:val="uk-UA" w:eastAsia="x-none"/>
        </w:rPr>
        <w:t xml:space="preserve"> </w:t>
      </w:r>
      <w:r w:rsidR="002B18C3">
        <w:rPr>
          <w:sz w:val="26"/>
          <w:szCs w:val="26"/>
          <w:lang w:val="en-US" w:eastAsia="x-none"/>
        </w:rPr>
        <w:t xml:space="preserve">System </w:t>
      </w:r>
      <w:r>
        <w:rPr>
          <w:sz w:val="26"/>
          <w:szCs w:val="26"/>
          <w:lang w:val="en-US" w:eastAsia="x-none"/>
        </w:rPr>
        <w:t>based on the principles as follows</w:t>
      </w:r>
      <w:r w:rsidR="00EC35EE" w:rsidRPr="007403E7">
        <w:rPr>
          <w:sz w:val="26"/>
          <w:szCs w:val="26"/>
          <w:lang w:val="uk-UA"/>
        </w:rPr>
        <w:t>:</w:t>
      </w:r>
    </w:p>
    <w:p w14:paraId="4EE7D7EF" w14:textId="77777777" w:rsidR="009F67C0" w:rsidRPr="009F67C0" w:rsidRDefault="002E77E7" w:rsidP="00FB17C6">
      <w:pPr>
        <w:pStyle w:val="aff3"/>
        <w:tabs>
          <w:tab w:val="left" w:pos="851"/>
        </w:tabs>
        <w:spacing w:before="120"/>
        <w:ind w:left="0" w:firstLine="567"/>
        <w:jc w:val="both"/>
        <w:rPr>
          <w:b/>
          <w:sz w:val="26"/>
          <w:szCs w:val="26"/>
          <w:lang w:val="uk-UA" w:eastAsia="x-none"/>
        </w:rPr>
      </w:pPr>
      <w:r>
        <w:rPr>
          <w:b/>
          <w:sz w:val="26"/>
          <w:szCs w:val="26"/>
          <w:lang w:val="uk-UA" w:eastAsia="x-none"/>
        </w:rPr>
        <w:t>3</w:t>
      </w:r>
      <w:r w:rsidR="00507A89" w:rsidRPr="005F355C">
        <w:rPr>
          <w:b/>
          <w:sz w:val="26"/>
          <w:szCs w:val="26"/>
          <w:lang w:val="uk-UA" w:eastAsia="x-none"/>
        </w:rPr>
        <w:t xml:space="preserve">.1 </w:t>
      </w:r>
      <w:r w:rsidR="00E02B9D">
        <w:rPr>
          <w:b/>
          <w:sz w:val="26"/>
          <w:szCs w:val="26"/>
          <w:lang w:val="en-US" w:eastAsia="x-none"/>
        </w:rPr>
        <w:t>Safety</w:t>
      </w:r>
      <w:r w:rsidR="00E02B9D" w:rsidRPr="00E02B9D">
        <w:rPr>
          <w:b/>
          <w:sz w:val="26"/>
          <w:szCs w:val="26"/>
          <w:lang w:val="uk-UA" w:eastAsia="x-none"/>
        </w:rPr>
        <w:t xml:space="preserve"> </w:t>
      </w:r>
      <w:r w:rsidR="000A1244">
        <w:rPr>
          <w:b/>
          <w:sz w:val="26"/>
          <w:szCs w:val="26"/>
          <w:lang w:val="en-US" w:eastAsia="x-none"/>
        </w:rPr>
        <w:t>C</w:t>
      </w:r>
      <w:r w:rsidR="00E02B9D">
        <w:rPr>
          <w:b/>
          <w:sz w:val="26"/>
          <w:szCs w:val="26"/>
          <w:lang w:val="en-US" w:eastAsia="x-none"/>
        </w:rPr>
        <w:t>ulture</w:t>
      </w:r>
    </w:p>
    <w:p w14:paraId="2F53CD4F" w14:textId="77777777" w:rsidR="00D11045" w:rsidRPr="00D11045" w:rsidRDefault="003D4B4F" w:rsidP="00FB17C6">
      <w:pPr>
        <w:tabs>
          <w:tab w:val="left" w:pos="851"/>
        </w:tabs>
        <w:spacing w:beforeLines="60" w:before="144"/>
        <w:jc w:val="both"/>
        <w:rPr>
          <w:bCs/>
          <w:sz w:val="26"/>
          <w:szCs w:val="26"/>
          <w:lang w:val="uk-UA" w:eastAsia="x-none"/>
        </w:rPr>
      </w:pPr>
      <w:r>
        <w:rPr>
          <w:bCs/>
          <w:sz w:val="26"/>
          <w:szCs w:val="26"/>
          <w:lang w:val="en-US" w:eastAsia="x-none"/>
        </w:rPr>
        <w:t xml:space="preserve">The </w:t>
      </w:r>
      <w:r w:rsidR="00E02B9D">
        <w:rPr>
          <w:bCs/>
          <w:sz w:val="26"/>
          <w:szCs w:val="26"/>
          <w:lang w:val="en-US" w:eastAsia="x-none"/>
        </w:rPr>
        <w:t>fundamental</w:t>
      </w:r>
      <w:r w:rsidR="00E02B9D" w:rsidRPr="00E02B9D">
        <w:rPr>
          <w:bCs/>
          <w:sz w:val="26"/>
          <w:szCs w:val="26"/>
          <w:lang w:val="uk-UA" w:eastAsia="x-none"/>
        </w:rPr>
        <w:t xml:space="preserve"> </w:t>
      </w:r>
      <w:r w:rsidR="00E02B9D">
        <w:rPr>
          <w:bCs/>
          <w:sz w:val="26"/>
          <w:szCs w:val="26"/>
          <w:lang w:val="en-US" w:eastAsia="x-none"/>
        </w:rPr>
        <w:t>principle</w:t>
      </w:r>
      <w:r w:rsidR="00E02B9D" w:rsidRPr="00E02B9D">
        <w:rPr>
          <w:bCs/>
          <w:sz w:val="26"/>
          <w:szCs w:val="26"/>
          <w:lang w:val="uk-UA" w:eastAsia="x-none"/>
        </w:rPr>
        <w:t xml:space="preserve"> </w:t>
      </w:r>
      <w:r w:rsidR="00E02B9D">
        <w:rPr>
          <w:bCs/>
          <w:sz w:val="26"/>
          <w:szCs w:val="26"/>
          <w:lang w:val="en-US" w:eastAsia="x-none"/>
        </w:rPr>
        <w:t>of</w:t>
      </w:r>
      <w:r w:rsidR="00E02B9D" w:rsidRPr="00E02B9D">
        <w:rPr>
          <w:bCs/>
          <w:sz w:val="26"/>
          <w:szCs w:val="26"/>
          <w:lang w:val="uk-UA" w:eastAsia="x-none"/>
        </w:rPr>
        <w:t xml:space="preserve"> </w:t>
      </w:r>
      <w:r w:rsidR="00E02B9D">
        <w:rPr>
          <w:bCs/>
          <w:sz w:val="26"/>
          <w:szCs w:val="26"/>
          <w:lang w:val="en-US" w:eastAsia="x-none"/>
        </w:rPr>
        <w:t>JSC</w:t>
      </w:r>
      <w:r w:rsidR="00E02B9D" w:rsidRPr="00E02B9D">
        <w:rPr>
          <w:bCs/>
          <w:sz w:val="26"/>
          <w:szCs w:val="26"/>
          <w:lang w:val="uk-UA" w:eastAsia="x-none"/>
        </w:rPr>
        <w:t xml:space="preserve"> </w:t>
      </w:r>
      <w:r w:rsidR="00AD2B6C">
        <w:rPr>
          <w:bCs/>
          <w:sz w:val="26"/>
          <w:szCs w:val="26"/>
          <w:lang w:val="en-US" w:eastAsia="x-none"/>
        </w:rPr>
        <w:t>NNEGC Energoatom’</w:t>
      </w:r>
      <w:r w:rsidR="000A1244">
        <w:rPr>
          <w:bCs/>
          <w:sz w:val="26"/>
          <w:szCs w:val="26"/>
          <w:lang w:val="en-US" w:eastAsia="x-none"/>
        </w:rPr>
        <w:t xml:space="preserve"> </w:t>
      </w:r>
      <w:r w:rsidR="00E02B9D">
        <w:rPr>
          <w:bCs/>
          <w:sz w:val="26"/>
          <w:szCs w:val="26"/>
          <w:lang w:val="en-US" w:eastAsia="x-none"/>
        </w:rPr>
        <w:t>s</w:t>
      </w:r>
      <w:r w:rsidR="00E02B9D" w:rsidRPr="00E02B9D">
        <w:rPr>
          <w:bCs/>
          <w:sz w:val="26"/>
          <w:szCs w:val="26"/>
          <w:lang w:val="uk-UA" w:eastAsia="x-none"/>
        </w:rPr>
        <w:t xml:space="preserve"> </w:t>
      </w:r>
      <w:r w:rsidR="00E02B9D">
        <w:rPr>
          <w:bCs/>
          <w:sz w:val="26"/>
          <w:szCs w:val="26"/>
          <w:lang w:val="en-US" w:eastAsia="x-none"/>
        </w:rPr>
        <w:t>activities</w:t>
      </w:r>
      <w:r w:rsidR="00E02B9D" w:rsidRPr="00E02B9D">
        <w:rPr>
          <w:bCs/>
          <w:sz w:val="26"/>
          <w:szCs w:val="26"/>
          <w:lang w:val="uk-UA" w:eastAsia="x-none"/>
        </w:rPr>
        <w:t xml:space="preserve"> </w:t>
      </w:r>
      <w:r w:rsidR="00E02B9D">
        <w:rPr>
          <w:bCs/>
          <w:sz w:val="26"/>
          <w:szCs w:val="26"/>
          <w:lang w:val="en-US" w:eastAsia="x-none"/>
        </w:rPr>
        <w:t>is</w:t>
      </w:r>
      <w:r w:rsidR="00E02B9D" w:rsidRPr="00E02B9D">
        <w:rPr>
          <w:bCs/>
          <w:sz w:val="26"/>
          <w:szCs w:val="26"/>
          <w:lang w:val="uk-UA" w:eastAsia="x-none"/>
        </w:rPr>
        <w:t xml:space="preserve"> </w:t>
      </w:r>
      <w:r>
        <w:rPr>
          <w:bCs/>
          <w:sz w:val="26"/>
          <w:szCs w:val="26"/>
          <w:lang w:val="en-US" w:eastAsia="x-none"/>
        </w:rPr>
        <w:t xml:space="preserve">adhering to </w:t>
      </w:r>
      <w:r w:rsidR="00E02B9D">
        <w:rPr>
          <w:bCs/>
          <w:sz w:val="26"/>
          <w:szCs w:val="26"/>
          <w:lang w:val="en-US" w:eastAsia="x-none"/>
        </w:rPr>
        <w:t>the</w:t>
      </w:r>
      <w:r w:rsidR="00E02B9D" w:rsidRPr="00E02B9D">
        <w:rPr>
          <w:bCs/>
          <w:sz w:val="26"/>
          <w:szCs w:val="26"/>
          <w:lang w:val="uk-UA" w:eastAsia="x-none"/>
        </w:rPr>
        <w:t xml:space="preserve"> </w:t>
      </w:r>
      <w:r w:rsidR="00E02B9D">
        <w:rPr>
          <w:bCs/>
          <w:sz w:val="26"/>
          <w:szCs w:val="26"/>
          <w:lang w:val="en-US" w:eastAsia="x-none"/>
        </w:rPr>
        <w:t>highest</w:t>
      </w:r>
      <w:r w:rsidR="00E02B9D" w:rsidRPr="00E02B9D">
        <w:rPr>
          <w:bCs/>
          <w:sz w:val="26"/>
          <w:szCs w:val="26"/>
          <w:lang w:val="uk-UA" w:eastAsia="x-none"/>
        </w:rPr>
        <w:t xml:space="preserve"> </w:t>
      </w:r>
      <w:r w:rsidR="00746680">
        <w:rPr>
          <w:bCs/>
          <w:sz w:val="26"/>
          <w:szCs w:val="26"/>
          <w:lang w:val="en-US" w:eastAsia="x-none"/>
        </w:rPr>
        <w:t>standards</w:t>
      </w:r>
      <w:r w:rsidR="00746680" w:rsidRPr="00746680">
        <w:rPr>
          <w:bCs/>
          <w:sz w:val="26"/>
          <w:szCs w:val="26"/>
          <w:lang w:val="uk-UA" w:eastAsia="x-none"/>
        </w:rPr>
        <w:t xml:space="preserve"> </w:t>
      </w:r>
      <w:r w:rsidR="00746680">
        <w:rPr>
          <w:bCs/>
          <w:sz w:val="26"/>
          <w:szCs w:val="26"/>
          <w:lang w:val="en-US" w:eastAsia="x-none"/>
        </w:rPr>
        <w:t>o</w:t>
      </w:r>
      <w:r>
        <w:rPr>
          <w:bCs/>
          <w:sz w:val="26"/>
          <w:szCs w:val="26"/>
          <w:lang w:val="en-US" w:eastAsia="x-none"/>
        </w:rPr>
        <w:t>f</w:t>
      </w:r>
      <w:r w:rsidR="00746680" w:rsidRPr="00746680">
        <w:rPr>
          <w:bCs/>
          <w:sz w:val="26"/>
          <w:szCs w:val="26"/>
          <w:lang w:val="uk-UA" w:eastAsia="x-none"/>
        </w:rPr>
        <w:t xml:space="preserve"> </w:t>
      </w:r>
      <w:r w:rsidR="00746680">
        <w:rPr>
          <w:bCs/>
          <w:sz w:val="26"/>
          <w:szCs w:val="26"/>
          <w:lang w:val="en-US" w:eastAsia="x-none"/>
        </w:rPr>
        <w:t>nuclear</w:t>
      </w:r>
      <w:r w:rsidR="00746680" w:rsidRPr="00746680">
        <w:rPr>
          <w:bCs/>
          <w:sz w:val="26"/>
          <w:szCs w:val="26"/>
          <w:lang w:val="uk-UA" w:eastAsia="x-none"/>
        </w:rPr>
        <w:t xml:space="preserve"> </w:t>
      </w:r>
      <w:r w:rsidR="00746680">
        <w:rPr>
          <w:bCs/>
          <w:sz w:val="26"/>
          <w:szCs w:val="26"/>
          <w:lang w:val="en-US" w:eastAsia="x-none"/>
        </w:rPr>
        <w:t>and</w:t>
      </w:r>
      <w:r w:rsidR="00746680" w:rsidRPr="00746680">
        <w:rPr>
          <w:bCs/>
          <w:sz w:val="26"/>
          <w:szCs w:val="26"/>
          <w:lang w:val="uk-UA" w:eastAsia="x-none"/>
        </w:rPr>
        <w:t xml:space="preserve"> </w:t>
      </w:r>
      <w:r w:rsidR="00746680">
        <w:rPr>
          <w:bCs/>
          <w:sz w:val="26"/>
          <w:szCs w:val="26"/>
          <w:lang w:val="en-US" w:eastAsia="x-none"/>
        </w:rPr>
        <w:t>radiation</w:t>
      </w:r>
      <w:r w:rsidR="00746680" w:rsidRPr="00746680">
        <w:rPr>
          <w:bCs/>
          <w:sz w:val="26"/>
          <w:szCs w:val="26"/>
          <w:lang w:val="uk-UA" w:eastAsia="x-none"/>
        </w:rPr>
        <w:t xml:space="preserve"> </w:t>
      </w:r>
      <w:r w:rsidR="00746680">
        <w:rPr>
          <w:bCs/>
          <w:sz w:val="26"/>
          <w:szCs w:val="26"/>
          <w:lang w:val="en-US" w:eastAsia="x-none"/>
        </w:rPr>
        <w:t>safety</w:t>
      </w:r>
      <w:r w:rsidR="00746680" w:rsidRPr="00746680">
        <w:rPr>
          <w:bCs/>
          <w:sz w:val="26"/>
          <w:szCs w:val="26"/>
          <w:lang w:val="uk-UA" w:eastAsia="x-none"/>
        </w:rPr>
        <w:t xml:space="preserve"> </w:t>
      </w:r>
      <w:r w:rsidR="00746680">
        <w:rPr>
          <w:bCs/>
          <w:sz w:val="26"/>
          <w:szCs w:val="26"/>
          <w:lang w:val="en-US" w:eastAsia="x-none"/>
        </w:rPr>
        <w:t>with the aim of</w:t>
      </w:r>
      <w:r w:rsidR="00AD2B6C">
        <w:rPr>
          <w:bCs/>
          <w:sz w:val="26"/>
          <w:szCs w:val="26"/>
          <w:lang w:val="en-US" w:eastAsia="x-none"/>
        </w:rPr>
        <w:t xml:space="preserve"> </w:t>
      </w:r>
      <w:r w:rsidR="000A1244">
        <w:rPr>
          <w:bCs/>
          <w:sz w:val="26"/>
          <w:szCs w:val="26"/>
          <w:lang w:val="en-US" w:eastAsia="x-none"/>
        </w:rPr>
        <w:t xml:space="preserve">ensuring </w:t>
      </w:r>
      <w:r w:rsidR="00AD2B6C">
        <w:rPr>
          <w:bCs/>
          <w:sz w:val="26"/>
          <w:szCs w:val="26"/>
          <w:lang w:val="en-US" w:eastAsia="x-none"/>
        </w:rPr>
        <w:t>s</w:t>
      </w:r>
      <w:r w:rsidR="00746680">
        <w:rPr>
          <w:bCs/>
          <w:sz w:val="26"/>
          <w:szCs w:val="26"/>
          <w:lang w:val="en-US" w:eastAsia="x-none"/>
        </w:rPr>
        <w:t>afe electricity production</w:t>
      </w:r>
      <w:r w:rsidR="00D11045" w:rsidRPr="00D11045">
        <w:rPr>
          <w:bCs/>
          <w:sz w:val="26"/>
          <w:szCs w:val="26"/>
          <w:lang w:val="uk-UA" w:eastAsia="x-none"/>
        </w:rPr>
        <w:t>.</w:t>
      </w:r>
    </w:p>
    <w:p w14:paraId="3CF80F3D" w14:textId="77777777" w:rsidR="00D11045" w:rsidRPr="00D11045" w:rsidRDefault="00746680" w:rsidP="00FB17C6">
      <w:pPr>
        <w:tabs>
          <w:tab w:val="left" w:pos="851"/>
        </w:tabs>
        <w:spacing w:beforeLines="60" w:before="144"/>
        <w:jc w:val="both"/>
        <w:rPr>
          <w:bCs/>
          <w:sz w:val="26"/>
          <w:szCs w:val="26"/>
          <w:lang w:val="uk-UA" w:eastAsia="x-none"/>
        </w:rPr>
      </w:pPr>
      <w:r>
        <w:rPr>
          <w:bCs/>
          <w:sz w:val="26"/>
          <w:szCs w:val="26"/>
          <w:lang w:val="en-US" w:eastAsia="x-none"/>
        </w:rPr>
        <w:t>Re</w:t>
      </w:r>
      <w:r w:rsidR="000A1244">
        <w:rPr>
          <w:bCs/>
          <w:sz w:val="26"/>
          <w:szCs w:val="26"/>
          <w:lang w:val="en-US" w:eastAsia="x-none"/>
        </w:rPr>
        <w:t xml:space="preserve">cognizing </w:t>
      </w:r>
      <w:r>
        <w:rPr>
          <w:bCs/>
          <w:sz w:val="26"/>
          <w:szCs w:val="26"/>
          <w:lang w:val="en-US" w:eastAsia="x-none"/>
        </w:rPr>
        <w:t>the</w:t>
      </w:r>
      <w:r w:rsidRPr="00746680">
        <w:rPr>
          <w:bCs/>
          <w:sz w:val="26"/>
          <w:szCs w:val="26"/>
          <w:lang w:val="uk-UA" w:eastAsia="x-none"/>
        </w:rPr>
        <w:t xml:space="preserve"> </w:t>
      </w:r>
      <w:r>
        <w:rPr>
          <w:bCs/>
          <w:sz w:val="26"/>
          <w:szCs w:val="26"/>
          <w:lang w:val="en-US" w:eastAsia="x-none"/>
        </w:rPr>
        <w:t>importance</w:t>
      </w:r>
      <w:r w:rsidRPr="00746680">
        <w:rPr>
          <w:bCs/>
          <w:sz w:val="26"/>
          <w:szCs w:val="26"/>
          <w:lang w:val="uk-UA" w:eastAsia="x-none"/>
        </w:rPr>
        <w:t xml:space="preserve"> </w:t>
      </w:r>
      <w:r>
        <w:rPr>
          <w:bCs/>
          <w:sz w:val="26"/>
          <w:szCs w:val="26"/>
          <w:lang w:val="en-US" w:eastAsia="x-none"/>
        </w:rPr>
        <w:t>of</w:t>
      </w:r>
      <w:r w:rsidRPr="00746680">
        <w:rPr>
          <w:bCs/>
          <w:sz w:val="26"/>
          <w:szCs w:val="26"/>
          <w:lang w:val="uk-UA" w:eastAsia="x-none"/>
        </w:rPr>
        <w:t xml:space="preserve"> </w:t>
      </w:r>
      <w:r>
        <w:rPr>
          <w:bCs/>
          <w:sz w:val="26"/>
          <w:szCs w:val="26"/>
          <w:lang w:val="en-US" w:eastAsia="x-none"/>
        </w:rPr>
        <w:t>safety</w:t>
      </w:r>
      <w:r w:rsidRPr="00746680">
        <w:rPr>
          <w:bCs/>
          <w:sz w:val="26"/>
          <w:szCs w:val="26"/>
          <w:lang w:val="uk-UA" w:eastAsia="x-none"/>
        </w:rPr>
        <w:t xml:space="preserve"> </w:t>
      </w:r>
      <w:r>
        <w:rPr>
          <w:bCs/>
          <w:sz w:val="26"/>
          <w:szCs w:val="26"/>
          <w:lang w:val="en-US" w:eastAsia="x-none"/>
        </w:rPr>
        <w:t>in</w:t>
      </w:r>
      <w:r w:rsidRPr="00746680">
        <w:rPr>
          <w:bCs/>
          <w:sz w:val="26"/>
          <w:szCs w:val="26"/>
          <w:lang w:val="uk-UA" w:eastAsia="x-none"/>
        </w:rPr>
        <w:t xml:space="preserve"> </w:t>
      </w:r>
      <w:r>
        <w:rPr>
          <w:bCs/>
          <w:sz w:val="26"/>
          <w:szCs w:val="26"/>
          <w:lang w:val="en-US" w:eastAsia="x-none"/>
        </w:rPr>
        <w:t>operations</w:t>
      </w:r>
      <w:r w:rsidRPr="00746680">
        <w:rPr>
          <w:bCs/>
          <w:sz w:val="26"/>
          <w:szCs w:val="26"/>
          <w:lang w:val="uk-UA" w:eastAsia="x-none"/>
        </w:rPr>
        <w:t xml:space="preserve"> </w:t>
      </w:r>
      <w:r>
        <w:rPr>
          <w:bCs/>
          <w:sz w:val="26"/>
          <w:szCs w:val="26"/>
          <w:lang w:val="en-US" w:eastAsia="x-none"/>
        </w:rPr>
        <w:t>of</w:t>
      </w:r>
      <w:r w:rsidRPr="00746680">
        <w:rPr>
          <w:bCs/>
          <w:sz w:val="26"/>
          <w:szCs w:val="26"/>
          <w:lang w:val="uk-UA" w:eastAsia="x-none"/>
        </w:rPr>
        <w:t xml:space="preserve"> </w:t>
      </w:r>
      <w:r>
        <w:rPr>
          <w:bCs/>
          <w:sz w:val="26"/>
          <w:szCs w:val="26"/>
          <w:lang w:val="en-US" w:eastAsia="x-none"/>
        </w:rPr>
        <w:t>nuclear</w:t>
      </w:r>
      <w:r w:rsidRPr="00746680">
        <w:rPr>
          <w:bCs/>
          <w:sz w:val="26"/>
          <w:szCs w:val="26"/>
          <w:lang w:val="uk-UA" w:eastAsia="x-none"/>
        </w:rPr>
        <w:t xml:space="preserve"> </w:t>
      </w:r>
      <w:r>
        <w:rPr>
          <w:bCs/>
          <w:sz w:val="26"/>
          <w:szCs w:val="26"/>
          <w:lang w:val="en-US" w:eastAsia="x-none"/>
        </w:rPr>
        <w:t>facilities</w:t>
      </w:r>
      <w:r w:rsidRPr="00746680">
        <w:rPr>
          <w:bCs/>
          <w:sz w:val="26"/>
          <w:szCs w:val="26"/>
          <w:lang w:val="uk-UA" w:eastAsia="x-none"/>
        </w:rPr>
        <w:t xml:space="preserve"> </w:t>
      </w:r>
      <w:r>
        <w:rPr>
          <w:bCs/>
          <w:sz w:val="26"/>
          <w:szCs w:val="26"/>
          <w:lang w:val="en-US" w:eastAsia="x-none"/>
        </w:rPr>
        <w:t>and</w:t>
      </w:r>
      <w:r w:rsidR="003D4B4F">
        <w:rPr>
          <w:bCs/>
          <w:sz w:val="26"/>
          <w:szCs w:val="26"/>
          <w:lang w:val="en-US" w:eastAsia="x-none"/>
        </w:rPr>
        <w:t xml:space="preserve"> </w:t>
      </w:r>
      <w:r w:rsidR="000A1244">
        <w:rPr>
          <w:bCs/>
          <w:sz w:val="26"/>
          <w:szCs w:val="26"/>
          <w:lang w:val="en-US" w:eastAsia="x-none"/>
        </w:rPr>
        <w:t xml:space="preserve">taking into consideration </w:t>
      </w:r>
      <w:r>
        <w:rPr>
          <w:bCs/>
          <w:sz w:val="26"/>
          <w:szCs w:val="26"/>
          <w:lang w:val="en-US" w:eastAsia="x-none"/>
        </w:rPr>
        <w:t>the</w:t>
      </w:r>
      <w:r w:rsidRPr="00746680">
        <w:rPr>
          <w:bCs/>
          <w:sz w:val="26"/>
          <w:szCs w:val="26"/>
          <w:lang w:val="uk-UA" w:eastAsia="x-none"/>
        </w:rPr>
        <w:t xml:space="preserve"> </w:t>
      </w:r>
      <w:r>
        <w:rPr>
          <w:bCs/>
          <w:sz w:val="26"/>
          <w:szCs w:val="26"/>
          <w:lang w:val="en-US" w:eastAsia="x-none"/>
        </w:rPr>
        <w:t>IAEA</w:t>
      </w:r>
      <w:r w:rsidRPr="00746680">
        <w:rPr>
          <w:bCs/>
          <w:sz w:val="26"/>
          <w:szCs w:val="26"/>
          <w:lang w:val="uk-UA" w:eastAsia="x-none"/>
        </w:rPr>
        <w:t xml:space="preserve"> </w:t>
      </w:r>
      <w:r>
        <w:rPr>
          <w:bCs/>
          <w:sz w:val="26"/>
          <w:szCs w:val="26"/>
          <w:lang w:val="en-US" w:eastAsia="x-none"/>
        </w:rPr>
        <w:t>recommendations</w:t>
      </w:r>
      <w:r w:rsidR="00D11045" w:rsidRPr="00D11045">
        <w:rPr>
          <w:bCs/>
          <w:sz w:val="26"/>
          <w:szCs w:val="26"/>
          <w:lang w:val="uk-UA" w:eastAsia="x-none"/>
        </w:rPr>
        <w:t xml:space="preserve">, </w:t>
      </w:r>
      <w:r>
        <w:rPr>
          <w:bCs/>
          <w:sz w:val="26"/>
          <w:szCs w:val="26"/>
          <w:lang w:val="en-US" w:eastAsia="x-none"/>
        </w:rPr>
        <w:t>JSC</w:t>
      </w:r>
      <w:r w:rsidRPr="00746680">
        <w:rPr>
          <w:bCs/>
          <w:sz w:val="26"/>
          <w:szCs w:val="26"/>
          <w:lang w:val="uk-UA" w:eastAsia="x-none"/>
        </w:rPr>
        <w:t xml:space="preserve"> </w:t>
      </w:r>
      <w:r>
        <w:rPr>
          <w:bCs/>
          <w:sz w:val="26"/>
          <w:szCs w:val="26"/>
          <w:lang w:val="en-US" w:eastAsia="x-none"/>
        </w:rPr>
        <w:t>NNEGC</w:t>
      </w:r>
      <w:r w:rsidRPr="00746680">
        <w:rPr>
          <w:bCs/>
          <w:sz w:val="26"/>
          <w:szCs w:val="26"/>
          <w:lang w:val="uk-UA" w:eastAsia="x-none"/>
        </w:rPr>
        <w:t xml:space="preserve"> </w:t>
      </w:r>
      <w:r>
        <w:rPr>
          <w:bCs/>
          <w:sz w:val="26"/>
          <w:szCs w:val="26"/>
          <w:lang w:val="en-US" w:eastAsia="x-none"/>
        </w:rPr>
        <w:t>Energoatom</w:t>
      </w:r>
      <w:r w:rsidRPr="00746680">
        <w:rPr>
          <w:bCs/>
          <w:sz w:val="26"/>
          <w:szCs w:val="26"/>
          <w:lang w:val="uk-UA" w:eastAsia="x-none"/>
        </w:rPr>
        <w:t xml:space="preserve"> </w:t>
      </w:r>
      <w:r w:rsidR="00B371BD">
        <w:rPr>
          <w:bCs/>
          <w:sz w:val="26"/>
          <w:szCs w:val="26"/>
          <w:lang w:val="en-US" w:eastAsia="x-none"/>
        </w:rPr>
        <w:t xml:space="preserve">is </w:t>
      </w:r>
      <w:r w:rsidR="003D4B4F">
        <w:rPr>
          <w:bCs/>
          <w:sz w:val="26"/>
          <w:szCs w:val="26"/>
          <w:lang w:val="en-US" w:eastAsia="x-none"/>
        </w:rPr>
        <w:t>c</w:t>
      </w:r>
      <w:r w:rsidR="00AD2B6C">
        <w:rPr>
          <w:bCs/>
          <w:sz w:val="26"/>
          <w:szCs w:val="26"/>
          <w:lang w:val="en-US" w:eastAsia="x-none"/>
        </w:rPr>
        <w:t>ontinuously carrying out the efforts related</w:t>
      </w:r>
      <w:r>
        <w:rPr>
          <w:bCs/>
          <w:sz w:val="26"/>
          <w:szCs w:val="26"/>
          <w:lang w:val="en-US" w:eastAsia="x-none"/>
        </w:rPr>
        <w:t xml:space="preserve"> to building up, maintaining and </w:t>
      </w:r>
      <w:r w:rsidR="00AD2B6C">
        <w:rPr>
          <w:bCs/>
          <w:sz w:val="26"/>
          <w:szCs w:val="26"/>
          <w:lang w:val="en-US" w:eastAsia="x-none"/>
        </w:rPr>
        <w:t xml:space="preserve">improving </w:t>
      </w:r>
      <w:r>
        <w:rPr>
          <w:bCs/>
          <w:sz w:val="26"/>
          <w:szCs w:val="26"/>
          <w:lang w:val="en-US" w:eastAsia="x-none"/>
        </w:rPr>
        <w:t>the safety culture level</w:t>
      </w:r>
      <w:r w:rsidR="00D11045" w:rsidRPr="00D11045">
        <w:rPr>
          <w:bCs/>
          <w:sz w:val="26"/>
          <w:szCs w:val="26"/>
          <w:lang w:val="uk-UA" w:eastAsia="x-none"/>
        </w:rPr>
        <w:t>.</w:t>
      </w:r>
    </w:p>
    <w:p w14:paraId="136D7233" w14:textId="77777777" w:rsidR="00D11045" w:rsidRPr="00D11045" w:rsidRDefault="00746680" w:rsidP="00FB17C6">
      <w:pPr>
        <w:tabs>
          <w:tab w:val="left" w:pos="851"/>
        </w:tabs>
        <w:spacing w:beforeLines="60" w:before="144"/>
        <w:jc w:val="both"/>
        <w:rPr>
          <w:bCs/>
          <w:sz w:val="26"/>
          <w:szCs w:val="26"/>
          <w:lang w:val="uk-UA" w:eastAsia="x-none"/>
        </w:rPr>
      </w:pPr>
      <w:r>
        <w:rPr>
          <w:bCs/>
          <w:sz w:val="26"/>
          <w:szCs w:val="26"/>
          <w:lang w:val="en-US" w:eastAsia="x-none"/>
        </w:rPr>
        <w:t>Production</w:t>
      </w:r>
      <w:r w:rsidRPr="00746680">
        <w:rPr>
          <w:bCs/>
          <w:sz w:val="26"/>
          <w:szCs w:val="26"/>
          <w:lang w:val="uk-UA" w:eastAsia="x-none"/>
        </w:rPr>
        <w:t xml:space="preserve"> </w:t>
      </w:r>
      <w:r>
        <w:rPr>
          <w:bCs/>
          <w:sz w:val="26"/>
          <w:szCs w:val="26"/>
          <w:lang w:val="en-US" w:eastAsia="x-none"/>
        </w:rPr>
        <w:t>processes</w:t>
      </w:r>
      <w:r w:rsidRPr="00746680">
        <w:rPr>
          <w:bCs/>
          <w:sz w:val="26"/>
          <w:szCs w:val="26"/>
          <w:lang w:val="uk-UA" w:eastAsia="x-none"/>
        </w:rPr>
        <w:t xml:space="preserve"> </w:t>
      </w:r>
      <w:r w:rsidR="00B371BD">
        <w:rPr>
          <w:bCs/>
          <w:sz w:val="26"/>
          <w:szCs w:val="26"/>
          <w:lang w:val="en-US" w:eastAsia="x-none"/>
        </w:rPr>
        <w:t>are</w:t>
      </w:r>
      <w:r w:rsidRPr="00746680">
        <w:rPr>
          <w:bCs/>
          <w:sz w:val="26"/>
          <w:szCs w:val="26"/>
          <w:lang w:val="uk-UA" w:eastAsia="x-none"/>
        </w:rPr>
        <w:t xml:space="preserve"> </w:t>
      </w:r>
      <w:r w:rsidR="00AD2B6C">
        <w:rPr>
          <w:bCs/>
          <w:sz w:val="26"/>
          <w:szCs w:val="26"/>
          <w:lang w:val="en-US" w:eastAsia="x-none"/>
        </w:rPr>
        <w:t xml:space="preserve">supported </w:t>
      </w:r>
      <w:r>
        <w:rPr>
          <w:bCs/>
          <w:sz w:val="26"/>
          <w:szCs w:val="26"/>
          <w:lang w:val="en-US" w:eastAsia="x-none"/>
        </w:rPr>
        <w:t>by</w:t>
      </w:r>
      <w:r w:rsidRPr="00746680">
        <w:rPr>
          <w:bCs/>
          <w:sz w:val="26"/>
          <w:szCs w:val="26"/>
          <w:lang w:val="uk-UA" w:eastAsia="x-none"/>
        </w:rPr>
        <w:t xml:space="preserve"> </w:t>
      </w:r>
      <w:r>
        <w:rPr>
          <w:bCs/>
          <w:sz w:val="26"/>
          <w:szCs w:val="26"/>
          <w:lang w:val="en-US" w:eastAsia="x-none"/>
        </w:rPr>
        <w:t>a</w:t>
      </w:r>
      <w:r w:rsidRPr="00746680">
        <w:rPr>
          <w:bCs/>
          <w:sz w:val="26"/>
          <w:szCs w:val="26"/>
          <w:lang w:val="uk-UA" w:eastAsia="x-none"/>
        </w:rPr>
        <w:t xml:space="preserve"> </w:t>
      </w:r>
      <w:r>
        <w:rPr>
          <w:bCs/>
          <w:sz w:val="26"/>
          <w:szCs w:val="26"/>
          <w:lang w:val="en-US" w:eastAsia="x-none"/>
        </w:rPr>
        <w:t>high</w:t>
      </w:r>
      <w:r w:rsidRPr="00746680">
        <w:rPr>
          <w:bCs/>
          <w:sz w:val="26"/>
          <w:szCs w:val="26"/>
          <w:lang w:val="uk-UA" w:eastAsia="x-none"/>
        </w:rPr>
        <w:t xml:space="preserve"> </w:t>
      </w:r>
      <w:r>
        <w:rPr>
          <w:bCs/>
          <w:sz w:val="26"/>
          <w:szCs w:val="26"/>
          <w:lang w:val="en-US" w:eastAsia="x-none"/>
        </w:rPr>
        <w:t>level</w:t>
      </w:r>
      <w:r w:rsidRPr="00746680">
        <w:rPr>
          <w:bCs/>
          <w:sz w:val="26"/>
          <w:szCs w:val="26"/>
          <w:lang w:val="uk-UA" w:eastAsia="x-none"/>
        </w:rPr>
        <w:t xml:space="preserve"> </w:t>
      </w:r>
      <w:r>
        <w:rPr>
          <w:bCs/>
          <w:sz w:val="26"/>
          <w:szCs w:val="26"/>
          <w:lang w:val="en-US" w:eastAsia="x-none"/>
        </w:rPr>
        <w:t>of</w:t>
      </w:r>
      <w:r w:rsidRPr="00746680">
        <w:rPr>
          <w:bCs/>
          <w:sz w:val="26"/>
          <w:szCs w:val="26"/>
          <w:lang w:val="uk-UA" w:eastAsia="x-none"/>
        </w:rPr>
        <w:t xml:space="preserve"> </w:t>
      </w:r>
      <w:r>
        <w:rPr>
          <w:bCs/>
          <w:sz w:val="26"/>
          <w:szCs w:val="26"/>
          <w:lang w:val="en-US" w:eastAsia="x-none"/>
        </w:rPr>
        <w:t>nuclear</w:t>
      </w:r>
      <w:r w:rsidRPr="00746680">
        <w:rPr>
          <w:bCs/>
          <w:sz w:val="26"/>
          <w:szCs w:val="26"/>
          <w:lang w:val="uk-UA" w:eastAsia="x-none"/>
        </w:rPr>
        <w:t xml:space="preserve">, </w:t>
      </w:r>
      <w:r>
        <w:rPr>
          <w:bCs/>
          <w:sz w:val="26"/>
          <w:szCs w:val="26"/>
          <w:lang w:val="en-US" w:eastAsia="x-none"/>
        </w:rPr>
        <w:t>radiation</w:t>
      </w:r>
      <w:r w:rsidRPr="00746680">
        <w:rPr>
          <w:bCs/>
          <w:sz w:val="26"/>
          <w:szCs w:val="26"/>
          <w:lang w:val="uk-UA" w:eastAsia="x-none"/>
        </w:rPr>
        <w:t xml:space="preserve"> </w:t>
      </w:r>
      <w:r>
        <w:rPr>
          <w:bCs/>
          <w:sz w:val="26"/>
          <w:szCs w:val="26"/>
          <w:lang w:val="en-US" w:eastAsia="x-none"/>
        </w:rPr>
        <w:t>and</w:t>
      </w:r>
      <w:r w:rsidRPr="00746680">
        <w:rPr>
          <w:bCs/>
          <w:sz w:val="26"/>
          <w:szCs w:val="26"/>
          <w:lang w:val="uk-UA" w:eastAsia="x-none"/>
        </w:rPr>
        <w:t xml:space="preserve"> </w:t>
      </w:r>
      <w:r>
        <w:rPr>
          <w:bCs/>
          <w:sz w:val="26"/>
          <w:szCs w:val="26"/>
          <w:lang w:val="en-US" w:eastAsia="x-none"/>
        </w:rPr>
        <w:t>operational</w:t>
      </w:r>
      <w:r w:rsidRPr="00746680">
        <w:rPr>
          <w:bCs/>
          <w:sz w:val="26"/>
          <w:szCs w:val="26"/>
          <w:lang w:val="uk-UA" w:eastAsia="x-none"/>
        </w:rPr>
        <w:t xml:space="preserve"> </w:t>
      </w:r>
      <w:r>
        <w:rPr>
          <w:bCs/>
          <w:sz w:val="26"/>
          <w:szCs w:val="26"/>
          <w:lang w:val="en-US" w:eastAsia="x-none"/>
        </w:rPr>
        <w:t>safety</w:t>
      </w:r>
      <w:r w:rsidRPr="00746680">
        <w:rPr>
          <w:bCs/>
          <w:sz w:val="26"/>
          <w:szCs w:val="26"/>
          <w:lang w:val="uk-UA" w:eastAsia="x-none"/>
        </w:rPr>
        <w:t xml:space="preserve"> </w:t>
      </w:r>
      <w:r>
        <w:rPr>
          <w:bCs/>
          <w:sz w:val="26"/>
          <w:szCs w:val="26"/>
          <w:lang w:val="en-US" w:eastAsia="x-none"/>
        </w:rPr>
        <w:t>and</w:t>
      </w:r>
      <w:r w:rsidRPr="00746680">
        <w:rPr>
          <w:bCs/>
          <w:sz w:val="26"/>
          <w:szCs w:val="26"/>
          <w:lang w:val="uk-UA" w:eastAsia="x-none"/>
        </w:rPr>
        <w:t xml:space="preserve"> </w:t>
      </w:r>
      <w:r>
        <w:rPr>
          <w:bCs/>
          <w:sz w:val="26"/>
          <w:szCs w:val="26"/>
          <w:lang w:val="en-US" w:eastAsia="x-none"/>
        </w:rPr>
        <w:t>meet</w:t>
      </w:r>
      <w:r w:rsidRPr="00746680">
        <w:rPr>
          <w:bCs/>
          <w:sz w:val="26"/>
          <w:szCs w:val="26"/>
          <w:lang w:val="uk-UA" w:eastAsia="x-none"/>
        </w:rPr>
        <w:t xml:space="preserve"> </w:t>
      </w:r>
      <w:r>
        <w:rPr>
          <w:bCs/>
          <w:sz w:val="26"/>
          <w:szCs w:val="26"/>
          <w:lang w:val="en-US" w:eastAsia="x-none"/>
        </w:rPr>
        <w:t>the</w:t>
      </w:r>
      <w:r w:rsidRPr="00746680">
        <w:rPr>
          <w:bCs/>
          <w:sz w:val="26"/>
          <w:szCs w:val="26"/>
          <w:lang w:val="uk-UA" w:eastAsia="x-none"/>
        </w:rPr>
        <w:t xml:space="preserve"> </w:t>
      </w:r>
      <w:r>
        <w:rPr>
          <w:bCs/>
          <w:sz w:val="26"/>
          <w:szCs w:val="26"/>
          <w:lang w:val="en-US" w:eastAsia="x-none"/>
        </w:rPr>
        <w:t>IAEA</w:t>
      </w:r>
      <w:r w:rsidRPr="00746680">
        <w:rPr>
          <w:bCs/>
          <w:sz w:val="26"/>
          <w:szCs w:val="26"/>
          <w:lang w:val="uk-UA" w:eastAsia="x-none"/>
        </w:rPr>
        <w:t xml:space="preserve"> </w:t>
      </w:r>
      <w:r>
        <w:rPr>
          <w:bCs/>
          <w:sz w:val="26"/>
          <w:szCs w:val="26"/>
          <w:lang w:val="en-US" w:eastAsia="x-none"/>
        </w:rPr>
        <w:t>requirements</w:t>
      </w:r>
      <w:r w:rsidR="00300BB9">
        <w:rPr>
          <w:bCs/>
          <w:sz w:val="26"/>
          <w:szCs w:val="26"/>
          <w:lang w:val="uk-UA" w:eastAsia="x-none"/>
        </w:rPr>
        <w:t>,</w:t>
      </w:r>
      <w:r w:rsidRPr="00746680">
        <w:rPr>
          <w:bCs/>
          <w:sz w:val="26"/>
          <w:szCs w:val="26"/>
          <w:lang w:val="uk-UA" w:eastAsia="x-none"/>
        </w:rPr>
        <w:t xml:space="preserve"> </w:t>
      </w:r>
      <w:r>
        <w:rPr>
          <w:bCs/>
          <w:sz w:val="26"/>
          <w:szCs w:val="26"/>
          <w:lang w:val="en-US" w:eastAsia="x-none"/>
        </w:rPr>
        <w:t>international</w:t>
      </w:r>
      <w:r w:rsidRPr="00746680">
        <w:rPr>
          <w:bCs/>
          <w:sz w:val="26"/>
          <w:szCs w:val="26"/>
          <w:lang w:val="uk-UA" w:eastAsia="x-none"/>
        </w:rPr>
        <w:t xml:space="preserve"> </w:t>
      </w:r>
      <w:r>
        <w:rPr>
          <w:bCs/>
          <w:sz w:val="26"/>
          <w:szCs w:val="26"/>
          <w:lang w:val="en-US" w:eastAsia="x-none"/>
        </w:rPr>
        <w:t>and</w:t>
      </w:r>
      <w:r w:rsidRPr="00746680">
        <w:rPr>
          <w:bCs/>
          <w:sz w:val="26"/>
          <w:szCs w:val="26"/>
          <w:lang w:val="uk-UA" w:eastAsia="x-none"/>
        </w:rPr>
        <w:t xml:space="preserve"> </w:t>
      </w:r>
      <w:r>
        <w:rPr>
          <w:bCs/>
          <w:sz w:val="26"/>
          <w:szCs w:val="26"/>
          <w:lang w:val="en-US" w:eastAsia="x-none"/>
        </w:rPr>
        <w:t>national</w:t>
      </w:r>
      <w:r w:rsidRPr="00746680">
        <w:rPr>
          <w:bCs/>
          <w:sz w:val="26"/>
          <w:szCs w:val="26"/>
          <w:lang w:val="uk-UA" w:eastAsia="x-none"/>
        </w:rPr>
        <w:t xml:space="preserve"> </w:t>
      </w:r>
      <w:r>
        <w:rPr>
          <w:bCs/>
          <w:sz w:val="26"/>
          <w:szCs w:val="26"/>
          <w:lang w:val="en-US" w:eastAsia="x-none"/>
        </w:rPr>
        <w:t>standards</w:t>
      </w:r>
      <w:r w:rsidR="00D11045" w:rsidRPr="00D11045">
        <w:rPr>
          <w:bCs/>
          <w:sz w:val="26"/>
          <w:szCs w:val="26"/>
          <w:lang w:val="uk-UA" w:eastAsia="x-none"/>
        </w:rPr>
        <w:t>.</w:t>
      </w:r>
      <w:r w:rsidRPr="00746680">
        <w:rPr>
          <w:bCs/>
          <w:sz w:val="26"/>
          <w:szCs w:val="26"/>
          <w:lang w:val="uk-UA" w:eastAsia="x-none"/>
        </w:rPr>
        <w:t xml:space="preserve"> </w:t>
      </w:r>
      <w:r>
        <w:rPr>
          <w:bCs/>
          <w:sz w:val="26"/>
          <w:szCs w:val="26"/>
          <w:lang w:val="en-US" w:eastAsia="x-none"/>
        </w:rPr>
        <w:t>Improving</w:t>
      </w:r>
      <w:r w:rsidRPr="00746680">
        <w:rPr>
          <w:bCs/>
          <w:sz w:val="26"/>
          <w:szCs w:val="26"/>
          <w:lang w:val="uk-UA" w:eastAsia="x-none"/>
        </w:rPr>
        <w:t xml:space="preserve"> </w:t>
      </w:r>
      <w:r>
        <w:rPr>
          <w:bCs/>
          <w:sz w:val="26"/>
          <w:szCs w:val="26"/>
          <w:lang w:val="en-US" w:eastAsia="x-none"/>
        </w:rPr>
        <w:t>and</w:t>
      </w:r>
      <w:r w:rsidRPr="00746680">
        <w:rPr>
          <w:bCs/>
          <w:sz w:val="26"/>
          <w:szCs w:val="26"/>
          <w:lang w:val="uk-UA" w:eastAsia="x-none"/>
        </w:rPr>
        <w:t xml:space="preserve"> </w:t>
      </w:r>
      <w:r>
        <w:rPr>
          <w:bCs/>
          <w:sz w:val="26"/>
          <w:szCs w:val="26"/>
          <w:lang w:val="en-US" w:eastAsia="x-none"/>
        </w:rPr>
        <w:t>maintaining</w:t>
      </w:r>
      <w:r w:rsidRPr="00746680">
        <w:rPr>
          <w:bCs/>
          <w:sz w:val="26"/>
          <w:szCs w:val="26"/>
          <w:lang w:val="uk-UA" w:eastAsia="x-none"/>
        </w:rPr>
        <w:t xml:space="preserve"> </w:t>
      </w:r>
      <w:r>
        <w:rPr>
          <w:bCs/>
          <w:sz w:val="26"/>
          <w:szCs w:val="26"/>
          <w:lang w:val="en-US" w:eastAsia="x-none"/>
        </w:rPr>
        <w:t>the</w:t>
      </w:r>
      <w:r w:rsidRPr="00746680">
        <w:rPr>
          <w:bCs/>
          <w:sz w:val="26"/>
          <w:szCs w:val="26"/>
          <w:lang w:val="uk-UA" w:eastAsia="x-none"/>
        </w:rPr>
        <w:t xml:space="preserve"> </w:t>
      </w:r>
      <w:r>
        <w:rPr>
          <w:bCs/>
          <w:sz w:val="26"/>
          <w:szCs w:val="26"/>
          <w:lang w:val="en-US" w:eastAsia="x-none"/>
        </w:rPr>
        <w:t>attained</w:t>
      </w:r>
      <w:r w:rsidRPr="00746680">
        <w:rPr>
          <w:bCs/>
          <w:sz w:val="26"/>
          <w:szCs w:val="26"/>
          <w:lang w:val="uk-UA" w:eastAsia="x-none"/>
        </w:rPr>
        <w:t xml:space="preserve"> </w:t>
      </w:r>
      <w:r w:rsidR="00B371BD">
        <w:rPr>
          <w:bCs/>
          <w:sz w:val="26"/>
          <w:szCs w:val="26"/>
          <w:lang w:val="en-US" w:eastAsia="x-none"/>
        </w:rPr>
        <w:t>safety level</w:t>
      </w:r>
      <w:r w:rsidR="00B371BD" w:rsidRPr="00746680">
        <w:rPr>
          <w:bCs/>
          <w:sz w:val="26"/>
          <w:szCs w:val="26"/>
          <w:lang w:val="uk-UA" w:eastAsia="x-none"/>
        </w:rPr>
        <w:t xml:space="preserve"> </w:t>
      </w:r>
      <w:r>
        <w:rPr>
          <w:bCs/>
          <w:sz w:val="26"/>
          <w:szCs w:val="26"/>
          <w:lang w:val="en-US" w:eastAsia="x-none"/>
        </w:rPr>
        <w:t>of</w:t>
      </w:r>
      <w:r w:rsidRPr="00746680">
        <w:rPr>
          <w:bCs/>
          <w:sz w:val="26"/>
          <w:szCs w:val="26"/>
          <w:lang w:val="uk-UA" w:eastAsia="x-none"/>
        </w:rPr>
        <w:t xml:space="preserve"> </w:t>
      </w:r>
      <w:r>
        <w:rPr>
          <w:bCs/>
          <w:sz w:val="26"/>
          <w:szCs w:val="26"/>
          <w:lang w:val="en-US" w:eastAsia="x-none"/>
        </w:rPr>
        <w:t>NPP</w:t>
      </w:r>
      <w:r w:rsidRPr="00746680">
        <w:rPr>
          <w:bCs/>
          <w:sz w:val="26"/>
          <w:szCs w:val="26"/>
          <w:lang w:val="uk-UA" w:eastAsia="x-none"/>
        </w:rPr>
        <w:t xml:space="preserve"> </w:t>
      </w:r>
      <w:r>
        <w:rPr>
          <w:bCs/>
          <w:sz w:val="26"/>
          <w:szCs w:val="26"/>
          <w:lang w:val="en-US" w:eastAsia="x-none"/>
        </w:rPr>
        <w:t>units</w:t>
      </w:r>
      <w:r w:rsidRPr="00746680">
        <w:rPr>
          <w:bCs/>
          <w:sz w:val="26"/>
          <w:szCs w:val="26"/>
          <w:lang w:val="uk-UA" w:eastAsia="x-none"/>
        </w:rPr>
        <w:t xml:space="preserve"> </w:t>
      </w:r>
      <w:r>
        <w:rPr>
          <w:bCs/>
          <w:sz w:val="26"/>
          <w:szCs w:val="26"/>
          <w:lang w:val="en-US" w:eastAsia="x-none"/>
        </w:rPr>
        <w:t>is</w:t>
      </w:r>
      <w:r w:rsidRPr="00746680">
        <w:rPr>
          <w:bCs/>
          <w:sz w:val="26"/>
          <w:szCs w:val="26"/>
          <w:lang w:val="uk-UA" w:eastAsia="x-none"/>
        </w:rPr>
        <w:t xml:space="preserve"> </w:t>
      </w:r>
      <w:r>
        <w:rPr>
          <w:bCs/>
          <w:sz w:val="26"/>
          <w:szCs w:val="26"/>
          <w:lang w:val="en-US" w:eastAsia="x-none"/>
        </w:rPr>
        <w:t>the</w:t>
      </w:r>
      <w:r w:rsidRPr="00746680">
        <w:rPr>
          <w:bCs/>
          <w:sz w:val="26"/>
          <w:szCs w:val="26"/>
          <w:lang w:val="uk-UA" w:eastAsia="x-none"/>
        </w:rPr>
        <w:t xml:space="preserve"> </w:t>
      </w:r>
      <w:r w:rsidR="00AD2B6C">
        <w:rPr>
          <w:bCs/>
          <w:sz w:val="26"/>
          <w:szCs w:val="26"/>
          <w:lang w:val="en-US" w:eastAsia="x-none"/>
        </w:rPr>
        <w:t>highest</w:t>
      </w:r>
      <w:r w:rsidRPr="00746680">
        <w:rPr>
          <w:bCs/>
          <w:sz w:val="26"/>
          <w:szCs w:val="26"/>
          <w:lang w:val="uk-UA" w:eastAsia="x-none"/>
        </w:rPr>
        <w:t xml:space="preserve"> </w:t>
      </w:r>
      <w:r>
        <w:rPr>
          <w:bCs/>
          <w:sz w:val="26"/>
          <w:szCs w:val="26"/>
          <w:lang w:val="en-US" w:eastAsia="x-none"/>
        </w:rPr>
        <w:t>priority</w:t>
      </w:r>
      <w:r w:rsidRPr="00746680">
        <w:rPr>
          <w:bCs/>
          <w:sz w:val="26"/>
          <w:szCs w:val="26"/>
          <w:lang w:val="uk-UA" w:eastAsia="x-none"/>
        </w:rPr>
        <w:t xml:space="preserve"> </w:t>
      </w:r>
      <w:r>
        <w:rPr>
          <w:bCs/>
          <w:sz w:val="26"/>
          <w:szCs w:val="26"/>
          <w:lang w:val="en-US" w:eastAsia="x-none"/>
        </w:rPr>
        <w:t>in</w:t>
      </w:r>
      <w:r w:rsidRPr="00746680">
        <w:rPr>
          <w:bCs/>
          <w:sz w:val="26"/>
          <w:szCs w:val="26"/>
          <w:lang w:val="uk-UA" w:eastAsia="x-none"/>
        </w:rPr>
        <w:t xml:space="preserve"> </w:t>
      </w:r>
      <w:r>
        <w:rPr>
          <w:bCs/>
          <w:sz w:val="26"/>
          <w:szCs w:val="26"/>
          <w:lang w:val="en-US" w:eastAsia="x-none"/>
        </w:rPr>
        <w:t>activities</w:t>
      </w:r>
      <w:r w:rsidRPr="00746680">
        <w:rPr>
          <w:bCs/>
          <w:sz w:val="26"/>
          <w:szCs w:val="26"/>
          <w:lang w:val="uk-UA" w:eastAsia="x-none"/>
        </w:rPr>
        <w:t xml:space="preserve"> </w:t>
      </w:r>
      <w:r>
        <w:rPr>
          <w:bCs/>
          <w:sz w:val="26"/>
          <w:szCs w:val="26"/>
          <w:lang w:val="en-US" w:eastAsia="x-none"/>
        </w:rPr>
        <w:t>of</w:t>
      </w:r>
      <w:r w:rsidRPr="00746680">
        <w:rPr>
          <w:bCs/>
          <w:sz w:val="26"/>
          <w:szCs w:val="26"/>
          <w:lang w:val="uk-UA" w:eastAsia="x-none"/>
        </w:rPr>
        <w:t xml:space="preserve"> </w:t>
      </w:r>
      <w:r>
        <w:rPr>
          <w:bCs/>
          <w:sz w:val="26"/>
          <w:szCs w:val="26"/>
          <w:lang w:val="en-US" w:eastAsia="x-none"/>
        </w:rPr>
        <w:t>JSC</w:t>
      </w:r>
      <w:r w:rsidRPr="00746680">
        <w:rPr>
          <w:bCs/>
          <w:sz w:val="26"/>
          <w:szCs w:val="26"/>
          <w:lang w:val="uk-UA" w:eastAsia="x-none"/>
        </w:rPr>
        <w:t xml:space="preserve"> </w:t>
      </w:r>
      <w:r>
        <w:rPr>
          <w:bCs/>
          <w:sz w:val="26"/>
          <w:szCs w:val="26"/>
          <w:lang w:val="en-US" w:eastAsia="x-none"/>
        </w:rPr>
        <w:t>NNEGC</w:t>
      </w:r>
      <w:r w:rsidRPr="00746680">
        <w:rPr>
          <w:bCs/>
          <w:sz w:val="26"/>
          <w:szCs w:val="26"/>
          <w:lang w:val="uk-UA" w:eastAsia="x-none"/>
        </w:rPr>
        <w:t xml:space="preserve"> </w:t>
      </w:r>
      <w:r>
        <w:rPr>
          <w:bCs/>
          <w:sz w:val="26"/>
          <w:szCs w:val="26"/>
          <w:lang w:val="en-US" w:eastAsia="x-none"/>
        </w:rPr>
        <w:t>Energoatom.</w:t>
      </w:r>
      <w:r w:rsidRPr="00746680">
        <w:rPr>
          <w:bCs/>
          <w:sz w:val="26"/>
          <w:szCs w:val="26"/>
          <w:lang w:val="uk-UA" w:eastAsia="x-none"/>
        </w:rPr>
        <w:t xml:space="preserve"> </w:t>
      </w:r>
    </w:p>
    <w:p w14:paraId="68C2DC9A" w14:textId="77777777" w:rsidR="00D11045" w:rsidRPr="00D11045" w:rsidRDefault="00746680" w:rsidP="00FB17C6">
      <w:pPr>
        <w:tabs>
          <w:tab w:val="left" w:pos="851"/>
        </w:tabs>
        <w:spacing w:beforeLines="60" w:before="144"/>
        <w:jc w:val="both"/>
        <w:rPr>
          <w:bCs/>
          <w:sz w:val="26"/>
          <w:szCs w:val="26"/>
          <w:lang w:val="uk-UA" w:eastAsia="x-none"/>
        </w:rPr>
      </w:pPr>
      <w:r>
        <w:rPr>
          <w:bCs/>
          <w:sz w:val="26"/>
          <w:szCs w:val="26"/>
          <w:lang w:val="en-US" w:eastAsia="x-none"/>
        </w:rPr>
        <w:t>The</w:t>
      </w:r>
      <w:r w:rsidRPr="00746680">
        <w:rPr>
          <w:bCs/>
          <w:sz w:val="26"/>
          <w:szCs w:val="26"/>
          <w:lang w:val="uk-UA" w:eastAsia="x-none"/>
        </w:rPr>
        <w:t xml:space="preserve"> </w:t>
      </w:r>
      <w:r>
        <w:rPr>
          <w:bCs/>
          <w:sz w:val="26"/>
          <w:szCs w:val="26"/>
          <w:lang w:val="en-US" w:eastAsia="x-none"/>
        </w:rPr>
        <w:t>principle</w:t>
      </w:r>
      <w:r w:rsidRPr="00746680">
        <w:rPr>
          <w:bCs/>
          <w:sz w:val="26"/>
          <w:szCs w:val="26"/>
          <w:lang w:val="uk-UA" w:eastAsia="x-none"/>
        </w:rPr>
        <w:t xml:space="preserve"> </w:t>
      </w:r>
      <w:r w:rsidR="00B371BD">
        <w:rPr>
          <w:bCs/>
          <w:sz w:val="26"/>
          <w:szCs w:val="26"/>
          <w:lang w:val="en-US" w:eastAsia="x-none"/>
        </w:rPr>
        <w:t xml:space="preserve">that </w:t>
      </w:r>
      <w:r w:rsidR="00206310">
        <w:rPr>
          <w:bCs/>
          <w:sz w:val="26"/>
          <w:szCs w:val="26"/>
          <w:lang w:val="en-US" w:eastAsia="x-none"/>
        </w:rPr>
        <w:t xml:space="preserve">each </w:t>
      </w:r>
      <w:r>
        <w:rPr>
          <w:bCs/>
          <w:sz w:val="26"/>
          <w:szCs w:val="26"/>
          <w:lang w:val="en-US" w:eastAsia="x-none"/>
        </w:rPr>
        <w:t>employee</w:t>
      </w:r>
      <w:r w:rsidRPr="00746680">
        <w:rPr>
          <w:bCs/>
          <w:sz w:val="26"/>
          <w:szCs w:val="26"/>
          <w:lang w:val="uk-UA" w:eastAsia="x-none"/>
        </w:rPr>
        <w:t xml:space="preserve"> </w:t>
      </w:r>
      <w:r>
        <w:rPr>
          <w:bCs/>
          <w:sz w:val="26"/>
          <w:szCs w:val="26"/>
          <w:lang w:val="en-US" w:eastAsia="x-none"/>
        </w:rPr>
        <w:t>of</w:t>
      </w:r>
      <w:r w:rsidRPr="00746680">
        <w:rPr>
          <w:bCs/>
          <w:sz w:val="26"/>
          <w:szCs w:val="26"/>
          <w:lang w:val="uk-UA" w:eastAsia="x-none"/>
        </w:rPr>
        <w:t xml:space="preserve"> </w:t>
      </w:r>
      <w:r>
        <w:rPr>
          <w:bCs/>
          <w:sz w:val="26"/>
          <w:szCs w:val="26"/>
          <w:lang w:val="en-US" w:eastAsia="x-none"/>
        </w:rPr>
        <w:t>the</w:t>
      </w:r>
      <w:r w:rsidRPr="00746680">
        <w:rPr>
          <w:bCs/>
          <w:sz w:val="26"/>
          <w:szCs w:val="26"/>
          <w:lang w:val="uk-UA" w:eastAsia="x-none"/>
        </w:rPr>
        <w:t xml:space="preserve"> </w:t>
      </w:r>
      <w:r>
        <w:rPr>
          <w:bCs/>
          <w:sz w:val="26"/>
          <w:szCs w:val="26"/>
          <w:lang w:val="en-US" w:eastAsia="x-none"/>
        </w:rPr>
        <w:t>Company</w:t>
      </w:r>
      <w:r w:rsidRPr="00746680">
        <w:rPr>
          <w:bCs/>
          <w:sz w:val="26"/>
          <w:szCs w:val="26"/>
          <w:lang w:val="uk-UA" w:eastAsia="x-none"/>
        </w:rPr>
        <w:t xml:space="preserve"> </w:t>
      </w:r>
      <w:r w:rsidR="00B371BD">
        <w:rPr>
          <w:bCs/>
          <w:sz w:val="26"/>
          <w:szCs w:val="26"/>
          <w:lang w:val="en-US" w:eastAsia="x-none"/>
        </w:rPr>
        <w:t xml:space="preserve">should </w:t>
      </w:r>
      <w:r>
        <w:rPr>
          <w:bCs/>
          <w:sz w:val="26"/>
          <w:szCs w:val="26"/>
          <w:lang w:val="en-US" w:eastAsia="x-none"/>
        </w:rPr>
        <w:t>be</w:t>
      </w:r>
      <w:r w:rsidRPr="00746680">
        <w:rPr>
          <w:bCs/>
          <w:sz w:val="26"/>
          <w:szCs w:val="26"/>
          <w:lang w:val="uk-UA" w:eastAsia="x-none"/>
        </w:rPr>
        <w:t xml:space="preserve"> </w:t>
      </w:r>
      <w:r>
        <w:rPr>
          <w:bCs/>
          <w:sz w:val="26"/>
          <w:szCs w:val="26"/>
          <w:lang w:val="en-US" w:eastAsia="x-none"/>
        </w:rPr>
        <w:t>responsible</w:t>
      </w:r>
      <w:r w:rsidRPr="00746680">
        <w:rPr>
          <w:bCs/>
          <w:sz w:val="26"/>
          <w:szCs w:val="26"/>
          <w:lang w:val="uk-UA" w:eastAsia="x-none"/>
        </w:rPr>
        <w:t xml:space="preserve"> </w:t>
      </w:r>
      <w:r>
        <w:rPr>
          <w:bCs/>
          <w:sz w:val="26"/>
          <w:szCs w:val="26"/>
          <w:lang w:val="en-US" w:eastAsia="x-none"/>
        </w:rPr>
        <w:t>for</w:t>
      </w:r>
      <w:r w:rsidRPr="00746680">
        <w:rPr>
          <w:bCs/>
          <w:sz w:val="26"/>
          <w:szCs w:val="26"/>
          <w:lang w:val="uk-UA" w:eastAsia="x-none"/>
        </w:rPr>
        <w:t xml:space="preserve"> </w:t>
      </w:r>
      <w:r>
        <w:rPr>
          <w:bCs/>
          <w:sz w:val="26"/>
          <w:szCs w:val="26"/>
          <w:lang w:val="en-US" w:eastAsia="x-none"/>
        </w:rPr>
        <w:t>safety</w:t>
      </w:r>
      <w:r w:rsidRPr="00746680">
        <w:rPr>
          <w:bCs/>
          <w:sz w:val="26"/>
          <w:szCs w:val="26"/>
          <w:lang w:val="uk-UA" w:eastAsia="x-none"/>
        </w:rPr>
        <w:t xml:space="preserve"> </w:t>
      </w:r>
      <w:r>
        <w:rPr>
          <w:bCs/>
          <w:sz w:val="26"/>
          <w:szCs w:val="26"/>
          <w:lang w:val="en-US" w:eastAsia="x-none"/>
        </w:rPr>
        <w:t xml:space="preserve">and quality </w:t>
      </w:r>
      <w:r w:rsidR="00D24E72">
        <w:rPr>
          <w:bCs/>
          <w:sz w:val="26"/>
          <w:szCs w:val="26"/>
          <w:lang w:val="en-US" w:eastAsia="x-none"/>
        </w:rPr>
        <w:t>of his/her job shall apply across all levels of activit</w:t>
      </w:r>
      <w:r w:rsidR="00B371BD">
        <w:rPr>
          <w:bCs/>
          <w:sz w:val="26"/>
          <w:szCs w:val="26"/>
          <w:lang w:val="en-US" w:eastAsia="x-none"/>
        </w:rPr>
        <w:t>y</w:t>
      </w:r>
      <w:r w:rsidR="00D11045" w:rsidRPr="00D11045">
        <w:rPr>
          <w:bCs/>
          <w:sz w:val="26"/>
          <w:szCs w:val="26"/>
          <w:lang w:val="uk-UA" w:eastAsia="x-none"/>
        </w:rPr>
        <w:t>.</w:t>
      </w:r>
    </w:p>
    <w:p w14:paraId="1695E421" w14:textId="77777777" w:rsidR="00035B28" w:rsidRPr="005F355C" w:rsidRDefault="000C679C" w:rsidP="00FB17C6">
      <w:pPr>
        <w:tabs>
          <w:tab w:val="left" w:pos="851"/>
        </w:tabs>
        <w:spacing w:beforeLines="60" w:before="144"/>
        <w:ind w:firstLine="567"/>
        <w:jc w:val="both"/>
        <w:rPr>
          <w:b/>
          <w:sz w:val="26"/>
          <w:szCs w:val="26"/>
          <w:lang w:val="uk-UA" w:eastAsia="x-none"/>
        </w:rPr>
      </w:pPr>
      <w:r>
        <w:rPr>
          <w:b/>
          <w:sz w:val="26"/>
          <w:szCs w:val="26"/>
          <w:lang w:val="uk-UA" w:eastAsia="x-none"/>
        </w:rPr>
        <w:t>3</w:t>
      </w:r>
      <w:r w:rsidR="00E80F95">
        <w:rPr>
          <w:b/>
          <w:sz w:val="26"/>
          <w:szCs w:val="26"/>
          <w:lang w:val="uk-UA" w:eastAsia="x-none"/>
        </w:rPr>
        <w:t xml:space="preserve">.2 </w:t>
      </w:r>
      <w:r w:rsidR="00E62463">
        <w:rPr>
          <w:b/>
          <w:sz w:val="26"/>
          <w:szCs w:val="26"/>
          <w:lang w:val="en-US" w:eastAsia="x-none"/>
        </w:rPr>
        <w:t>Compliance with l</w:t>
      </w:r>
      <w:r w:rsidR="00D24E72">
        <w:rPr>
          <w:b/>
          <w:sz w:val="26"/>
          <w:szCs w:val="26"/>
          <w:lang w:val="en-US" w:eastAsia="x-none"/>
        </w:rPr>
        <w:t>egal</w:t>
      </w:r>
      <w:r w:rsidR="00D24E72" w:rsidRPr="00D24E72">
        <w:rPr>
          <w:b/>
          <w:sz w:val="26"/>
          <w:szCs w:val="26"/>
          <w:lang w:val="uk-UA" w:eastAsia="x-none"/>
        </w:rPr>
        <w:t xml:space="preserve"> </w:t>
      </w:r>
      <w:r w:rsidR="00E62463">
        <w:rPr>
          <w:b/>
          <w:sz w:val="26"/>
          <w:szCs w:val="26"/>
          <w:lang w:val="en-US" w:eastAsia="x-none"/>
        </w:rPr>
        <w:t>r</w:t>
      </w:r>
      <w:r w:rsidR="00D24E72">
        <w:rPr>
          <w:b/>
          <w:sz w:val="26"/>
          <w:szCs w:val="26"/>
          <w:lang w:val="en-US" w:eastAsia="x-none"/>
        </w:rPr>
        <w:t>equirements</w:t>
      </w:r>
      <w:r w:rsidR="00D24E72" w:rsidRPr="00D24E72">
        <w:rPr>
          <w:b/>
          <w:sz w:val="26"/>
          <w:szCs w:val="26"/>
          <w:lang w:val="uk-UA" w:eastAsia="x-none"/>
        </w:rPr>
        <w:t xml:space="preserve"> </w:t>
      </w:r>
      <w:r w:rsidR="00D24E72">
        <w:rPr>
          <w:b/>
          <w:sz w:val="26"/>
          <w:szCs w:val="26"/>
          <w:lang w:val="en-US" w:eastAsia="x-none"/>
        </w:rPr>
        <w:t>and</w:t>
      </w:r>
      <w:r w:rsidR="00D24E72" w:rsidRPr="00D24E72">
        <w:rPr>
          <w:b/>
          <w:sz w:val="26"/>
          <w:szCs w:val="26"/>
          <w:lang w:val="uk-UA" w:eastAsia="x-none"/>
        </w:rPr>
        <w:t xml:space="preserve"> </w:t>
      </w:r>
      <w:r w:rsidR="00E62463">
        <w:rPr>
          <w:b/>
          <w:sz w:val="26"/>
          <w:szCs w:val="26"/>
          <w:lang w:val="en-US" w:eastAsia="x-none"/>
        </w:rPr>
        <w:t>s</w:t>
      </w:r>
      <w:r w:rsidR="00D24E72">
        <w:rPr>
          <w:b/>
          <w:sz w:val="26"/>
          <w:szCs w:val="26"/>
          <w:lang w:val="en-US" w:eastAsia="x-none"/>
        </w:rPr>
        <w:t xml:space="preserve">anctions </w:t>
      </w:r>
    </w:p>
    <w:p w14:paraId="0F5D73D9" w14:textId="77777777" w:rsidR="00D11045" w:rsidRPr="00D11045" w:rsidRDefault="00D24E72" w:rsidP="00FB17C6">
      <w:pPr>
        <w:pStyle w:val="20"/>
        <w:tabs>
          <w:tab w:val="clear" w:pos="643"/>
          <w:tab w:val="left" w:pos="1134"/>
          <w:tab w:val="left" w:pos="1276"/>
          <w:tab w:val="left" w:pos="8505"/>
        </w:tabs>
        <w:ind w:left="0" w:firstLine="0"/>
        <w:rPr>
          <w:sz w:val="26"/>
          <w:szCs w:val="26"/>
          <w:lang w:val="uk-UA" w:eastAsia="x-none"/>
        </w:rPr>
      </w:pPr>
      <w:r>
        <w:rPr>
          <w:sz w:val="26"/>
          <w:szCs w:val="26"/>
          <w:lang w:val="en-US" w:eastAsia="x-none"/>
        </w:rPr>
        <w:t>The</w:t>
      </w:r>
      <w:r w:rsidRPr="00D24E72">
        <w:rPr>
          <w:sz w:val="26"/>
          <w:szCs w:val="26"/>
          <w:lang w:val="uk-UA" w:eastAsia="x-none"/>
        </w:rPr>
        <w:t xml:space="preserve"> </w:t>
      </w:r>
      <w:r>
        <w:rPr>
          <w:sz w:val="26"/>
          <w:szCs w:val="26"/>
          <w:lang w:val="en-US" w:eastAsia="x-none"/>
        </w:rPr>
        <w:t>Company</w:t>
      </w:r>
      <w:r w:rsidRPr="00D24E72">
        <w:rPr>
          <w:sz w:val="26"/>
          <w:szCs w:val="26"/>
          <w:lang w:val="uk-UA" w:eastAsia="x-none"/>
        </w:rPr>
        <w:t xml:space="preserve"> </w:t>
      </w:r>
      <w:r>
        <w:rPr>
          <w:sz w:val="26"/>
          <w:szCs w:val="26"/>
          <w:lang w:val="en-US" w:eastAsia="x-none"/>
        </w:rPr>
        <w:t>shall</w:t>
      </w:r>
      <w:r w:rsidRPr="00D24E72">
        <w:rPr>
          <w:sz w:val="26"/>
          <w:szCs w:val="26"/>
          <w:lang w:val="uk-UA" w:eastAsia="x-none"/>
        </w:rPr>
        <w:t xml:space="preserve"> </w:t>
      </w:r>
      <w:r>
        <w:rPr>
          <w:sz w:val="26"/>
          <w:szCs w:val="26"/>
          <w:lang w:val="en-US" w:eastAsia="x-none"/>
        </w:rPr>
        <w:t>abide</w:t>
      </w:r>
      <w:r w:rsidRPr="00D24E72">
        <w:rPr>
          <w:sz w:val="26"/>
          <w:szCs w:val="26"/>
          <w:lang w:val="uk-UA" w:eastAsia="x-none"/>
        </w:rPr>
        <w:t xml:space="preserve"> </w:t>
      </w:r>
      <w:r>
        <w:rPr>
          <w:sz w:val="26"/>
          <w:szCs w:val="26"/>
          <w:lang w:val="en-US" w:eastAsia="x-none"/>
        </w:rPr>
        <w:t>by</w:t>
      </w:r>
      <w:r w:rsidRPr="00D24E72">
        <w:rPr>
          <w:sz w:val="26"/>
          <w:szCs w:val="26"/>
          <w:lang w:val="uk-UA" w:eastAsia="x-none"/>
        </w:rPr>
        <w:t xml:space="preserve"> </w:t>
      </w:r>
      <w:r>
        <w:rPr>
          <w:sz w:val="26"/>
          <w:szCs w:val="26"/>
          <w:lang w:val="en-US" w:eastAsia="x-none"/>
        </w:rPr>
        <w:t>all</w:t>
      </w:r>
      <w:r w:rsidRPr="00D24E72">
        <w:rPr>
          <w:sz w:val="26"/>
          <w:szCs w:val="26"/>
          <w:lang w:val="uk-UA" w:eastAsia="x-none"/>
        </w:rPr>
        <w:t xml:space="preserve"> </w:t>
      </w:r>
      <w:r>
        <w:rPr>
          <w:sz w:val="26"/>
          <w:szCs w:val="26"/>
          <w:lang w:val="en-US" w:eastAsia="x-none"/>
        </w:rPr>
        <w:t>legal</w:t>
      </w:r>
      <w:r w:rsidRPr="00D24E72">
        <w:rPr>
          <w:sz w:val="26"/>
          <w:szCs w:val="26"/>
          <w:lang w:val="uk-UA" w:eastAsia="x-none"/>
        </w:rPr>
        <w:t xml:space="preserve"> </w:t>
      </w:r>
      <w:r>
        <w:rPr>
          <w:sz w:val="26"/>
          <w:szCs w:val="26"/>
          <w:lang w:val="en-US" w:eastAsia="x-none"/>
        </w:rPr>
        <w:t>requirements</w:t>
      </w:r>
      <w:r w:rsidRPr="00D24E72">
        <w:rPr>
          <w:sz w:val="26"/>
          <w:szCs w:val="26"/>
          <w:lang w:val="uk-UA" w:eastAsia="x-none"/>
        </w:rPr>
        <w:t xml:space="preserve">, </w:t>
      </w:r>
      <w:r>
        <w:rPr>
          <w:sz w:val="26"/>
          <w:szCs w:val="26"/>
          <w:lang w:val="en-US" w:eastAsia="x-none"/>
        </w:rPr>
        <w:t>including</w:t>
      </w:r>
      <w:r w:rsidRPr="00D24E72">
        <w:rPr>
          <w:sz w:val="26"/>
          <w:szCs w:val="26"/>
          <w:lang w:val="uk-UA" w:eastAsia="x-none"/>
        </w:rPr>
        <w:t xml:space="preserve"> </w:t>
      </w:r>
      <w:r>
        <w:rPr>
          <w:sz w:val="26"/>
          <w:szCs w:val="26"/>
          <w:lang w:val="en-US" w:eastAsia="x-none"/>
        </w:rPr>
        <w:t>but</w:t>
      </w:r>
      <w:r w:rsidRPr="00D24E72">
        <w:rPr>
          <w:sz w:val="26"/>
          <w:szCs w:val="26"/>
          <w:lang w:val="uk-UA" w:eastAsia="x-none"/>
        </w:rPr>
        <w:t xml:space="preserve"> </w:t>
      </w:r>
      <w:r>
        <w:rPr>
          <w:sz w:val="26"/>
          <w:szCs w:val="26"/>
          <w:lang w:val="en-US" w:eastAsia="x-none"/>
        </w:rPr>
        <w:t>not</w:t>
      </w:r>
      <w:r w:rsidRPr="00D24E72">
        <w:rPr>
          <w:sz w:val="26"/>
          <w:szCs w:val="26"/>
          <w:lang w:val="uk-UA" w:eastAsia="x-none"/>
        </w:rPr>
        <w:t xml:space="preserve"> </w:t>
      </w:r>
      <w:r>
        <w:rPr>
          <w:sz w:val="26"/>
          <w:szCs w:val="26"/>
          <w:lang w:val="en-US" w:eastAsia="x-none"/>
        </w:rPr>
        <w:t>limited</w:t>
      </w:r>
      <w:r w:rsidRPr="00D24E72">
        <w:rPr>
          <w:sz w:val="26"/>
          <w:szCs w:val="26"/>
          <w:lang w:val="uk-UA" w:eastAsia="x-none"/>
        </w:rPr>
        <w:t xml:space="preserve"> </w:t>
      </w:r>
      <w:r>
        <w:rPr>
          <w:sz w:val="26"/>
          <w:szCs w:val="26"/>
          <w:lang w:val="en-US" w:eastAsia="x-none"/>
        </w:rPr>
        <w:t>to</w:t>
      </w:r>
      <w:r w:rsidRPr="00D24E72">
        <w:rPr>
          <w:sz w:val="26"/>
          <w:szCs w:val="26"/>
          <w:lang w:val="uk-UA" w:eastAsia="x-none"/>
        </w:rPr>
        <w:t xml:space="preserve"> </w:t>
      </w:r>
      <w:r w:rsidR="00061757">
        <w:rPr>
          <w:sz w:val="26"/>
          <w:szCs w:val="26"/>
          <w:lang w:val="en-US" w:eastAsia="x-none"/>
        </w:rPr>
        <w:t>laws</w:t>
      </w:r>
      <w:r w:rsidRPr="00D24E72">
        <w:rPr>
          <w:sz w:val="26"/>
          <w:szCs w:val="26"/>
          <w:lang w:val="uk-UA" w:eastAsia="x-none"/>
        </w:rPr>
        <w:t xml:space="preserve"> </w:t>
      </w:r>
      <w:r>
        <w:rPr>
          <w:sz w:val="26"/>
          <w:szCs w:val="26"/>
          <w:lang w:val="en-US" w:eastAsia="x-none"/>
        </w:rPr>
        <w:t>of</w:t>
      </w:r>
      <w:r w:rsidRPr="00D24E72">
        <w:rPr>
          <w:sz w:val="26"/>
          <w:szCs w:val="26"/>
          <w:lang w:val="uk-UA" w:eastAsia="x-none"/>
        </w:rPr>
        <w:t xml:space="preserve"> </w:t>
      </w:r>
      <w:r>
        <w:rPr>
          <w:sz w:val="26"/>
          <w:szCs w:val="26"/>
          <w:lang w:val="en-US" w:eastAsia="x-none"/>
        </w:rPr>
        <w:t>Ukraine</w:t>
      </w:r>
      <w:r w:rsidRPr="00D24E72">
        <w:rPr>
          <w:sz w:val="26"/>
          <w:szCs w:val="26"/>
          <w:lang w:val="uk-UA" w:eastAsia="x-none"/>
        </w:rPr>
        <w:t xml:space="preserve"> “</w:t>
      </w:r>
      <w:r>
        <w:rPr>
          <w:sz w:val="26"/>
          <w:szCs w:val="26"/>
          <w:lang w:val="en-US"/>
        </w:rPr>
        <w:t>On</w:t>
      </w:r>
      <w:r w:rsidRPr="00EF1A2B">
        <w:rPr>
          <w:sz w:val="26"/>
          <w:szCs w:val="26"/>
          <w:lang w:val="uk-UA"/>
        </w:rPr>
        <w:t xml:space="preserve"> </w:t>
      </w:r>
      <w:r>
        <w:rPr>
          <w:sz w:val="26"/>
          <w:szCs w:val="26"/>
          <w:lang w:val="en-US"/>
        </w:rPr>
        <w:t>the</w:t>
      </w:r>
      <w:r w:rsidRPr="00EF1A2B">
        <w:rPr>
          <w:sz w:val="26"/>
          <w:szCs w:val="26"/>
          <w:lang w:val="uk-UA"/>
        </w:rPr>
        <w:t xml:space="preserve"> </w:t>
      </w:r>
      <w:r>
        <w:rPr>
          <w:sz w:val="26"/>
          <w:szCs w:val="26"/>
          <w:lang w:val="en-US"/>
        </w:rPr>
        <w:t>Use</w:t>
      </w:r>
      <w:r w:rsidRPr="00EF1A2B">
        <w:rPr>
          <w:sz w:val="26"/>
          <w:szCs w:val="26"/>
          <w:lang w:val="uk-UA"/>
        </w:rPr>
        <w:t xml:space="preserve"> </w:t>
      </w:r>
      <w:r>
        <w:rPr>
          <w:sz w:val="26"/>
          <w:szCs w:val="26"/>
          <w:lang w:val="en-US"/>
        </w:rPr>
        <w:t>of</w:t>
      </w:r>
      <w:r w:rsidRPr="00EF1A2B">
        <w:rPr>
          <w:sz w:val="26"/>
          <w:szCs w:val="26"/>
          <w:lang w:val="uk-UA"/>
        </w:rPr>
        <w:t xml:space="preserve"> </w:t>
      </w:r>
      <w:r>
        <w:rPr>
          <w:sz w:val="26"/>
          <w:szCs w:val="26"/>
          <w:lang w:val="en-US"/>
        </w:rPr>
        <w:t>Nuclear</w:t>
      </w:r>
      <w:r w:rsidRPr="00EF1A2B">
        <w:rPr>
          <w:sz w:val="26"/>
          <w:szCs w:val="26"/>
          <w:lang w:val="uk-UA"/>
        </w:rPr>
        <w:t xml:space="preserve"> </w:t>
      </w:r>
      <w:r>
        <w:rPr>
          <w:sz w:val="26"/>
          <w:szCs w:val="26"/>
          <w:lang w:val="en-US"/>
        </w:rPr>
        <w:t>Energy</w:t>
      </w:r>
      <w:r w:rsidRPr="00D24E72">
        <w:rPr>
          <w:sz w:val="26"/>
          <w:szCs w:val="26"/>
          <w:lang w:val="uk-UA"/>
        </w:rPr>
        <w:t xml:space="preserve"> </w:t>
      </w:r>
      <w:r>
        <w:rPr>
          <w:sz w:val="26"/>
          <w:szCs w:val="26"/>
          <w:lang w:val="en-US"/>
        </w:rPr>
        <w:t>and</w:t>
      </w:r>
      <w:r w:rsidRPr="00D24E72">
        <w:rPr>
          <w:sz w:val="26"/>
          <w:szCs w:val="26"/>
          <w:lang w:val="uk-UA"/>
        </w:rPr>
        <w:t xml:space="preserve"> </w:t>
      </w:r>
      <w:r>
        <w:rPr>
          <w:sz w:val="26"/>
          <w:szCs w:val="26"/>
          <w:lang w:val="en-US"/>
        </w:rPr>
        <w:t>Radiation</w:t>
      </w:r>
      <w:r w:rsidRPr="00D24E72">
        <w:rPr>
          <w:sz w:val="26"/>
          <w:szCs w:val="26"/>
          <w:lang w:val="uk-UA"/>
        </w:rPr>
        <w:t xml:space="preserve"> </w:t>
      </w:r>
      <w:r>
        <w:rPr>
          <w:sz w:val="26"/>
          <w:szCs w:val="26"/>
          <w:lang w:val="en-US"/>
        </w:rPr>
        <w:t>Safety</w:t>
      </w:r>
      <w:r w:rsidRPr="00D24E72">
        <w:rPr>
          <w:sz w:val="26"/>
          <w:szCs w:val="26"/>
          <w:lang w:val="uk-UA"/>
        </w:rPr>
        <w:t>”, “</w:t>
      </w:r>
      <w:r>
        <w:rPr>
          <w:sz w:val="26"/>
          <w:szCs w:val="26"/>
          <w:lang w:val="en-US"/>
        </w:rPr>
        <w:t>On</w:t>
      </w:r>
      <w:r w:rsidRPr="00D24E72">
        <w:rPr>
          <w:sz w:val="26"/>
          <w:szCs w:val="26"/>
          <w:lang w:val="uk-UA"/>
        </w:rPr>
        <w:t xml:space="preserve"> </w:t>
      </w:r>
      <w:r>
        <w:rPr>
          <w:sz w:val="26"/>
          <w:szCs w:val="26"/>
          <w:lang w:val="en-US"/>
        </w:rPr>
        <w:t>Electricity</w:t>
      </w:r>
      <w:r w:rsidRPr="00D24E72">
        <w:rPr>
          <w:sz w:val="26"/>
          <w:szCs w:val="26"/>
          <w:lang w:val="uk-UA"/>
        </w:rPr>
        <w:t xml:space="preserve"> </w:t>
      </w:r>
      <w:r>
        <w:rPr>
          <w:sz w:val="26"/>
          <w:szCs w:val="26"/>
          <w:lang w:val="en-US"/>
        </w:rPr>
        <w:t>Market</w:t>
      </w:r>
      <w:r w:rsidRPr="00D24E72">
        <w:rPr>
          <w:sz w:val="26"/>
          <w:szCs w:val="26"/>
          <w:lang w:val="uk-UA"/>
        </w:rPr>
        <w:t>”</w:t>
      </w:r>
      <w:r w:rsidR="00D11045" w:rsidRPr="00D11045">
        <w:rPr>
          <w:sz w:val="26"/>
          <w:szCs w:val="26"/>
          <w:lang w:val="uk-UA" w:eastAsia="x-none"/>
        </w:rPr>
        <w:t xml:space="preserve">, </w:t>
      </w:r>
      <w:r>
        <w:rPr>
          <w:color w:val="000000" w:themeColor="text1"/>
          <w:szCs w:val="28"/>
          <w:lang w:val="en-US" w:eastAsia="uk-UA"/>
        </w:rPr>
        <w:t>“</w:t>
      </w:r>
      <w:r w:rsidRPr="002878DB">
        <w:rPr>
          <w:color w:val="000000" w:themeColor="text1"/>
          <w:szCs w:val="28"/>
          <w:lang w:val="en-US" w:eastAsia="uk-UA"/>
        </w:rPr>
        <w:t>On </w:t>
      </w:r>
      <w:r w:rsidRPr="00382421">
        <w:rPr>
          <w:sz w:val="26"/>
          <w:szCs w:val="26"/>
          <w:lang w:val="uk-UA"/>
        </w:rPr>
        <w:t xml:space="preserve"> </w:t>
      </w:r>
      <w:r>
        <w:rPr>
          <w:sz w:val="26"/>
          <w:szCs w:val="26"/>
          <w:lang w:val="en-US"/>
        </w:rPr>
        <w:t xml:space="preserve">Public Procurement”, “On </w:t>
      </w:r>
      <w:r w:rsidR="00A120E9">
        <w:rPr>
          <w:sz w:val="26"/>
          <w:szCs w:val="26"/>
          <w:lang w:val="en-US"/>
        </w:rPr>
        <w:t xml:space="preserve">Prevention of </w:t>
      </w:r>
      <w:r>
        <w:rPr>
          <w:sz w:val="26"/>
          <w:szCs w:val="26"/>
          <w:lang w:val="en-US"/>
        </w:rPr>
        <w:t>Corruption</w:t>
      </w:r>
      <w:r w:rsidRPr="00382421">
        <w:rPr>
          <w:sz w:val="26"/>
          <w:szCs w:val="26"/>
          <w:lang w:val="uk-UA"/>
        </w:rPr>
        <w:t>;</w:t>
      </w:r>
      <w:r>
        <w:rPr>
          <w:sz w:val="26"/>
          <w:szCs w:val="26"/>
          <w:lang w:val="en-US"/>
        </w:rPr>
        <w:t xml:space="preserve"> the Labor Code, legislative acts applicable in the </w:t>
      </w:r>
      <w:r w:rsidR="00206310">
        <w:rPr>
          <w:sz w:val="26"/>
          <w:szCs w:val="26"/>
          <w:lang w:val="en-US"/>
        </w:rPr>
        <w:t xml:space="preserve">field </w:t>
      </w:r>
      <w:r>
        <w:rPr>
          <w:sz w:val="26"/>
          <w:szCs w:val="26"/>
          <w:lang w:val="en-US"/>
        </w:rPr>
        <w:t>of the electricity market functioning</w:t>
      </w:r>
      <w:r w:rsidR="00D11045" w:rsidRPr="00D11045">
        <w:rPr>
          <w:sz w:val="26"/>
          <w:szCs w:val="26"/>
          <w:lang w:val="uk-UA" w:eastAsia="x-none"/>
        </w:rPr>
        <w:t xml:space="preserve">, </w:t>
      </w:r>
      <w:r w:rsidR="00A120E9">
        <w:rPr>
          <w:sz w:val="26"/>
          <w:szCs w:val="26"/>
          <w:lang w:val="en-US" w:eastAsia="x-none"/>
        </w:rPr>
        <w:t xml:space="preserve">economic activity </w:t>
      </w:r>
      <w:r>
        <w:rPr>
          <w:sz w:val="26"/>
          <w:szCs w:val="26"/>
          <w:lang w:val="en-US" w:eastAsia="x-none"/>
        </w:rPr>
        <w:t>performance</w:t>
      </w:r>
      <w:r w:rsidR="00D11045" w:rsidRPr="00D11045">
        <w:rPr>
          <w:sz w:val="26"/>
          <w:szCs w:val="26"/>
          <w:lang w:val="uk-UA" w:eastAsia="x-none"/>
        </w:rPr>
        <w:t xml:space="preserve">, </w:t>
      </w:r>
      <w:r>
        <w:rPr>
          <w:sz w:val="26"/>
          <w:szCs w:val="26"/>
          <w:lang w:val="en-US" w:eastAsia="x-none"/>
        </w:rPr>
        <w:t xml:space="preserve">information disclosure, public </w:t>
      </w:r>
      <w:r w:rsidR="00A120E9">
        <w:rPr>
          <w:sz w:val="26"/>
          <w:szCs w:val="26"/>
          <w:lang w:val="en-US" w:eastAsia="x-none"/>
        </w:rPr>
        <w:t>procurement</w:t>
      </w:r>
      <w:r w:rsidR="00D11045" w:rsidRPr="00D11045">
        <w:rPr>
          <w:sz w:val="26"/>
          <w:szCs w:val="26"/>
          <w:lang w:val="uk-UA" w:eastAsia="x-none"/>
        </w:rPr>
        <w:t>,</w:t>
      </w:r>
      <w:r>
        <w:rPr>
          <w:sz w:val="26"/>
          <w:szCs w:val="26"/>
          <w:lang w:val="en-US" w:eastAsia="x-none"/>
        </w:rPr>
        <w:t xml:space="preserve"> taxation, antitrust </w:t>
      </w:r>
      <w:r w:rsidR="00206310">
        <w:rPr>
          <w:sz w:val="26"/>
          <w:szCs w:val="26"/>
          <w:lang w:val="en-US" w:eastAsia="x-none"/>
        </w:rPr>
        <w:t>regulations,</w:t>
      </w:r>
      <w:r>
        <w:rPr>
          <w:sz w:val="26"/>
          <w:szCs w:val="26"/>
          <w:lang w:val="en-US" w:eastAsia="x-none"/>
        </w:rPr>
        <w:t xml:space="preserve"> environmental protection</w:t>
      </w:r>
      <w:r w:rsidR="00A120E9">
        <w:rPr>
          <w:sz w:val="26"/>
          <w:szCs w:val="26"/>
          <w:lang w:val="en-US" w:eastAsia="x-none"/>
        </w:rPr>
        <w:t>,</w:t>
      </w:r>
      <w:r>
        <w:rPr>
          <w:sz w:val="26"/>
          <w:szCs w:val="26"/>
          <w:lang w:val="en-US" w:eastAsia="x-none"/>
        </w:rPr>
        <w:t xml:space="preserve"> and so on</w:t>
      </w:r>
      <w:r w:rsidR="00D11045" w:rsidRPr="00D11045">
        <w:rPr>
          <w:sz w:val="26"/>
          <w:szCs w:val="26"/>
          <w:lang w:val="uk-UA" w:eastAsia="x-none"/>
        </w:rPr>
        <w:t xml:space="preserve">. </w:t>
      </w:r>
      <w:r>
        <w:rPr>
          <w:sz w:val="26"/>
          <w:szCs w:val="26"/>
          <w:lang w:val="en-US" w:eastAsia="x-none"/>
        </w:rPr>
        <w:t>The</w:t>
      </w:r>
      <w:r w:rsidRPr="00D24E72">
        <w:rPr>
          <w:sz w:val="26"/>
          <w:szCs w:val="26"/>
          <w:lang w:val="uk-UA" w:eastAsia="x-none"/>
        </w:rPr>
        <w:t xml:space="preserve"> </w:t>
      </w:r>
      <w:r>
        <w:rPr>
          <w:sz w:val="26"/>
          <w:szCs w:val="26"/>
          <w:lang w:val="en-US" w:eastAsia="x-none"/>
        </w:rPr>
        <w:t>Company</w:t>
      </w:r>
      <w:r w:rsidRPr="00D24E72">
        <w:rPr>
          <w:sz w:val="26"/>
          <w:szCs w:val="26"/>
          <w:lang w:val="uk-UA" w:eastAsia="x-none"/>
        </w:rPr>
        <w:t xml:space="preserve"> </w:t>
      </w:r>
      <w:r>
        <w:rPr>
          <w:sz w:val="26"/>
          <w:szCs w:val="26"/>
          <w:lang w:val="en-US" w:eastAsia="x-none"/>
        </w:rPr>
        <w:t>shall</w:t>
      </w:r>
      <w:r w:rsidRPr="00D24E72">
        <w:rPr>
          <w:sz w:val="26"/>
          <w:szCs w:val="26"/>
          <w:lang w:val="uk-UA" w:eastAsia="x-none"/>
        </w:rPr>
        <w:t xml:space="preserve"> </w:t>
      </w:r>
      <w:r>
        <w:rPr>
          <w:sz w:val="26"/>
          <w:szCs w:val="26"/>
          <w:lang w:val="en-US" w:eastAsia="x-none"/>
        </w:rPr>
        <w:t>apply</w:t>
      </w:r>
      <w:r w:rsidRPr="00D24E72">
        <w:rPr>
          <w:sz w:val="26"/>
          <w:szCs w:val="26"/>
          <w:lang w:val="uk-UA" w:eastAsia="x-none"/>
        </w:rPr>
        <w:t xml:space="preserve"> </w:t>
      </w:r>
      <w:r>
        <w:rPr>
          <w:sz w:val="26"/>
          <w:szCs w:val="26"/>
          <w:lang w:val="en-US" w:eastAsia="x-none"/>
        </w:rPr>
        <w:t>the</w:t>
      </w:r>
      <w:r w:rsidRPr="00D24E72">
        <w:rPr>
          <w:sz w:val="26"/>
          <w:szCs w:val="26"/>
          <w:lang w:val="uk-UA" w:eastAsia="x-none"/>
        </w:rPr>
        <w:t xml:space="preserve"> </w:t>
      </w:r>
      <w:r>
        <w:rPr>
          <w:sz w:val="26"/>
          <w:szCs w:val="26"/>
          <w:lang w:val="en-US" w:eastAsia="x-none"/>
        </w:rPr>
        <w:t>provisions</w:t>
      </w:r>
      <w:r w:rsidRPr="00D24E72">
        <w:rPr>
          <w:sz w:val="26"/>
          <w:szCs w:val="26"/>
          <w:lang w:val="uk-UA" w:eastAsia="x-none"/>
        </w:rPr>
        <w:t xml:space="preserve"> </w:t>
      </w:r>
      <w:r>
        <w:rPr>
          <w:sz w:val="26"/>
          <w:szCs w:val="26"/>
          <w:lang w:val="en-US" w:eastAsia="x-none"/>
        </w:rPr>
        <w:t>of</w:t>
      </w:r>
      <w:r w:rsidRPr="00D24E72">
        <w:rPr>
          <w:sz w:val="26"/>
          <w:szCs w:val="26"/>
          <w:lang w:val="uk-UA" w:eastAsia="x-none"/>
        </w:rPr>
        <w:t xml:space="preserve"> </w:t>
      </w:r>
      <w:r>
        <w:rPr>
          <w:sz w:val="26"/>
          <w:szCs w:val="26"/>
          <w:lang w:val="en-US" w:eastAsia="x-none"/>
        </w:rPr>
        <w:t>international</w:t>
      </w:r>
      <w:r w:rsidRPr="00D24E72">
        <w:rPr>
          <w:sz w:val="26"/>
          <w:szCs w:val="26"/>
          <w:lang w:val="uk-UA" w:eastAsia="x-none"/>
        </w:rPr>
        <w:t xml:space="preserve"> </w:t>
      </w:r>
      <w:r>
        <w:rPr>
          <w:sz w:val="26"/>
          <w:szCs w:val="26"/>
          <w:lang w:val="en-US" w:eastAsia="x-none"/>
        </w:rPr>
        <w:t>standards</w:t>
      </w:r>
      <w:r w:rsidRPr="00D24E72">
        <w:rPr>
          <w:sz w:val="26"/>
          <w:szCs w:val="26"/>
          <w:lang w:val="uk-UA" w:eastAsia="x-none"/>
        </w:rPr>
        <w:t xml:space="preserve"> </w:t>
      </w:r>
      <w:r>
        <w:rPr>
          <w:sz w:val="26"/>
          <w:szCs w:val="26"/>
          <w:lang w:val="en-US" w:eastAsia="x-none"/>
        </w:rPr>
        <w:t>and implement the best international practices</w:t>
      </w:r>
      <w:r w:rsidR="00D11045" w:rsidRPr="00D11045">
        <w:rPr>
          <w:sz w:val="26"/>
          <w:szCs w:val="26"/>
          <w:lang w:val="uk-UA" w:eastAsia="x-none"/>
        </w:rPr>
        <w:t>.</w:t>
      </w:r>
    </w:p>
    <w:p w14:paraId="0F32059B" w14:textId="77777777" w:rsidR="00D11045" w:rsidRDefault="00A120E9" w:rsidP="00FB17C6">
      <w:pPr>
        <w:pStyle w:val="20"/>
        <w:tabs>
          <w:tab w:val="clear" w:pos="643"/>
          <w:tab w:val="num" w:pos="709"/>
          <w:tab w:val="left" w:pos="851"/>
          <w:tab w:val="left" w:pos="1134"/>
          <w:tab w:val="center" w:pos="1276"/>
        </w:tabs>
        <w:ind w:left="0" w:firstLine="0"/>
        <w:rPr>
          <w:sz w:val="26"/>
          <w:szCs w:val="26"/>
          <w:lang w:val="uk-UA" w:eastAsia="x-none"/>
        </w:rPr>
      </w:pPr>
      <w:r>
        <w:rPr>
          <w:sz w:val="26"/>
          <w:szCs w:val="26"/>
          <w:lang w:val="en-US" w:eastAsia="x-none"/>
        </w:rPr>
        <w:t xml:space="preserve">In </w:t>
      </w:r>
      <w:r w:rsidR="00D24E72">
        <w:rPr>
          <w:sz w:val="26"/>
          <w:szCs w:val="26"/>
          <w:lang w:val="en-US" w:eastAsia="x-none"/>
        </w:rPr>
        <w:t>its</w:t>
      </w:r>
      <w:r w:rsidR="00D24E72" w:rsidRPr="00D24E72">
        <w:rPr>
          <w:sz w:val="26"/>
          <w:szCs w:val="26"/>
          <w:lang w:val="uk-UA" w:eastAsia="x-none"/>
        </w:rPr>
        <w:t xml:space="preserve"> </w:t>
      </w:r>
      <w:r w:rsidR="00D24E72">
        <w:rPr>
          <w:sz w:val="26"/>
          <w:szCs w:val="26"/>
          <w:lang w:val="en-US" w:eastAsia="x-none"/>
        </w:rPr>
        <w:t>activities</w:t>
      </w:r>
      <w:r w:rsidR="00D24E72" w:rsidRPr="00D24E72">
        <w:rPr>
          <w:sz w:val="26"/>
          <w:szCs w:val="26"/>
          <w:lang w:val="uk-UA" w:eastAsia="x-none"/>
        </w:rPr>
        <w:t xml:space="preserve">, </w:t>
      </w:r>
      <w:r w:rsidR="00D24E72">
        <w:rPr>
          <w:sz w:val="26"/>
          <w:szCs w:val="26"/>
          <w:lang w:val="en-US" w:eastAsia="x-none"/>
        </w:rPr>
        <w:t>the</w:t>
      </w:r>
      <w:r w:rsidR="00D24E72" w:rsidRPr="00D24E72">
        <w:rPr>
          <w:sz w:val="26"/>
          <w:szCs w:val="26"/>
          <w:lang w:val="uk-UA" w:eastAsia="x-none"/>
        </w:rPr>
        <w:t xml:space="preserve"> </w:t>
      </w:r>
      <w:r w:rsidR="00D24E72">
        <w:rPr>
          <w:sz w:val="26"/>
          <w:szCs w:val="26"/>
          <w:lang w:val="en-US" w:eastAsia="x-none"/>
        </w:rPr>
        <w:t>Company</w:t>
      </w:r>
      <w:r w:rsidR="00D24E72" w:rsidRPr="00D24E72">
        <w:rPr>
          <w:sz w:val="26"/>
          <w:szCs w:val="26"/>
          <w:lang w:val="uk-UA" w:eastAsia="x-none"/>
        </w:rPr>
        <w:t xml:space="preserve"> </w:t>
      </w:r>
      <w:r w:rsidR="00D24E72">
        <w:rPr>
          <w:sz w:val="26"/>
          <w:szCs w:val="26"/>
          <w:lang w:val="en-US" w:eastAsia="x-none"/>
        </w:rPr>
        <w:t>shall</w:t>
      </w:r>
      <w:r w:rsidR="00D24E72" w:rsidRPr="00D24E72">
        <w:rPr>
          <w:sz w:val="26"/>
          <w:szCs w:val="26"/>
          <w:lang w:val="uk-UA" w:eastAsia="x-none"/>
        </w:rPr>
        <w:t xml:space="preserve"> </w:t>
      </w:r>
      <w:r w:rsidR="00D24E72">
        <w:rPr>
          <w:sz w:val="26"/>
          <w:szCs w:val="26"/>
          <w:lang w:val="en-US" w:eastAsia="x-none"/>
        </w:rPr>
        <w:t>be</w:t>
      </w:r>
      <w:r w:rsidR="00D24E72" w:rsidRPr="00D24E72">
        <w:rPr>
          <w:sz w:val="26"/>
          <w:szCs w:val="26"/>
          <w:lang w:val="uk-UA" w:eastAsia="x-none"/>
        </w:rPr>
        <w:t xml:space="preserve"> </w:t>
      </w:r>
      <w:r w:rsidR="00D24E72">
        <w:rPr>
          <w:sz w:val="26"/>
          <w:szCs w:val="26"/>
          <w:lang w:val="en-US" w:eastAsia="x-none"/>
        </w:rPr>
        <w:t>guided</w:t>
      </w:r>
      <w:r w:rsidR="00D24E72" w:rsidRPr="00D24E72">
        <w:rPr>
          <w:sz w:val="26"/>
          <w:szCs w:val="26"/>
          <w:lang w:val="uk-UA" w:eastAsia="x-none"/>
        </w:rPr>
        <w:t xml:space="preserve"> </w:t>
      </w:r>
      <w:r w:rsidR="00D24E72">
        <w:rPr>
          <w:sz w:val="26"/>
          <w:szCs w:val="26"/>
          <w:lang w:val="en-US" w:eastAsia="x-none"/>
        </w:rPr>
        <w:t>and</w:t>
      </w:r>
      <w:r w:rsidR="00D24E72" w:rsidRPr="00D24E72">
        <w:rPr>
          <w:sz w:val="26"/>
          <w:szCs w:val="26"/>
          <w:lang w:val="uk-UA" w:eastAsia="x-none"/>
        </w:rPr>
        <w:t xml:space="preserve"> </w:t>
      </w:r>
      <w:r w:rsidR="00D24E72">
        <w:rPr>
          <w:sz w:val="26"/>
          <w:szCs w:val="26"/>
          <w:lang w:val="en-US" w:eastAsia="x-none"/>
        </w:rPr>
        <w:t>unconditionally</w:t>
      </w:r>
      <w:r w:rsidR="00D24E72" w:rsidRPr="00D24E72">
        <w:rPr>
          <w:sz w:val="26"/>
          <w:szCs w:val="26"/>
          <w:lang w:val="uk-UA" w:eastAsia="x-none"/>
        </w:rPr>
        <w:t xml:space="preserve"> </w:t>
      </w:r>
      <w:r w:rsidR="00D24E72">
        <w:rPr>
          <w:sz w:val="26"/>
          <w:szCs w:val="26"/>
          <w:lang w:val="en-US" w:eastAsia="x-none"/>
        </w:rPr>
        <w:t>abide</w:t>
      </w:r>
      <w:r w:rsidR="00D24E72" w:rsidRPr="00D24E72">
        <w:rPr>
          <w:sz w:val="26"/>
          <w:szCs w:val="26"/>
          <w:lang w:val="uk-UA" w:eastAsia="x-none"/>
        </w:rPr>
        <w:t xml:space="preserve"> </w:t>
      </w:r>
      <w:r w:rsidR="00D24E72">
        <w:rPr>
          <w:sz w:val="26"/>
          <w:szCs w:val="26"/>
          <w:lang w:val="en-US" w:eastAsia="x-none"/>
        </w:rPr>
        <w:t>by</w:t>
      </w:r>
      <w:r w:rsidR="00D24E72" w:rsidRPr="00D24E72">
        <w:rPr>
          <w:sz w:val="26"/>
          <w:szCs w:val="26"/>
          <w:lang w:val="uk-UA" w:eastAsia="x-none"/>
        </w:rPr>
        <w:t xml:space="preserve"> </w:t>
      </w:r>
      <w:r w:rsidR="00D24E72">
        <w:rPr>
          <w:sz w:val="26"/>
          <w:szCs w:val="26"/>
          <w:lang w:val="en-US" w:eastAsia="x-none"/>
        </w:rPr>
        <w:t>the</w:t>
      </w:r>
      <w:r w:rsidR="00D24E72" w:rsidRPr="00D24E72">
        <w:rPr>
          <w:sz w:val="26"/>
          <w:szCs w:val="26"/>
          <w:lang w:val="uk-UA" w:eastAsia="x-none"/>
        </w:rPr>
        <w:t xml:space="preserve"> </w:t>
      </w:r>
      <w:r w:rsidR="00D24E72">
        <w:rPr>
          <w:sz w:val="26"/>
          <w:szCs w:val="26"/>
          <w:lang w:val="en-US" w:eastAsia="x-none"/>
        </w:rPr>
        <w:t>Law</w:t>
      </w:r>
      <w:r w:rsidR="00D24E72" w:rsidRPr="00D24E72">
        <w:rPr>
          <w:sz w:val="26"/>
          <w:szCs w:val="26"/>
          <w:lang w:val="uk-UA" w:eastAsia="x-none"/>
        </w:rPr>
        <w:t xml:space="preserve"> </w:t>
      </w:r>
      <w:r w:rsidR="00D24E72">
        <w:rPr>
          <w:sz w:val="26"/>
          <w:szCs w:val="26"/>
          <w:lang w:val="en-US" w:eastAsia="x-none"/>
        </w:rPr>
        <w:t>of</w:t>
      </w:r>
      <w:r w:rsidR="00D24E72" w:rsidRPr="00D24E72">
        <w:rPr>
          <w:sz w:val="26"/>
          <w:szCs w:val="26"/>
          <w:lang w:val="uk-UA" w:eastAsia="x-none"/>
        </w:rPr>
        <w:t xml:space="preserve"> </w:t>
      </w:r>
      <w:r w:rsidR="00D24E72">
        <w:rPr>
          <w:sz w:val="26"/>
          <w:szCs w:val="26"/>
          <w:lang w:val="en-US" w:eastAsia="x-none"/>
        </w:rPr>
        <w:t>Ukraine</w:t>
      </w:r>
      <w:r w:rsidR="00D24E72" w:rsidRPr="00D24E72">
        <w:rPr>
          <w:sz w:val="26"/>
          <w:szCs w:val="26"/>
          <w:lang w:val="uk-UA" w:eastAsia="x-none"/>
        </w:rPr>
        <w:t xml:space="preserve"> “</w:t>
      </w:r>
      <w:r w:rsidR="00D24E72">
        <w:rPr>
          <w:sz w:val="26"/>
          <w:szCs w:val="26"/>
          <w:lang w:val="en-US" w:eastAsia="x-none"/>
        </w:rPr>
        <w:t>On</w:t>
      </w:r>
      <w:r w:rsidR="00D24E72" w:rsidRPr="00D24E72">
        <w:rPr>
          <w:sz w:val="26"/>
          <w:szCs w:val="26"/>
          <w:lang w:val="uk-UA" w:eastAsia="x-none"/>
        </w:rPr>
        <w:t xml:space="preserve"> </w:t>
      </w:r>
      <w:r w:rsidR="00D24E72">
        <w:rPr>
          <w:sz w:val="26"/>
          <w:szCs w:val="26"/>
          <w:lang w:val="en-US" w:eastAsia="x-none"/>
        </w:rPr>
        <w:t>Sanctions</w:t>
      </w:r>
      <w:r w:rsidR="00D24E72" w:rsidRPr="00D24E72">
        <w:rPr>
          <w:sz w:val="26"/>
          <w:szCs w:val="26"/>
          <w:lang w:val="uk-UA" w:eastAsia="x-none"/>
        </w:rPr>
        <w:t>”</w:t>
      </w:r>
      <w:r w:rsidR="00D11045" w:rsidRPr="00D11045">
        <w:rPr>
          <w:sz w:val="26"/>
          <w:szCs w:val="26"/>
          <w:lang w:val="uk-UA" w:eastAsia="x-none"/>
        </w:rPr>
        <w:t>,</w:t>
      </w:r>
      <w:r w:rsidR="00D24E72" w:rsidRPr="00D24E72">
        <w:rPr>
          <w:sz w:val="26"/>
          <w:szCs w:val="26"/>
          <w:lang w:val="uk-UA" w:eastAsia="x-none"/>
        </w:rPr>
        <w:t xml:space="preserve"> </w:t>
      </w:r>
      <w:r w:rsidR="00D24E72">
        <w:rPr>
          <w:sz w:val="26"/>
          <w:szCs w:val="26"/>
          <w:lang w:val="en-US" w:eastAsia="x-none"/>
        </w:rPr>
        <w:t>the</w:t>
      </w:r>
      <w:r w:rsidR="00D24E72" w:rsidRPr="00D24E72">
        <w:rPr>
          <w:sz w:val="26"/>
          <w:szCs w:val="26"/>
          <w:lang w:val="uk-UA" w:eastAsia="x-none"/>
        </w:rPr>
        <w:t xml:space="preserve"> </w:t>
      </w:r>
      <w:r w:rsidR="00D24E72">
        <w:rPr>
          <w:sz w:val="26"/>
          <w:szCs w:val="26"/>
          <w:lang w:val="en-US" w:eastAsia="x-none"/>
        </w:rPr>
        <w:t>President</w:t>
      </w:r>
      <w:r w:rsidR="00D24E72" w:rsidRPr="00D24E72">
        <w:rPr>
          <w:sz w:val="26"/>
          <w:szCs w:val="26"/>
          <w:lang w:val="uk-UA" w:eastAsia="x-none"/>
        </w:rPr>
        <w:t xml:space="preserve"> </w:t>
      </w:r>
      <w:r w:rsidR="00D24E72">
        <w:rPr>
          <w:sz w:val="26"/>
          <w:szCs w:val="26"/>
          <w:lang w:val="en-US" w:eastAsia="x-none"/>
        </w:rPr>
        <w:t>of</w:t>
      </w:r>
      <w:r w:rsidR="00D24E72" w:rsidRPr="00D24E72">
        <w:rPr>
          <w:sz w:val="26"/>
          <w:szCs w:val="26"/>
          <w:lang w:val="uk-UA" w:eastAsia="x-none"/>
        </w:rPr>
        <w:t xml:space="preserve"> </w:t>
      </w:r>
      <w:r w:rsidR="00D24E72">
        <w:rPr>
          <w:sz w:val="26"/>
          <w:szCs w:val="26"/>
          <w:lang w:val="en-US" w:eastAsia="x-none"/>
        </w:rPr>
        <w:t>Ukraine</w:t>
      </w:r>
      <w:r w:rsidR="00D24E72" w:rsidRPr="00D24E72">
        <w:rPr>
          <w:sz w:val="26"/>
          <w:szCs w:val="26"/>
          <w:lang w:val="uk-UA" w:eastAsia="x-none"/>
        </w:rPr>
        <w:t>’</w:t>
      </w:r>
      <w:r w:rsidR="00D24E72">
        <w:rPr>
          <w:sz w:val="26"/>
          <w:szCs w:val="26"/>
          <w:lang w:val="en-US" w:eastAsia="x-none"/>
        </w:rPr>
        <w:t>s</w:t>
      </w:r>
      <w:r w:rsidR="00D24E72" w:rsidRPr="00D24E72">
        <w:rPr>
          <w:sz w:val="26"/>
          <w:szCs w:val="26"/>
          <w:lang w:val="uk-UA" w:eastAsia="x-none"/>
        </w:rPr>
        <w:t xml:space="preserve"> </w:t>
      </w:r>
      <w:r w:rsidR="00D24E72">
        <w:rPr>
          <w:sz w:val="26"/>
          <w:szCs w:val="26"/>
          <w:lang w:val="en-US" w:eastAsia="x-none"/>
        </w:rPr>
        <w:t>Decrees</w:t>
      </w:r>
      <w:r w:rsidR="00D24E72" w:rsidRPr="00D24E72">
        <w:rPr>
          <w:sz w:val="26"/>
          <w:szCs w:val="26"/>
          <w:lang w:val="uk-UA" w:eastAsia="x-none"/>
        </w:rPr>
        <w:t xml:space="preserve"> </w:t>
      </w:r>
      <w:r w:rsidR="00D24E72">
        <w:rPr>
          <w:sz w:val="26"/>
          <w:szCs w:val="26"/>
          <w:lang w:val="en-US" w:eastAsia="x-none"/>
        </w:rPr>
        <w:t>on</w:t>
      </w:r>
      <w:r w:rsidR="00D24E72" w:rsidRPr="00D24E72">
        <w:rPr>
          <w:sz w:val="26"/>
          <w:szCs w:val="26"/>
          <w:lang w:val="uk-UA" w:eastAsia="x-none"/>
        </w:rPr>
        <w:t xml:space="preserve"> </w:t>
      </w:r>
      <w:r w:rsidR="00D24E72">
        <w:rPr>
          <w:sz w:val="26"/>
          <w:szCs w:val="26"/>
          <w:lang w:val="en-US" w:eastAsia="x-none"/>
        </w:rPr>
        <w:t>enactment</w:t>
      </w:r>
      <w:r w:rsidR="00D24E72" w:rsidRPr="00D24E72">
        <w:rPr>
          <w:sz w:val="26"/>
          <w:szCs w:val="26"/>
          <w:lang w:val="uk-UA" w:eastAsia="x-none"/>
        </w:rPr>
        <w:t xml:space="preserve"> </w:t>
      </w:r>
      <w:r w:rsidR="00D24E72">
        <w:rPr>
          <w:sz w:val="26"/>
          <w:szCs w:val="26"/>
          <w:lang w:val="en-US" w:eastAsia="x-none"/>
        </w:rPr>
        <w:t>of</w:t>
      </w:r>
      <w:r w:rsidR="00D24E72" w:rsidRPr="00D24E72">
        <w:rPr>
          <w:sz w:val="26"/>
          <w:szCs w:val="26"/>
          <w:lang w:val="uk-UA" w:eastAsia="x-none"/>
        </w:rPr>
        <w:t xml:space="preserve"> </w:t>
      </w:r>
      <w:r w:rsidR="006411A1">
        <w:rPr>
          <w:sz w:val="26"/>
          <w:szCs w:val="26"/>
          <w:lang w:val="en-US" w:eastAsia="x-none"/>
        </w:rPr>
        <w:t>r</w:t>
      </w:r>
      <w:r w:rsidR="00D24E72">
        <w:rPr>
          <w:sz w:val="26"/>
          <w:szCs w:val="26"/>
          <w:lang w:val="en-US" w:eastAsia="x-none"/>
        </w:rPr>
        <w:t>esolutions</w:t>
      </w:r>
      <w:r w:rsidR="00D24E72" w:rsidRPr="00D24E72">
        <w:rPr>
          <w:sz w:val="26"/>
          <w:szCs w:val="26"/>
          <w:lang w:val="uk-UA" w:eastAsia="x-none"/>
        </w:rPr>
        <w:t xml:space="preserve"> </w:t>
      </w:r>
      <w:r w:rsidR="00D24E72">
        <w:rPr>
          <w:sz w:val="26"/>
          <w:szCs w:val="26"/>
          <w:lang w:val="en-US" w:eastAsia="x-none"/>
        </w:rPr>
        <w:t>of</w:t>
      </w:r>
      <w:r w:rsidR="00D24E72" w:rsidRPr="00D24E72">
        <w:rPr>
          <w:sz w:val="26"/>
          <w:szCs w:val="26"/>
          <w:lang w:val="uk-UA" w:eastAsia="x-none"/>
        </w:rPr>
        <w:t xml:space="preserve"> </w:t>
      </w:r>
      <w:r w:rsidR="00D24E72">
        <w:rPr>
          <w:sz w:val="26"/>
          <w:szCs w:val="26"/>
          <w:lang w:val="en-US" w:eastAsia="x-none"/>
        </w:rPr>
        <w:t>the</w:t>
      </w:r>
      <w:r w:rsidR="00D24E72" w:rsidRPr="00D24E72">
        <w:rPr>
          <w:sz w:val="26"/>
          <w:szCs w:val="26"/>
          <w:lang w:val="uk-UA" w:eastAsia="x-none"/>
        </w:rPr>
        <w:t xml:space="preserve"> </w:t>
      </w:r>
      <w:r w:rsidR="00D24E72">
        <w:rPr>
          <w:sz w:val="26"/>
          <w:szCs w:val="26"/>
          <w:lang w:val="en-US" w:eastAsia="x-none"/>
        </w:rPr>
        <w:t>National</w:t>
      </w:r>
      <w:r w:rsidR="00D24E72" w:rsidRPr="00D24E72">
        <w:rPr>
          <w:sz w:val="26"/>
          <w:szCs w:val="26"/>
          <w:lang w:val="uk-UA" w:eastAsia="x-none"/>
        </w:rPr>
        <w:t xml:space="preserve"> </w:t>
      </w:r>
      <w:r w:rsidR="00D24E72">
        <w:rPr>
          <w:sz w:val="26"/>
          <w:szCs w:val="26"/>
          <w:lang w:val="en-US" w:eastAsia="x-none"/>
        </w:rPr>
        <w:t>Security</w:t>
      </w:r>
      <w:r w:rsidR="00D24E72" w:rsidRPr="00D24E72">
        <w:rPr>
          <w:sz w:val="26"/>
          <w:szCs w:val="26"/>
          <w:lang w:val="uk-UA" w:eastAsia="x-none"/>
        </w:rPr>
        <w:t xml:space="preserve"> </w:t>
      </w:r>
      <w:r w:rsidR="00D24E72">
        <w:rPr>
          <w:sz w:val="26"/>
          <w:szCs w:val="26"/>
          <w:lang w:val="en-US" w:eastAsia="x-none"/>
        </w:rPr>
        <w:t>and</w:t>
      </w:r>
      <w:r w:rsidR="00D24E72" w:rsidRPr="00D24E72">
        <w:rPr>
          <w:sz w:val="26"/>
          <w:szCs w:val="26"/>
          <w:lang w:val="uk-UA" w:eastAsia="x-none"/>
        </w:rPr>
        <w:t xml:space="preserve"> </w:t>
      </w:r>
      <w:r w:rsidR="00D24E72">
        <w:rPr>
          <w:sz w:val="26"/>
          <w:szCs w:val="26"/>
          <w:lang w:val="en-US" w:eastAsia="x-none"/>
        </w:rPr>
        <w:t>Defense</w:t>
      </w:r>
      <w:r w:rsidR="00D24E72" w:rsidRPr="00D24E72">
        <w:rPr>
          <w:sz w:val="26"/>
          <w:szCs w:val="26"/>
          <w:lang w:val="uk-UA" w:eastAsia="x-none"/>
        </w:rPr>
        <w:t xml:space="preserve"> </w:t>
      </w:r>
      <w:r w:rsidR="00D24E72">
        <w:rPr>
          <w:sz w:val="26"/>
          <w:szCs w:val="26"/>
          <w:lang w:val="en-US" w:eastAsia="x-none"/>
        </w:rPr>
        <w:t>Council</w:t>
      </w:r>
      <w:r w:rsidR="00D24E72" w:rsidRPr="00D24E72">
        <w:rPr>
          <w:sz w:val="26"/>
          <w:szCs w:val="26"/>
          <w:lang w:val="uk-UA" w:eastAsia="x-none"/>
        </w:rPr>
        <w:t xml:space="preserve"> </w:t>
      </w:r>
      <w:r w:rsidR="00F46EFE">
        <w:rPr>
          <w:sz w:val="26"/>
          <w:szCs w:val="26"/>
          <w:lang w:val="en-US" w:eastAsia="x-none"/>
        </w:rPr>
        <w:t xml:space="preserve">related to imposing special economic and other restrictive measures </w:t>
      </w:r>
      <w:r w:rsidR="00D11045" w:rsidRPr="00D11045">
        <w:rPr>
          <w:sz w:val="26"/>
          <w:szCs w:val="26"/>
          <w:lang w:val="uk-UA" w:eastAsia="x-none"/>
        </w:rPr>
        <w:t>(</w:t>
      </w:r>
      <w:r w:rsidR="00F46EFE">
        <w:rPr>
          <w:sz w:val="26"/>
          <w:szCs w:val="26"/>
          <w:lang w:val="en-US" w:eastAsia="x-none"/>
        </w:rPr>
        <w:t>sanction</w:t>
      </w:r>
      <w:r w:rsidR="006411A1">
        <w:rPr>
          <w:sz w:val="26"/>
          <w:szCs w:val="26"/>
          <w:lang w:val="en-US" w:eastAsia="x-none"/>
        </w:rPr>
        <w:t>s</w:t>
      </w:r>
      <w:r w:rsidR="00F46EFE">
        <w:rPr>
          <w:sz w:val="26"/>
          <w:szCs w:val="26"/>
          <w:lang w:val="en-US" w:eastAsia="x-none"/>
        </w:rPr>
        <w:t xml:space="preserve">) on legal entities and individuals, as well as </w:t>
      </w:r>
      <w:r w:rsidR="006411A1">
        <w:rPr>
          <w:sz w:val="26"/>
          <w:szCs w:val="26"/>
          <w:lang w:val="en-US" w:eastAsia="x-none"/>
        </w:rPr>
        <w:t xml:space="preserve">sub-legislative acts </w:t>
      </w:r>
      <w:r w:rsidR="00F46EFE">
        <w:rPr>
          <w:sz w:val="26"/>
          <w:szCs w:val="26"/>
          <w:lang w:val="en-US" w:eastAsia="x-none"/>
        </w:rPr>
        <w:t xml:space="preserve">to </w:t>
      </w:r>
      <w:r w:rsidR="006411A1">
        <w:rPr>
          <w:sz w:val="26"/>
          <w:szCs w:val="26"/>
          <w:lang w:val="en-US" w:eastAsia="x-none"/>
        </w:rPr>
        <w:t xml:space="preserve">enforce </w:t>
      </w:r>
      <w:r w:rsidR="00F46EFE">
        <w:rPr>
          <w:sz w:val="26"/>
          <w:szCs w:val="26"/>
          <w:lang w:val="en-US" w:eastAsia="x-none"/>
        </w:rPr>
        <w:t xml:space="preserve">their </w:t>
      </w:r>
      <w:r w:rsidR="006411A1">
        <w:rPr>
          <w:sz w:val="26"/>
          <w:szCs w:val="26"/>
          <w:lang w:val="en-US" w:eastAsia="x-none"/>
        </w:rPr>
        <w:t>implementation</w:t>
      </w:r>
      <w:r w:rsidR="00D11045" w:rsidRPr="00D11045">
        <w:rPr>
          <w:sz w:val="26"/>
          <w:szCs w:val="26"/>
          <w:lang w:val="uk-UA" w:eastAsia="x-none"/>
        </w:rPr>
        <w:t xml:space="preserve">. </w:t>
      </w:r>
    </w:p>
    <w:p w14:paraId="0D0DC083" w14:textId="77777777" w:rsidR="00920ABB" w:rsidRDefault="00920ABB" w:rsidP="00FB17C6">
      <w:pPr>
        <w:pStyle w:val="20"/>
        <w:tabs>
          <w:tab w:val="clear" w:pos="643"/>
          <w:tab w:val="num" w:pos="709"/>
          <w:tab w:val="left" w:pos="851"/>
          <w:tab w:val="left" w:pos="1134"/>
          <w:tab w:val="center" w:pos="1276"/>
        </w:tabs>
        <w:ind w:left="0" w:firstLine="567"/>
        <w:rPr>
          <w:b/>
          <w:sz w:val="26"/>
          <w:szCs w:val="26"/>
          <w:lang w:val="uk-UA" w:eastAsia="x-none"/>
        </w:rPr>
      </w:pPr>
      <w:r w:rsidRPr="00920ABB">
        <w:rPr>
          <w:b/>
          <w:sz w:val="26"/>
          <w:szCs w:val="26"/>
          <w:lang w:val="uk-UA" w:eastAsia="x-none"/>
        </w:rPr>
        <w:t xml:space="preserve">3.3 </w:t>
      </w:r>
      <w:r w:rsidR="00F46EFE">
        <w:rPr>
          <w:b/>
          <w:sz w:val="26"/>
          <w:szCs w:val="26"/>
          <w:lang w:val="en-US" w:eastAsia="x-none"/>
        </w:rPr>
        <w:t>Integrity</w:t>
      </w:r>
    </w:p>
    <w:p w14:paraId="639F13B7" w14:textId="77777777" w:rsidR="004454FC" w:rsidRPr="0045699D" w:rsidRDefault="00F46EFE" w:rsidP="00FB17C6">
      <w:pPr>
        <w:pStyle w:val="20"/>
        <w:tabs>
          <w:tab w:val="clear" w:pos="643"/>
          <w:tab w:val="num" w:pos="709"/>
          <w:tab w:val="left" w:pos="851"/>
          <w:tab w:val="left" w:pos="1134"/>
          <w:tab w:val="center" w:pos="1276"/>
        </w:tabs>
        <w:ind w:left="0" w:firstLine="0"/>
        <w:rPr>
          <w:sz w:val="26"/>
          <w:szCs w:val="26"/>
          <w:lang w:val="en-GB"/>
        </w:rPr>
      </w:pPr>
      <w:r>
        <w:rPr>
          <w:sz w:val="26"/>
          <w:szCs w:val="26"/>
          <w:lang w:val="en-US"/>
        </w:rPr>
        <w:t>The</w:t>
      </w:r>
      <w:r w:rsidRPr="00F46EFE">
        <w:rPr>
          <w:sz w:val="26"/>
          <w:szCs w:val="26"/>
          <w:lang w:val="uk-UA"/>
        </w:rPr>
        <w:t xml:space="preserve"> </w:t>
      </w:r>
      <w:r>
        <w:rPr>
          <w:sz w:val="26"/>
          <w:szCs w:val="26"/>
          <w:lang w:val="en-US"/>
        </w:rPr>
        <w:t>Company</w:t>
      </w:r>
      <w:r w:rsidRPr="00F46EFE">
        <w:rPr>
          <w:sz w:val="26"/>
          <w:szCs w:val="26"/>
          <w:lang w:val="uk-UA"/>
        </w:rPr>
        <w:t xml:space="preserve"> </w:t>
      </w:r>
      <w:r w:rsidR="0045699D">
        <w:rPr>
          <w:sz w:val="26"/>
          <w:szCs w:val="26"/>
          <w:lang w:val="en-US"/>
        </w:rPr>
        <w:t xml:space="preserve">makes a </w:t>
      </w:r>
      <w:r w:rsidRPr="0045699D">
        <w:rPr>
          <w:sz w:val="26"/>
          <w:szCs w:val="26"/>
          <w:lang w:val="en-GB"/>
        </w:rPr>
        <w:t xml:space="preserve">principled </w:t>
      </w:r>
      <w:r w:rsidR="0045699D" w:rsidRPr="0045699D">
        <w:rPr>
          <w:sz w:val="26"/>
          <w:szCs w:val="26"/>
          <w:lang w:val="en-GB"/>
        </w:rPr>
        <w:t xml:space="preserve">stand </w:t>
      </w:r>
      <w:r w:rsidR="0045699D">
        <w:rPr>
          <w:sz w:val="26"/>
          <w:szCs w:val="26"/>
          <w:lang w:val="en-GB"/>
        </w:rPr>
        <w:t xml:space="preserve">on its </w:t>
      </w:r>
      <w:r w:rsidRPr="0045699D">
        <w:rPr>
          <w:sz w:val="26"/>
          <w:szCs w:val="26"/>
          <w:lang w:val="en-GB"/>
        </w:rPr>
        <w:t>commitments to the standards of fair business conduct</w:t>
      </w:r>
      <w:r w:rsidR="0045699D">
        <w:rPr>
          <w:sz w:val="26"/>
          <w:szCs w:val="26"/>
          <w:lang w:val="en-GB"/>
        </w:rPr>
        <w:t>,</w:t>
      </w:r>
      <w:r w:rsidRPr="0045699D">
        <w:rPr>
          <w:sz w:val="26"/>
          <w:szCs w:val="26"/>
          <w:lang w:val="en-GB"/>
        </w:rPr>
        <w:t xml:space="preserve"> and </w:t>
      </w:r>
      <w:r w:rsidR="0045699D">
        <w:rPr>
          <w:sz w:val="26"/>
          <w:szCs w:val="26"/>
          <w:lang w:val="en-GB"/>
        </w:rPr>
        <w:t>ensure</w:t>
      </w:r>
      <w:r w:rsidR="003D772D">
        <w:rPr>
          <w:sz w:val="26"/>
          <w:szCs w:val="26"/>
          <w:lang w:val="en-GB"/>
        </w:rPr>
        <w:t>s</w:t>
      </w:r>
      <w:r w:rsidR="0045699D">
        <w:rPr>
          <w:sz w:val="26"/>
          <w:szCs w:val="26"/>
          <w:lang w:val="en-GB"/>
        </w:rPr>
        <w:t xml:space="preserve"> </w:t>
      </w:r>
      <w:r w:rsidR="00924EED">
        <w:rPr>
          <w:sz w:val="26"/>
          <w:szCs w:val="26"/>
          <w:lang w:val="en-GB"/>
        </w:rPr>
        <w:t xml:space="preserve">the </w:t>
      </w:r>
      <w:r w:rsidR="00924EED" w:rsidRPr="0045699D">
        <w:rPr>
          <w:sz w:val="26"/>
          <w:szCs w:val="26"/>
          <w:lang w:val="en-GB"/>
        </w:rPr>
        <w:t xml:space="preserve">corporate culture </w:t>
      </w:r>
      <w:r w:rsidRPr="0045699D">
        <w:rPr>
          <w:sz w:val="26"/>
          <w:szCs w:val="26"/>
          <w:lang w:val="en-GB"/>
        </w:rPr>
        <w:t>development based on the principles of integrity</w:t>
      </w:r>
      <w:r w:rsidR="004454FC" w:rsidRPr="0045699D">
        <w:rPr>
          <w:sz w:val="26"/>
          <w:szCs w:val="26"/>
          <w:lang w:val="en-GB"/>
        </w:rPr>
        <w:t>.</w:t>
      </w:r>
    </w:p>
    <w:p w14:paraId="68C4412C" w14:textId="77777777" w:rsidR="00F46EFE" w:rsidRPr="00F46EFE" w:rsidRDefault="00F46EFE" w:rsidP="00FB17C6">
      <w:pPr>
        <w:pStyle w:val="20"/>
        <w:tabs>
          <w:tab w:val="clear" w:pos="643"/>
          <w:tab w:val="num" w:pos="709"/>
          <w:tab w:val="left" w:pos="851"/>
          <w:tab w:val="left" w:pos="1134"/>
          <w:tab w:val="center" w:pos="1276"/>
        </w:tabs>
        <w:ind w:left="0" w:firstLine="0"/>
        <w:rPr>
          <w:sz w:val="26"/>
          <w:szCs w:val="26"/>
          <w:lang w:val="en-GB"/>
        </w:rPr>
      </w:pPr>
      <w:r w:rsidRPr="00F46EFE">
        <w:rPr>
          <w:sz w:val="26"/>
          <w:szCs w:val="26"/>
          <w:lang w:val="en-GB"/>
        </w:rPr>
        <w:t>The Company undertakes to c</w:t>
      </w:r>
      <w:r>
        <w:rPr>
          <w:sz w:val="26"/>
          <w:szCs w:val="26"/>
          <w:lang w:val="en-GB"/>
        </w:rPr>
        <w:t xml:space="preserve">arry out </w:t>
      </w:r>
      <w:r w:rsidRPr="00F46EFE">
        <w:rPr>
          <w:sz w:val="26"/>
          <w:szCs w:val="26"/>
          <w:lang w:val="en-GB"/>
        </w:rPr>
        <w:t xml:space="preserve">its activities to achieve the best results </w:t>
      </w:r>
      <w:r w:rsidR="00AA032B">
        <w:rPr>
          <w:sz w:val="26"/>
          <w:szCs w:val="26"/>
          <w:lang w:val="en-GB"/>
        </w:rPr>
        <w:t xml:space="preserve">only </w:t>
      </w:r>
      <w:r w:rsidR="00924EED">
        <w:rPr>
          <w:sz w:val="26"/>
          <w:szCs w:val="26"/>
          <w:lang w:val="en-GB"/>
        </w:rPr>
        <w:t xml:space="preserve">if </w:t>
      </w:r>
      <w:r w:rsidRPr="00F46EFE">
        <w:rPr>
          <w:sz w:val="26"/>
          <w:szCs w:val="26"/>
          <w:lang w:val="en-GB"/>
        </w:rPr>
        <w:t xml:space="preserve">such results </w:t>
      </w:r>
      <w:r w:rsidR="00AA032B">
        <w:rPr>
          <w:sz w:val="26"/>
          <w:szCs w:val="26"/>
          <w:lang w:val="en-GB"/>
        </w:rPr>
        <w:t xml:space="preserve">are </w:t>
      </w:r>
      <w:r w:rsidRPr="00F46EFE">
        <w:rPr>
          <w:sz w:val="26"/>
          <w:szCs w:val="26"/>
          <w:lang w:val="en-GB"/>
        </w:rPr>
        <w:t xml:space="preserve">achieved </w:t>
      </w:r>
      <w:r w:rsidR="00AA032B">
        <w:rPr>
          <w:sz w:val="26"/>
          <w:szCs w:val="26"/>
          <w:lang w:val="en-GB"/>
        </w:rPr>
        <w:t xml:space="preserve">in a fair, lawful manner </w:t>
      </w:r>
      <w:r w:rsidRPr="00F46EFE">
        <w:rPr>
          <w:sz w:val="26"/>
          <w:szCs w:val="26"/>
          <w:lang w:val="en-GB"/>
        </w:rPr>
        <w:t xml:space="preserve">and </w:t>
      </w:r>
      <w:r w:rsidR="00924EED">
        <w:rPr>
          <w:sz w:val="26"/>
          <w:szCs w:val="26"/>
          <w:lang w:val="en-GB"/>
        </w:rPr>
        <w:t xml:space="preserve">are compliant with </w:t>
      </w:r>
      <w:r w:rsidRPr="00F46EFE">
        <w:rPr>
          <w:sz w:val="26"/>
          <w:szCs w:val="26"/>
          <w:lang w:val="en-GB"/>
        </w:rPr>
        <w:t>the culture of integrity.</w:t>
      </w:r>
    </w:p>
    <w:p w14:paraId="4C053230" w14:textId="77777777" w:rsidR="00AA032B" w:rsidRPr="00AA032B" w:rsidRDefault="00AA032B" w:rsidP="00FB17C6">
      <w:pPr>
        <w:pStyle w:val="20"/>
        <w:tabs>
          <w:tab w:val="clear" w:pos="643"/>
          <w:tab w:val="num" w:pos="284"/>
          <w:tab w:val="num" w:pos="709"/>
          <w:tab w:val="left" w:pos="851"/>
          <w:tab w:val="left" w:pos="1134"/>
          <w:tab w:val="center" w:pos="1276"/>
        </w:tabs>
        <w:ind w:left="0" w:firstLine="0"/>
        <w:rPr>
          <w:sz w:val="26"/>
          <w:szCs w:val="26"/>
          <w:lang w:val="en-GB"/>
        </w:rPr>
      </w:pPr>
      <w:r w:rsidRPr="00AA032B">
        <w:rPr>
          <w:sz w:val="26"/>
          <w:szCs w:val="26"/>
          <w:lang w:val="en-GB"/>
        </w:rPr>
        <w:t xml:space="preserve">The Company's employees and </w:t>
      </w:r>
      <w:r w:rsidR="00924EED">
        <w:rPr>
          <w:sz w:val="26"/>
          <w:szCs w:val="26"/>
          <w:lang w:val="en-GB"/>
        </w:rPr>
        <w:t xml:space="preserve">persons </w:t>
      </w:r>
      <w:r w:rsidRPr="00AA032B">
        <w:rPr>
          <w:sz w:val="26"/>
          <w:szCs w:val="26"/>
          <w:lang w:val="en-GB"/>
        </w:rPr>
        <w:t xml:space="preserve">acting on its behalf </w:t>
      </w:r>
      <w:r>
        <w:rPr>
          <w:sz w:val="26"/>
          <w:szCs w:val="26"/>
          <w:lang w:val="en-GB"/>
        </w:rPr>
        <w:t xml:space="preserve">shall adhere to the specified ethical </w:t>
      </w:r>
      <w:r w:rsidRPr="00AA032B">
        <w:rPr>
          <w:sz w:val="26"/>
          <w:szCs w:val="26"/>
          <w:lang w:val="en-GB"/>
        </w:rPr>
        <w:t xml:space="preserve">principles and </w:t>
      </w:r>
      <w:r w:rsidR="00924EED">
        <w:rPr>
          <w:sz w:val="26"/>
          <w:szCs w:val="26"/>
          <w:lang w:val="en-GB"/>
        </w:rPr>
        <w:t xml:space="preserve">norms </w:t>
      </w:r>
      <w:r>
        <w:rPr>
          <w:sz w:val="26"/>
          <w:szCs w:val="26"/>
          <w:lang w:val="en-GB"/>
        </w:rPr>
        <w:t>and</w:t>
      </w:r>
      <w:r w:rsidR="00924EED">
        <w:rPr>
          <w:sz w:val="26"/>
          <w:szCs w:val="26"/>
          <w:lang w:val="en-GB"/>
        </w:rPr>
        <w:t xml:space="preserve"> shall</w:t>
      </w:r>
      <w:r>
        <w:rPr>
          <w:sz w:val="26"/>
          <w:szCs w:val="26"/>
          <w:lang w:val="en-GB"/>
        </w:rPr>
        <w:t xml:space="preserve"> </w:t>
      </w:r>
      <w:r w:rsidRPr="00AA032B">
        <w:rPr>
          <w:sz w:val="26"/>
          <w:szCs w:val="26"/>
          <w:lang w:val="en-GB"/>
        </w:rPr>
        <w:t>be guided by the principles of integrity in their professional lives.</w:t>
      </w:r>
    </w:p>
    <w:p w14:paraId="7E634947" w14:textId="77777777" w:rsidR="00AA032B" w:rsidRPr="00AA032B" w:rsidRDefault="00AA032B" w:rsidP="00FB17C6">
      <w:pPr>
        <w:pStyle w:val="20"/>
        <w:tabs>
          <w:tab w:val="clear" w:pos="643"/>
          <w:tab w:val="num" w:pos="709"/>
          <w:tab w:val="left" w:pos="851"/>
          <w:tab w:val="left" w:pos="1134"/>
          <w:tab w:val="center" w:pos="1276"/>
        </w:tabs>
        <w:ind w:left="0" w:firstLine="0"/>
        <w:rPr>
          <w:sz w:val="26"/>
          <w:szCs w:val="26"/>
          <w:lang w:val="en-GB"/>
        </w:rPr>
      </w:pPr>
      <w:r w:rsidRPr="00AA032B">
        <w:rPr>
          <w:sz w:val="26"/>
          <w:szCs w:val="26"/>
          <w:lang w:val="en-GB"/>
        </w:rPr>
        <w:t>The Company expects its business partners to adhere to the standards and principles of fair competition.</w:t>
      </w:r>
    </w:p>
    <w:p w14:paraId="41FF33EF" w14:textId="77777777" w:rsidR="00E80F49" w:rsidRPr="00EE7430" w:rsidRDefault="00E80F49" w:rsidP="00FB17C6">
      <w:pPr>
        <w:pStyle w:val="Default"/>
        <w:spacing w:before="120"/>
        <w:ind w:firstLine="567"/>
        <w:jc w:val="both"/>
        <w:rPr>
          <w:rFonts w:eastAsiaTheme="minorHAnsi"/>
          <w:b/>
          <w:bCs/>
          <w:sz w:val="26"/>
          <w:szCs w:val="26"/>
          <w:lang w:val="uk-UA" w:eastAsia="en-US"/>
        </w:rPr>
      </w:pPr>
      <w:r w:rsidRPr="00E80F49">
        <w:rPr>
          <w:b/>
          <w:sz w:val="26"/>
          <w:szCs w:val="26"/>
          <w:lang w:val="uk-UA"/>
        </w:rPr>
        <w:t xml:space="preserve">3.4 </w:t>
      </w:r>
      <w:r w:rsidRPr="00E80F49">
        <w:rPr>
          <w:rFonts w:eastAsiaTheme="minorHAnsi"/>
          <w:b/>
          <w:bCs/>
          <w:sz w:val="26"/>
          <w:szCs w:val="26"/>
          <w:lang w:val="en-US" w:eastAsia="en-US"/>
        </w:rPr>
        <w:t>Providing “The Three Lines of Defense”</w:t>
      </w:r>
      <w:r>
        <w:rPr>
          <w:rFonts w:eastAsiaTheme="minorHAnsi"/>
          <w:b/>
          <w:bCs/>
          <w:sz w:val="26"/>
          <w:szCs w:val="26"/>
          <w:lang w:val="en-US" w:eastAsia="en-US"/>
        </w:rPr>
        <w:t xml:space="preserve"> </w:t>
      </w:r>
    </w:p>
    <w:p w14:paraId="76783D80" w14:textId="77777777" w:rsidR="00E62463" w:rsidRPr="00433278" w:rsidRDefault="00E62463" w:rsidP="00FB17C6">
      <w:pPr>
        <w:pStyle w:val="Default"/>
        <w:spacing w:before="120"/>
        <w:jc w:val="both"/>
        <w:rPr>
          <w:rFonts w:eastAsiaTheme="minorHAnsi"/>
          <w:color w:val="auto"/>
          <w:sz w:val="26"/>
          <w:szCs w:val="26"/>
          <w:lang w:val="uk-UA" w:eastAsia="en-US"/>
        </w:rPr>
      </w:pPr>
      <w:r w:rsidRPr="0032798F">
        <w:rPr>
          <w:rFonts w:eastAsiaTheme="minorHAnsi"/>
          <w:color w:val="auto"/>
          <w:sz w:val="26"/>
          <w:szCs w:val="26"/>
          <w:lang w:val="en-US" w:eastAsia="en-US"/>
        </w:rPr>
        <w:t xml:space="preserve">The </w:t>
      </w:r>
      <w:r>
        <w:rPr>
          <w:rFonts w:eastAsiaTheme="minorHAnsi"/>
          <w:color w:val="auto"/>
          <w:sz w:val="26"/>
          <w:szCs w:val="26"/>
          <w:lang w:val="en-US" w:eastAsia="en-US"/>
        </w:rPr>
        <w:t>C</w:t>
      </w:r>
      <w:r w:rsidRPr="0032798F">
        <w:rPr>
          <w:rFonts w:eastAsiaTheme="minorHAnsi"/>
          <w:color w:val="auto"/>
          <w:sz w:val="26"/>
          <w:szCs w:val="26"/>
          <w:lang w:val="en-US" w:eastAsia="en-US"/>
        </w:rPr>
        <w:t>ompany shall establish and maintain an internal control system taking into account the s</w:t>
      </w:r>
      <w:r w:rsidR="00C224CD">
        <w:rPr>
          <w:rFonts w:eastAsiaTheme="minorHAnsi"/>
          <w:color w:val="auto"/>
          <w:sz w:val="26"/>
          <w:szCs w:val="26"/>
          <w:lang w:val="en-US" w:eastAsia="en-US"/>
        </w:rPr>
        <w:t>pecifics of the type of activities</w:t>
      </w:r>
      <w:r w:rsidRPr="0032798F">
        <w:rPr>
          <w:rFonts w:eastAsiaTheme="minorHAnsi"/>
          <w:color w:val="auto"/>
          <w:sz w:val="26"/>
          <w:szCs w:val="26"/>
          <w:lang w:val="en-US" w:eastAsia="en-US"/>
        </w:rPr>
        <w:t>, nature</w:t>
      </w:r>
      <w:r>
        <w:rPr>
          <w:rFonts w:eastAsiaTheme="minorHAnsi"/>
          <w:color w:val="auto"/>
          <w:sz w:val="26"/>
          <w:szCs w:val="26"/>
          <w:lang w:val="en-US" w:eastAsia="en-US"/>
        </w:rPr>
        <w:t>,</w:t>
      </w:r>
      <w:r w:rsidRPr="0032798F">
        <w:rPr>
          <w:rFonts w:eastAsiaTheme="minorHAnsi"/>
          <w:color w:val="auto"/>
          <w:sz w:val="26"/>
          <w:szCs w:val="26"/>
          <w:lang w:val="en-US" w:eastAsia="en-US"/>
        </w:rPr>
        <w:t xml:space="preserve"> and </w:t>
      </w:r>
      <w:r w:rsidR="00C224CD">
        <w:rPr>
          <w:rFonts w:eastAsiaTheme="minorHAnsi"/>
          <w:color w:val="auto"/>
          <w:sz w:val="26"/>
          <w:szCs w:val="26"/>
          <w:lang w:val="en-US" w:eastAsia="en-US"/>
        </w:rPr>
        <w:t xml:space="preserve">scope </w:t>
      </w:r>
      <w:r w:rsidRPr="0032798F">
        <w:rPr>
          <w:rFonts w:eastAsiaTheme="minorHAnsi"/>
          <w:color w:val="auto"/>
          <w:sz w:val="26"/>
          <w:szCs w:val="26"/>
          <w:lang w:val="en-US" w:eastAsia="en-US"/>
        </w:rPr>
        <w:t xml:space="preserve">of operations carried out by the </w:t>
      </w:r>
      <w:r>
        <w:rPr>
          <w:rFonts w:eastAsiaTheme="minorHAnsi"/>
          <w:color w:val="auto"/>
          <w:sz w:val="26"/>
          <w:szCs w:val="26"/>
          <w:lang w:val="en-US" w:eastAsia="en-US"/>
        </w:rPr>
        <w:t>C</w:t>
      </w:r>
      <w:r w:rsidRPr="0032798F">
        <w:rPr>
          <w:rFonts w:eastAsiaTheme="minorHAnsi"/>
          <w:color w:val="auto"/>
          <w:sz w:val="26"/>
          <w:szCs w:val="26"/>
          <w:lang w:val="en-US" w:eastAsia="en-US"/>
        </w:rPr>
        <w:t>ompany, as well as the risks inherent in such activit</w:t>
      </w:r>
      <w:r w:rsidR="00C224CD">
        <w:rPr>
          <w:rFonts w:eastAsiaTheme="minorHAnsi"/>
          <w:color w:val="auto"/>
          <w:sz w:val="26"/>
          <w:szCs w:val="26"/>
          <w:lang w:val="en-US" w:eastAsia="en-US"/>
        </w:rPr>
        <w:t>ies</w:t>
      </w:r>
      <w:r>
        <w:rPr>
          <w:rFonts w:eastAsiaTheme="minorHAnsi"/>
          <w:color w:val="auto"/>
          <w:sz w:val="26"/>
          <w:szCs w:val="26"/>
          <w:lang w:val="en-US" w:eastAsia="en-US"/>
        </w:rPr>
        <w:t>.</w:t>
      </w:r>
    </w:p>
    <w:p w14:paraId="7DDC43FE" w14:textId="77777777" w:rsidR="00E62463" w:rsidRPr="00433278" w:rsidRDefault="00C224CD" w:rsidP="00FB17C6">
      <w:pPr>
        <w:pStyle w:val="Default"/>
        <w:spacing w:before="120"/>
        <w:jc w:val="both"/>
        <w:rPr>
          <w:rFonts w:eastAsiaTheme="minorHAnsi"/>
          <w:color w:val="auto"/>
          <w:sz w:val="26"/>
          <w:szCs w:val="26"/>
          <w:lang w:val="uk-UA" w:eastAsia="en-US"/>
        </w:rPr>
      </w:pPr>
      <w:r>
        <w:rPr>
          <w:rFonts w:eastAsiaTheme="minorHAnsi"/>
          <w:color w:val="auto"/>
          <w:sz w:val="26"/>
          <w:szCs w:val="26"/>
          <w:lang w:val="en-US" w:eastAsia="en-US"/>
        </w:rPr>
        <w:lastRenderedPageBreak/>
        <w:t>When carrying out its</w:t>
      </w:r>
      <w:r w:rsidR="00E62463" w:rsidRPr="00B41BBB">
        <w:rPr>
          <w:rFonts w:eastAsiaTheme="minorHAnsi"/>
          <w:color w:val="auto"/>
          <w:sz w:val="26"/>
          <w:szCs w:val="26"/>
          <w:lang w:val="en-US" w:eastAsia="en-US"/>
        </w:rPr>
        <w:t xml:space="preserve"> compliance risk management activities, the </w:t>
      </w:r>
      <w:r w:rsidR="00E62463">
        <w:rPr>
          <w:rFonts w:eastAsiaTheme="minorHAnsi"/>
          <w:color w:val="auto"/>
          <w:sz w:val="26"/>
          <w:szCs w:val="26"/>
          <w:lang w:val="en-US" w:eastAsia="en-US"/>
        </w:rPr>
        <w:t>C</w:t>
      </w:r>
      <w:r w:rsidR="00E62463" w:rsidRPr="00B41BBB">
        <w:rPr>
          <w:rFonts w:eastAsiaTheme="minorHAnsi"/>
          <w:color w:val="auto"/>
          <w:sz w:val="26"/>
          <w:szCs w:val="26"/>
          <w:lang w:val="en-US" w:eastAsia="en-US"/>
        </w:rPr>
        <w:t xml:space="preserve">ompany </w:t>
      </w:r>
      <w:r w:rsidR="00E62463">
        <w:rPr>
          <w:rFonts w:eastAsiaTheme="minorHAnsi"/>
          <w:color w:val="auto"/>
          <w:sz w:val="26"/>
          <w:szCs w:val="26"/>
          <w:lang w:val="en-US" w:eastAsia="en-US"/>
        </w:rPr>
        <w:t xml:space="preserve">shall </w:t>
      </w:r>
      <w:r w:rsidR="00E62463" w:rsidRPr="00B41BBB">
        <w:rPr>
          <w:rFonts w:eastAsiaTheme="minorHAnsi"/>
          <w:color w:val="auto"/>
          <w:sz w:val="26"/>
          <w:szCs w:val="26"/>
          <w:lang w:val="en-US" w:eastAsia="en-US"/>
        </w:rPr>
        <w:t xml:space="preserve">ensure </w:t>
      </w:r>
      <w:r>
        <w:rPr>
          <w:rFonts w:eastAsiaTheme="minorHAnsi"/>
          <w:color w:val="auto"/>
          <w:sz w:val="26"/>
          <w:szCs w:val="26"/>
          <w:lang w:val="en-US" w:eastAsia="en-US"/>
        </w:rPr>
        <w:t xml:space="preserve">that </w:t>
      </w:r>
      <w:r w:rsidRPr="00B41BBB">
        <w:rPr>
          <w:rFonts w:eastAsiaTheme="minorHAnsi"/>
          <w:color w:val="auto"/>
          <w:sz w:val="26"/>
          <w:szCs w:val="26"/>
          <w:lang w:val="en-US" w:eastAsia="en-US"/>
        </w:rPr>
        <w:t xml:space="preserve">all structural and separate </w:t>
      </w:r>
      <w:r>
        <w:rPr>
          <w:rFonts w:eastAsiaTheme="minorHAnsi"/>
          <w:color w:val="auto"/>
          <w:sz w:val="26"/>
          <w:szCs w:val="26"/>
          <w:lang w:val="en-US" w:eastAsia="en-US"/>
        </w:rPr>
        <w:t>sub</w:t>
      </w:r>
      <w:r w:rsidRPr="00B41BBB">
        <w:rPr>
          <w:rFonts w:eastAsiaTheme="minorHAnsi"/>
          <w:color w:val="auto"/>
          <w:sz w:val="26"/>
          <w:szCs w:val="26"/>
          <w:lang w:val="en-US" w:eastAsia="en-US"/>
        </w:rPr>
        <w:t xml:space="preserve">divisions of the </w:t>
      </w:r>
      <w:r>
        <w:rPr>
          <w:rFonts w:eastAsiaTheme="minorHAnsi"/>
          <w:color w:val="auto"/>
          <w:sz w:val="26"/>
          <w:szCs w:val="26"/>
          <w:lang w:val="en-US" w:eastAsia="en-US"/>
        </w:rPr>
        <w:t>C</w:t>
      </w:r>
      <w:r w:rsidRPr="00B41BBB">
        <w:rPr>
          <w:rFonts w:eastAsiaTheme="minorHAnsi"/>
          <w:color w:val="auto"/>
          <w:sz w:val="26"/>
          <w:szCs w:val="26"/>
          <w:lang w:val="en-US" w:eastAsia="en-US"/>
        </w:rPr>
        <w:t xml:space="preserve">ompany </w:t>
      </w:r>
      <w:r>
        <w:rPr>
          <w:rFonts w:eastAsiaTheme="minorHAnsi"/>
          <w:color w:val="auto"/>
          <w:sz w:val="26"/>
          <w:szCs w:val="26"/>
          <w:lang w:val="en-US" w:eastAsia="en-US"/>
        </w:rPr>
        <w:t xml:space="preserve">will be </w:t>
      </w:r>
      <w:r w:rsidR="00E62463" w:rsidRPr="00B41BBB">
        <w:rPr>
          <w:rFonts w:eastAsiaTheme="minorHAnsi"/>
          <w:color w:val="auto"/>
          <w:sz w:val="26"/>
          <w:szCs w:val="26"/>
          <w:lang w:val="en-US" w:eastAsia="en-US"/>
        </w:rPr>
        <w:t>involve</w:t>
      </w:r>
      <w:r>
        <w:rPr>
          <w:rFonts w:eastAsiaTheme="minorHAnsi"/>
          <w:color w:val="auto"/>
          <w:sz w:val="26"/>
          <w:szCs w:val="26"/>
          <w:lang w:val="en-US" w:eastAsia="en-US"/>
        </w:rPr>
        <w:t>d</w:t>
      </w:r>
      <w:r w:rsidR="00E62463" w:rsidRPr="00B41BBB">
        <w:rPr>
          <w:rFonts w:eastAsiaTheme="minorHAnsi"/>
          <w:color w:val="auto"/>
          <w:sz w:val="26"/>
          <w:szCs w:val="26"/>
          <w:lang w:val="en-US" w:eastAsia="en-US"/>
        </w:rPr>
        <w:t xml:space="preserve"> in the assessment, acceptance and control of compliance risks</w:t>
      </w:r>
      <w:r>
        <w:rPr>
          <w:rFonts w:eastAsiaTheme="minorHAnsi"/>
          <w:color w:val="auto"/>
          <w:sz w:val="26"/>
          <w:szCs w:val="26"/>
          <w:lang w:val="en-US" w:eastAsia="en-US"/>
        </w:rPr>
        <w:t>, which</w:t>
      </w:r>
      <w:r w:rsidR="00E62463" w:rsidRPr="00B41BBB">
        <w:rPr>
          <w:rFonts w:eastAsiaTheme="minorHAnsi"/>
          <w:color w:val="auto"/>
          <w:sz w:val="26"/>
          <w:szCs w:val="26"/>
          <w:lang w:val="en-US" w:eastAsia="en-US"/>
        </w:rPr>
        <w:t xml:space="preserve"> is part of the internal control system</w:t>
      </w:r>
      <w:r w:rsidR="00E62463">
        <w:rPr>
          <w:rFonts w:eastAsiaTheme="minorHAnsi"/>
          <w:color w:val="auto"/>
          <w:sz w:val="26"/>
          <w:szCs w:val="26"/>
          <w:lang w:val="uk-UA" w:eastAsia="en-US"/>
        </w:rPr>
        <w:t>.</w:t>
      </w:r>
    </w:p>
    <w:p w14:paraId="06296814" w14:textId="77777777" w:rsidR="00E62463" w:rsidRPr="00E6461D" w:rsidRDefault="00E62463" w:rsidP="00FB17C6">
      <w:pPr>
        <w:pStyle w:val="20"/>
        <w:tabs>
          <w:tab w:val="clear" w:pos="643"/>
          <w:tab w:val="left" w:pos="851"/>
          <w:tab w:val="left" w:pos="1134"/>
          <w:tab w:val="center" w:pos="1276"/>
        </w:tabs>
        <w:ind w:left="0" w:firstLine="567"/>
        <w:rPr>
          <w:b/>
          <w:sz w:val="26"/>
          <w:szCs w:val="26"/>
          <w:lang w:val="en-US" w:eastAsia="x-none"/>
        </w:rPr>
      </w:pPr>
      <w:r>
        <w:rPr>
          <w:b/>
          <w:sz w:val="26"/>
          <w:szCs w:val="26"/>
          <w:lang w:val="uk-UA" w:eastAsia="x-none"/>
        </w:rPr>
        <w:t xml:space="preserve">3.5 </w:t>
      </w:r>
      <w:r w:rsidRPr="00E6461D">
        <w:rPr>
          <w:b/>
          <w:sz w:val="26"/>
          <w:szCs w:val="26"/>
          <w:lang w:val="en-US" w:eastAsia="x-none"/>
        </w:rPr>
        <w:t xml:space="preserve">Relationships with business partners </w:t>
      </w:r>
    </w:p>
    <w:p w14:paraId="7D8A8407" w14:textId="77777777" w:rsidR="00E62463" w:rsidRPr="00E6461D" w:rsidRDefault="00E62463" w:rsidP="00FB17C6">
      <w:pPr>
        <w:pStyle w:val="20"/>
        <w:tabs>
          <w:tab w:val="clear" w:pos="643"/>
          <w:tab w:val="left" w:pos="851"/>
          <w:tab w:val="left" w:pos="1134"/>
          <w:tab w:val="center" w:pos="1276"/>
        </w:tabs>
        <w:ind w:left="0" w:firstLine="0"/>
        <w:rPr>
          <w:bCs/>
          <w:sz w:val="26"/>
          <w:szCs w:val="26"/>
          <w:lang w:val="en-US" w:eastAsia="x-none"/>
        </w:rPr>
      </w:pPr>
      <w:r w:rsidRPr="00E6461D">
        <w:rPr>
          <w:bCs/>
          <w:sz w:val="26"/>
          <w:szCs w:val="26"/>
          <w:lang w:val="en-US" w:eastAsia="x-none"/>
        </w:rPr>
        <w:t>The Company seek</w:t>
      </w:r>
      <w:r w:rsidR="00C224CD">
        <w:rPr>
          <w:bCs/>
          <w:sz w:val="26"/>
          <w:szCs w:val="26"/>
          <w:lang w:val="en-US" w:eastAsia="x-none"/>
        </w:rPr>
        <w:t>s</w:t>
      </w:r>
      <w:r w:rsidRPr="00E6461D">
        <w:rPr>
          <w:bCs/>
          <w:sz w:val="26"/>
          <w:szCs w:val="26"/>
          <w:lang w:val="en-US" w:eastAsia="x-none"/>
        </w:rPr>
        <w:t xml:space="preserve"> to cooperate with business partners who share the values set out in this Compliance Policy.</w:t>
      </w:r>
    </w:p>
    <w:p w14:paraId="45F80CA9" w14:textId="77777777" w:rsidR="00E62463" w:rsidRPr="00E6461D" w:rsidRDefault="00E62463" w:rsidP="00FB17C6">
      <w:pPr>
        <w:pStyle w:val="20"/>
        <w:tabs>
          <w:tab w:val="clear" w:pos="643"/>
          <w:tab w:val="left" w:pos="851"/>
          <w:tab w:val="left" w:pos="1134"/>
          <w:tab w:val="center" w:pos="1276"/>
        </w:tabs>
        <w:ind w:left="0" w:firstLine="0"/>
        <w:rPr>
          <w:bCs/>
          <w:sz w:val="26"/>
          <w:szCs w:val="26"/>
          <w:lang w:val="en-US" w:eastAsia="x-none"/>
        </w:rPr>
      </w:pPr>
      <w:r w:rsidRPr="00E6461D">
        <w:rPr>
          <w:bCs/>
          <w:sz w:val="26"/>
          <w:szCs w:val="26"/>
          <w:lang w:val="en-US" w:eastAsia="x-none"/>
        </w:rPr>
        <w:t>To implement the declared policy, the Company always inform</w:t>
      </w:r>
      <w:r w:rsidR="00C224CD">
        <w:rPr>
          <w:bCs/>
          <w:sz w:val="26"/>
          <w:szCs w:val="26"/>
          <w:lang w:val="en-US" w:eastAsia="x-none"/>
        </w:rPr>
        <w:t>s</w:t>
      </w:r>
      <w:r w:rsidRPr="00E6461D">
        <w:rPr>
          <w:bCs/>
          <w:sz w:val="26"/>
          <w:szCs w:val="26"/>
          <w:lang w:val="en-US" w:eastAsia="x-none"/>
        </w:rPr>
        <w:t xml:space="preserve"> business partners about all requirements stipulated by the Compliance Policy, take into account their business reputation, and the availability of a system of appropriate measures.</w:t>
      </w:r>
    </w:p>
    <w:p w14:paraId="580A7CA5" w14:textId="77777777" w:rsidR="00E62463" w:rsidRPr="00305954" w:rsidRDefault="00E62463" w:rsidP="00FB17C6">
      <w:pPr>
        <w:tabs>
          <w:tab w:val="left" w:pos="851"/>
        </w:tabs>
        <w:spacing w:beforeLines="60" w:before="144"/>
        <w:jc w:val="both"/>
        <w:rPr>
          <w:bCs/>
          <w:sz w:val="26"/>
          <w:szCs w:val="26"/>
          <w:lang w:val="en-US" w:eastAsia="x-none"/>
        </w:rPr>
      </w:pPr>
      <w:r w:rsidRPr="00305954">
        <w:rPr>
          <w:bCs/>
          <w:sz w:val="26"/>
          <w:szCs w:val="26"/>
          <w:lang w:val="en-US" w:eastAsia="x-none"/>
        </w:rPr>
        <w:t>The Company shall verify potential and existing business partners</w:t>
      </w:r>
      <w:r w:rsidR="008D211E">
        <w:rPr>
          <w:bCs/>
          <w:sz w:val="26"/>
          <w:szCs w:val="26"/>
          <w:lang w:val="en-US" w:eastAsia="x-none"/>
        </w:rPr>
        <w:t xml:space="preserve"> as prescribed</w:t>
      </w:r>
      <w:r w:rsidRPr="00305954">
        <w:rPr>
          <w:bCs/>
          <w:sz w:val="26"/>
          <w:szCs w:val="26"/>
          <w:lang w:val="en-US" w:eastAsia="x-none"/>
        </w:rPr>
        <w:t xml:space="preserve"> </w:t>
      </w:r>
      <w:r>
        <w:rPr>
          <w:bCs/>
          <w:sz w:val="26"/>
          <w:szCs w:val="26"/>
          <w:lang w:val="en-US" w:eastAsia="x-none"/>
        </w:rPr>
        <w:t>by</w:t>
      </w:r>
      <w:r w:rsidRPr="00305954">
        <w:rPr>
          <w:bCs/>
          <w:sz w:val="26"/>
          <w:szCs w:val="26"/>
          <w:lang w:val="en-US" w:eastAsia="x-none"/>
        </w:rPr>
        <w:t xml:space="preserve"> the procedure established by the Company.</w:t>
      </w:r>
    </w:p>
    <w:p w14:paraId="255CAA33" w14:textId="77777777" w:rsidR="00E62463" w:rsidRPr="00284287" w:rsidRDefault="00E62463" w:rsidP="00FB17C6">
      <w:pPr>
        <w:tabs>
          <w:tab w:val="left" w:pos="851"/>
        </w:tabs>
        <w:spacing w:beforeLines="60" w:before="144"/>
        <w:ind w:firstLine="567"/>
        <w:jc w:val="both"/>
        <w:rPr>
          <w:b/>
          <w:sz w:val="26"/>
          <w:szCs w:val="26"/>
          <w:lang w:val="uk-UA"/>
        </w:rPr>
      </w:pPr>
      <w:r>
        <w:rPr>
          <w:b/>
          <w:sz w:val="26"/>
          <w:szCs w:val="26"/>
          <w:lang w:val="uk-UA" w:eastAsia="x-none"/>
        </w:rPr>
        <w:t>3</w:t>
      </w:r>
      <w:r w:rsidRPr="005F355C">
        <w:rPr>
          <w:b/>
          <w:sz w:val="26"/>
          <w:szCs w:val="26"/>
          <w:lang w:val="uk-UA" w:eastAsia="x-none"/>
        </w:rPr>
        <w:t>.</w:t>
      </w:r>
      <w:r>
        <w:rPr>
          <w:b/>
          <w:sz w:val="26"/>
          <w:szCs w:val="26"/>
          <w:lang w:val="uk-UA" w:eastAsia="x-none"/>
        </w:rPr>
        <w:t>6</w:t>
      </w:r>
      <w:r w:rsidRPr="005F355C">
        <w:rPr>
          <w:b/>
          <w:sz w:val="26"/>
          <w:szCs w:val="26"/>
          <w:lang w:val="uk-UA" w:eastAsia="x-none"/>
        </w:rPr>
        <w:t xml:space="preserve"> </w:t>
      </w:r>
      <w:r w:rsidR="008D211E">
        <w:rPr>
          <w:b/>
          <w:sz w:val="26"/>
          <w:szCs w:val="26"/>
          <w:lang w:val="en-US" w:eastAsia="x-none"/>
        </w:rPr>
        <w:t xml:space="preserve">Combatting </w:t>
      </w:r>
      <w:r>
        <w:rPr>
          <w:b/>
          <w:sz w:val="26"/>
          <w:szCs w:val="26"/>
          <w:lang w:val="en-US"/>
        </w:rPr>
        <w:t xml:space="preserve">corruption </w:t>
      </w:r>
    </w:p>
    <w:p w14:paraId="6EFA1B59" w14:textId="77777777" w:rsidR="00E62463" w:rsidRDefault="00E62463" w:rsidP="00FB17C6">
      <w:pPr>
        <w:tabs>
          <w:tab w:val="left" w:pos="851"/>
        </w:tabs>
        <w:spacing w:beforeLines="60" w:before="144"/>
        <w:jc w:val="both"/>
        <w:rPr>
          <w:bCs/>
          <w:sz w:val="26"/>
          <w:szCs w:val="26"/>
          <w:lang w:val="uk-UA"/>
        </w:rPr>
      </w:pPr>
      <w:r w:rsidRPr="00DD5813">
        <w:rPr>
          <w:bCs/>
          <w:sz w:val="26"/>
          <w:szCs w:val="26"/>
          <w:lang w:val="en-US"/>
        </w:rPr>
        <w:t xml:space="preserve">In its activities, the Company shall adhere to zero tolerance to corruption in any of its forms and manifestations, </w:t>
      </w:r>
      <w:r>
        <w:rPr>
          <w:bCs/>
          <w:sz w:val="26"/>
          <w:szCs w:val="26"/>
          <w:lang w:val="en-US"/>
        </w:rPr>
        <w:t xml:space="preserve">and shall </w:t>
      </w:r>
      <w:r w:rsidRPr="00DD5813">
        <w:rPr>
          <w:bCs/>
          <w:sz w:val="26"/>
          <w:szCs w:val="26"/>
          <w:lang w:val="en-US"/>
        </w:rPr>
        <w:t>take all measures provided for by law to prevent, detect, and combat corruption and related actions</w:t>
      </w:r>
      <w:r w:rsidRPr="004C1852">
        <w:rPr>
          <w:bCs/>
          <w:sz w:val="26"/>
          <w:szCs w:val="26"/>
          <w:lang w:val="uk-UA"/>
        </w:rPr>
        <w:t xml:space="preserve">. </w:t>
      </w:r>
    </w:p>
    <w:p w14:paraId="0BF827B6" w14:textId="77777777" w:rsidR="00E62463" w:rsidRPr="007549B7" w:rsidRDefault="00E62463" w:rsidP="00FB17C6">
      <w:pPr>
        <w:tabs>
          <w:tab w:val="left" w:pos="851"/>
        </w:tabs>
        <w:spacing w:beforeLines="60" w:before="144"/>
        <w:jc w:val="both"/>
        <w:rPr>
          <w:bCs/>
          <w:sz w:val="26"/>
          <w:szCs w:val="26"/>
          <w:lang w:val="uk-UA"/>
        </w:rPr>
      </w:pPr>
      <w:r w:rsidRPr="00705ACE">
        <w:rPr>
          <w:bCs/>
          <w:sz w:val="26"/>
          <w:szCs w:val="26"/>
          <w:lang w:val="en-US"/>
        </w:rPr>
        <w:t>The Company has implemented an Anti-Corruption Program that establishes a set of measures (rules, standards</w:t>
      </w:r>
      <w:r>
        <w:rPr>
          <w:bCs/>
          <w:sz w:val="26"/>
          <w:szCs w:val="26"/>
          <w:lang w:val="en-US"/>
        </w:rPr>
        <w:t>,</w:t>
      </w:r>
      <w:r w:rsidRPr="00705ACE">
        <w:rPr>
          <w:bCs/>
          <w:sz w:val="26"/>
          <w:szCs w:val="26"/>
          <w:lang w:val="en-US"/>
        </w:rPr>
        <w:t xml:space="preserve"> and procedures) to prevent and detect corruption in the </w:t>
      </w:r>
      <w:r>
        <w:rPr>
          <w:bCs/>
          <w:sz w:val="26"/>
          <w:szCs w:val="26"/>
          <w:lang w:val="en-US"/>
        </w:rPr>
        <w:t>C</w:t>
      </w:r>
      <w:r w:rsidRPr="00705ACE">
        <w:rPr>
          <w:bCs/>
          <w:sz w:val="26"/>
          <w:szCs w:val="26"/>
          <w:lang w:val="en-US"/>
        </w:rPr>
        <w:t>ompany's activities</w:t>
      </w:r>
      <w:r w:rsidRPr="007549B7">
        <w:rPr>
          <w:bCs/>
          <w:sz w:val="26"/>
          <w:szCs w:val="26"/>
          <w:lang w:val="uk-UA"/>
        </w:rPr>
        <w:t>.</w:t>
      </w:r>
    </w:p>
    <w:p w14:paraId="4A1826B1" w14:textId="77777777" w:rsidR="00E62463" w:rsidRPr="00A35F85" w:rsidRDefault="00E62463" w:rsidP="00FB17C6">
      <w:pPr>
        <w:tabs>
          <w:tab w:val="left" w:pos="851"/>
        </w:tabs>
        <w:spacing w:beforeLines="60" w:before="144"/>
        <w:ind w:firstLine="567"/>
        <w:jc w:val="both"/>
        <w:rPr>
          <w:b/>
          <w:sz w:val="26"/>
          <w:szCs w:val="26"/>
          <w:lang w:val="en-US" w:eastAsia="x-none"/>
        </w:rPr>
      </w:pPr>
      <w:r w:rsidRPr="00A35F85">
        <w:rPr>
          <w:b/>
          <w:sz w:val="26"/>
          <w:szCs w:val="26"/>
          <w:lang w:val="en-US" w:eastAsia="x-none"/>
        </w:rPr>
        <w:t>3.7 Response and responsibility</w:t>
      </w:r>
    </w:p>
    <w:p w14:paraId="1B912946" w14:textId="77777777" w:rsidR="00E62463" w:rsidRPr="007247A6" w:rsidRDefault="00E62463" w:rsidP="00FB17C6">
      <w:pPr>
        <w:tabs>
          <w:tab w:val="left" w:pos="851"/>
        </w:tabs>
        <w:spacing w:beforeLines="60" w:before="144"/>
        <w:jc w:val="both"/>
        <w:rPr>
          <w:sz w:val="26"/>
          <w:szCs w:val="26"/>
          <w:lang w:val="uk-UA" w:eastAsia="x-none"/>
        </w:rPr>
      </w:pPr>
      <w:r w:rsidRPr="00A35F85">
        <w:rPr>
          <w:sz w:val="26"/>
          <w:szCs w:val="26"/>
          <w:lang w:val="en-US" w:eastAsia="x-none"/>
        </w:rPr>
        <w:t>The Company shall provide an opportunity to</w:t>
      </w:r>
      <w:r w:rsidR="008D211E">
        <w:rPr>
          <w:sz w:val="26"/>
          <w:szCs w:val="26"/>
          <w:lang w:val="en-US" w:eastAsia="x-none"/>
        </w:rPr>
        <w:t xml:space="preserve"> </w:t>
      </w:r>
      <w:r w:rsidRPr="00A35F85">
        <w:rPr>
          <w:sz w:val="26"/>
          <w:szCs w:val="26"/>
          <w:lang w:val="en-US" w:eastAsia="x-none"/>
        </w:rPr>
        <w:t>confidentially report alleged violations</w:t>
      </w:r>
      <w:r w:rsidR="008D211E">
        <w:rPr>
          <w:sz w:val="26"/>
          <w:szCs w:val="26"/>
          <w:lang w:val="en-US" w:eastAsia="x-none"/>
        </w:rPr>
        <w:t xml:space="preserve"> </w:t>
      </w:r>
      <w:r w:rsidRPr="00A35F85">
        <w:rPr>
          <w:sz w:val="26"/>
          <w:szCs w:val="26"/>
          <w:lang w:val="en-US" w:eastAsia="x-none"/>
        </w:rPr>
        <w:t>by the Company's employees</w:t>
      </w:r>
      <w:r w:rsidR="008D211E">
        <w:rPr>
          <w:sz w:val="26"/>
          <w:szCs w:val="26"/>
          <w:lang w:val="en-US" w:eastAsia="x-none"/>
        </w:rPr>
        <w:t xml:space="preserve">, as well as </w:t>
      </w:r>
      <w:r w:rsidRPr="00A35F85">
        <w:rPr>
          <w:sz w:val="26"/>
          <w:szCs w:val="26"/>
          <w:lang w:val="en-US" w:eastAsia="x-none"/>
        </w:rPr>
        <w:t>persons acting on its behalf</w:t>
      </w:r>
      <w:r w:rsidR="008D211E">
        <w:rPr>
          <w:sz w:val="26"/>
          <w:szCs w:val="26"/>
          <w:lang w:val="en-US" w:eastAsia="x-none"/>
        </w:rPr>
        <w:t>,</w:t>
      </w:r>
      <w:r w:rsidRPr="00A35F85">
        <w:rPr>
          <w:sz w:val="26"/>
          <w:szCs w:val="26"/>
          <w:lang w:val="en-US" w:eastAsia="x-none"/>
        </w:rPr>
        <w:t xml:space="preserve"> of the laws of Ukraine, </w:t>
      </w:r>
      <w:r w:rsidR="008D211E" w:rsidRPr="00A35F85">
        <w:rPr>
          <w:sz w:val="26"/>
          <w:szCs w:val="26"/>
          <w:lang w:val="en-US" w:eastAsia="x-none"/>
        </w:rPr>
        <w:t>the Company</w:t>
      </w:r>
      <w:r w:rsidR="008D211E">
        <w:rPr>
          <w:sz w:val="26"/>
          <w:szCs w:val="26"/>
          <w:lang w:val="en-US" w:eastAsia="x-none"/>
        </w:rPr>
        <w:t>’s</w:t>
      </w:r>
      <w:r w:rsidR="008D211E" w:rsidRPr="00A35F85">
        <w:rPr>
          <w:sz w:val="26"/>
          <w:szCs w:val="26"/>
          <w:lang w:val="en-US" w:eastAsia="x-none"/>
        </w:rPr>
        <w:t xml:space="preserve"> </w:t>
      </w:r>
      <w:r w:rsidRPr="00A35F85">
        <w:rPr>
          <w:sz w:val="26"/>
          <w:szCs w:val="26"/>
          <w:lang w:val="en-US" w:eastAsia="x-none"/>
        </w:rPr>
        <w:t xml:space="preserve">internal documents and obligations, decisions of the Company's </w:t>
      </w:r>
      <w:r w:rsidR="008D211E">
        <w:rPr>
          <w:sz w:val="26"/>
          <w:szCs w:val="26"/>
          <w:lang w:val="en-US" w:eastAsia="x-none"/>
        </w:rPr>
        <w:t xml:space="preserve">governing </w:t>
      </w:r>
      <w:r w:rsidRPr="00A35F85">
        <w:rPr>
          <w:sz w:val="26"/>
          <w:szCs w:val="26"/>
          <w:lang w:val="en-US" w:eastAsia="x-none"/>
        </w:rPr>
        <w:t xml:space="preserve">bodies, and instructions of the </w:t>
      </w:r>
      <w:r>
        <w:rPr>
          <w:sz w:val="26"/>
          <w:szCs w:val="26"/>
          <w:lang w:val="en-US" w:eastAsia="x-none"/>
        </w:rPr>
        <w:t xml:space="preserve">Company’s </w:t>
      </w:r>
      <w:r w:rsidRPr="00A35F85">
        <w:rPr>
          <w:sz w:val="26"/>
          <w:szCs w:val="26"/>
          <w:lang w:val="en-US" w:eastAsia="x-none"/>
        </w:rPr>
        <w:t>Ch</w:t>
      </w:r>
      <w:r>
        <w:rPr>
          <w:sz w:val="26"/>
          <w:szCs w:val="26"/>
          <w:lang w:val="en-US" w:eastAsia="x-none"/>
        </w:rPr>
        <w:t>ief Executive Officer</w:t>
      </w:r>
      <w:r w:rsidRPr="007247A6">
        <w:rPr>
          <w:sz w:val="26"/>
          <w:szCs w:val="26"/>
          <w:lang w:val="uk-UA" w:eastAsia="x-none"/>
        </w:rPr>
        <w:t>.</w:t>
      </w:r>
    </w:p>
    <w:p w14:paraId="2AE91528" w14:textId="77777777" w:rsidR="00E62463" w:rsidRPr="00296487" w:rsidRDefault="00E62463" w:rsidP="00FB17C6">
      <w:pPr>
        <w:tabs>
          <w:tab w:val="left" w:pos="851"/>
        </w:tabs>
        <w:spacing w:beforeLines="60" w:before="144"/>
        <w:jc w:val="both"/>
        <w:rPr>
          <w:sz w:val="26"/>
          <w:szCs w:val="26"/>
          <w:lang w:val="en-US" w:eastAsia="x-none"/>
        </w:rPr>
      </w:pPr>
      <w:r w:rsidRPr="00296487">
        <w:rPr>
          <w:sz w:val="26"/>
          <w:szCs w:val="26"/>
          <w:lang w:val="en-US" w:eastAsia="x-none"/>
        </w:rPr>
        <w:t>Such reports shall be reviewed using all possible legal and reasonable procedures and resources.</w:t>
      </w:r>
    </w:p>
    <w:p w14:paraId="4ADD783F" w14:textId="77777777" w:rsidR="00E62463" w:rsidRPr="00111993" w:rsidRDefault="00E62463" w:rsidP="00FB17C6">
      <w:pPr>
        <w:tabs>
          <w:tab w:val="left" w:pos="851"/>
        </w:tabs>
        <w:spacing w:beforeLines="60" w:before="144"/>
        <w:ind w:firstLine="567"/>
        <w:jc w:val="both"/>
        <w:rPr>
          <w:b/>
          <w:sz w:val="26"/>
          <w:szCs w:val="26"/>
          <w:lang w:val="en-US" w:eastAsia="x-none"/>
        </w:rPr>
      </w:pPr>
      <w:r w:rsidRPr="00111993">
        <w:rPr>
          <w:b/>
          <w:sz w:val="26"/>
          <w:szCs w:val="26"/>
          <w:lang w:val="en-US" w:eastAsia="x-none"/>
        </w:rPr>
        <w:t>3.8 Policy of equal opportunities</w:t>
      </w:r>
    </w:p>
    <w:p w14:paraId="2D5AE520" w14:textId="77777777" w:rsidR="00E62463" w:rsidRPr="00111993" w:rsidRDefault="00E62463" w:rsidP="00FB17C6">
      <w:pPr>
        <w:pStyle w:val="aff6"/>
        <w:tabs>
          <w:tab w:val="left" w:pos="851"/>
        </w:tabs>
        <w:spacing w:beforeLines="60" w:before="144" w:beforeAutospacing="0" w:after="0" w:afterAutospacing="0"/>
        <w:jc w:val="both"/>
        <w:rPr>
          <w:bCs/>
          <w:sz w:val="26"/>
          <w:szCs w:val="26"/>
          <w:lang w:val="en-US" w:eastAsia="x-none"/>
        </w:rPr>
      </w:pPr>
      <w:r w:rsidRPr="00111993">
        <w:rPr>
          <w:bCs/>
          <w:sz w:val="26"/>
          <w:szCs w:val="26"/>
          <w:lang w:val="en-US" w:eastAsia="x-none"/>
        </w:rPr>
        <w:t>All appointments, dismissals and transfers, as well as other personnel decisions affecting employees' work activities, shall be made without regard to political, national or other beliefs, gender, ethnic or social origin, etc</w:t>
      </w:r>
      <w:r>
        <w:rPr>
          <w:bCs/>
          <w:sz w:val="26"/>
          <w:szCs w:val="26"/>
          <w:lang w:val="en-US" w:eastAsia="x-none"/>
        </w:rPr>
        <w:t>.</w:t>
      </w:r>
    </w:p>
    <w:p w14:paraId="1314C71B" w14:textId="77777777" w:rsidR="00E62463" w:rsidRPr="00111993" w:rsidRDefault="00E62463" w:rsidP="00FB17C6">
      <w:pPr>
        <w:pStyle w:val="aff6"/>
        <w:tabs>
          <w:tab w:val="left" w:pos="851"/>
        </w:tabs>
        <w:spacing w:before="120" w:beforeAutospacing="0" w:after="0" w:afterAutospacing="0"/>
        <w:jc w:val="both"/>
        <w:rPr>
          <w:bCs/>
          <w:sz w:val="26"/>
          <w:szCs w:val="26"/>
          <w:lang w:val="en-US" w:eastAsia="x-none"/>
        </w:rPr>
      </w:pPr>
      <w:r w:rsidRPr="00111993">
        <w:rPr>
          <w:bCs/>
          <w:sz w:val="26"/>
          <w:szCs w:val="26"/>
          <w:lang w:val="en-US" w:eastAsia="x-none"/>
        </w:rPr>
        <w:t>Any discrimination against the Company's employees shall not be allowed.</w:t>
      </w:r>
    </w:p>
    <w:p w14:paraId="1F271F6B" w14:textId="77777777" w:rsidR="00E62463" w:rsidRDefault="00E62463" w:rsidP="00FB17C6">
      <w:pPr>
        <w:pStyle w:val="aff6"/>
        <w:tabs>
          <w:tab w:val="left" w:pos="851"/>
        </w:tabs>
        <w:spacing w:before="120" w:beforeAutospacing="0" w:after="0" w:afterAutospacing="0"/>
        <w:jc w:val="both"/>
        <w:rPr>
          <w:bCs/>
          <w:sz w:val="26"/>
          <w:szCs w:val="26"/>
          <w:lang w:val="en-US" w:eastAsia="x-none"/>
        </w:rPr>
      </w:pPr>
      <w:r w:rsidRPr="00344434">
        <w:rPr>
          <w:bCs/>
          <w:sz w:val="26"/>
          <w:szCs w:val="26"/>
          <w:lang w:val="en-US" w:eastAsia="x-none"/>
        </w:rPr>
        <w:t xml:space="preserve">The Company shall adhere to a general approach to the implementation of the state policy of barrier-free access to ensure unimpeded access of all employees to various </w:t>
      </w:r>
      <w:r w:rsidR="008D211E">
        <w:rPr>
          <w:bCs/>
          <w:sz w:val="26"/>
          <w:szCs w:val="26"/>
          <w:lang w:val="en-US" w:eastAsia="x-none"/>
        </w:rPr>
        <w:t>spheres</w:t>
      </w:r>
      <w:r w:rsidRPr="00344434">
        <w:rPr>
          <w:bCs/>
          <w:sz w:val="26"/>
          <w:szCs w:val="26"/>
          <w:lang w:val="en-US" w:eastAsia="x-none"/>
        </w:rPr>
        <w:t xml:space="preserve"> of life in the performance of their duties.</w:t>
      </w:r>
    </w:p>
    <w:p w14:paraId="3AECFFB9" w14:textId="77777777" w:rsidR="00E62463" w:rsidRPr="00344434" w:rsidRDefault="00E62463" w:rsidP="00FB17C6">
      <w:pPr>
        <w:pStyle w:val="aff6"/>
        <w:tabs>
          <w:tab w:val="left" w:pos="851"/>
        </w:tabs>
        <w:spacing w:before="120" w:beforeAutospacing="0" w:after="0" w:afterAutospacing="0"/>
        <w:ind w:firstLine="567"/>
        <w:jc w:val="both"/>
        <w:rPr>
          <w:bCs/>
          <w:sz w:val="26"/>
          <w:szCs w:val="26"/>
          <w:lang w:val="en-US" w:eastAsia="x-none"/>
        </w:rPr>
      </w:pPr>
    </w:p>
    <w:p w14:paraId="311B2A5C" w14:textId="77777777" w:rsidR="00E62463" w:rsidRPr="005F355C" w:rsidRDefault="00E62463" w:rsidP="00FB17C6">
      <w:pPr>
        <w:pStyle w:val="aff6"/>
        <w:tabs>
          <w:tab w:val="left" w:pos="851"/>
        </w:tabs>
        <w:spacing w:before="120" w:beforeAutospacing="0" w:after="0" w:afterAutospacing="0"/>
        <w:ind w:firstLine="567"/>
        <w:jc w:val="both"/>
        <w:rPr>
          <w:b/>
          <w:color w:val="000000" w:themeColor="text1"/>
          <w:sz w:val="26"/>
          <w:szCs w:val="26"/>
          <w:lang w:val="uk-UA" w:eastAsia="uk-UA"/>
        </w:rPr>
      </w:pPr>
      <w:r>
        <w:rPr>
          <w:b/>
          <w:color w:val="000000" w:themeColor="text1"/>
          <w:sz w:val="26"/>
          <w:szCs w:val="26"/>
          <w:lang w:val="uk-UA" w:eastAsia="x-none"/>
        </w:rPr>
        <w:t>3</w:t>
      </w:r>
      <w:r w:rsidRPr="005F355C">
        <w:rPr>
          <w:b/>
          <w:color w:val="000000" w:themeColor="text1"/>
          <w:sz w:val="26"/>
          <w:szCs w:val="26"/>
          <w:lang w:val="uk-UA" w:eastAsia="x-none"/>
        </w:rPr>
        <w:t>.</w:t>
      </w:r>
      <w:r>
        <w:rPr>
          <w:b/>
          <w:color w:val="000000" w:themeColor="text1"/>
          <w:sz w:val="26"/>
          <w:szCs w:val="26"/>
          <w:lang w:val="uk-UA" w:eastAsia="x-none"/>
        </w:rPr>
        <w:t>9</w:t>
      </w:r>
      <w:r w:rsidRPr="005F355C">
        <w:rPr>
          <w:b/>
          <w:color w:val="000000" w:themeColor="text1"/>
          <w:sz w:val="26"/>
          <w:szCs w:val="26"/>
          <w:lang w:val="uk-UA" w:eastAsia="x-none"/>
        </w:rPr>
        <w:t xml:space="preserve"> </w:t>
      </w:r>
      <w:r>
        <w:rPr>
          <w:b/>
          <w:color w:val="000000" w:themeColor="text1"/>
          <w:sz w:val="26"/>
          <w:szCs w:val="26"/>
          <w:lang w:val="en-US" w:eastAsia="x-none"/>
        </w:rPr>
        <w:t>Gender policy</w:t>
      </w:r>
    </w:p>
    <w:p w14:paraId="7A34D034" w14:textId="77777777" w:rsidR="006F58FA" w:rsidRDefault="00E62463" w:rsidP="00FB17C6">
      <w:pPr>
        <w:tabs>
          <w:tab w:val="left" w:pos="851"/>
        </w:tabs>
        <w:spacing w:before="120"/>
        <w:jc w:val="both"/>
        <w:rPr>
          <w:bCs/>
          <w:color w:val="000000" w:themeColor="text1"/>
          <w:sz w:val="26"/>
          <w:szCs w:val="26"/>
          <w:lang w:val="en-US" w:eastAsia="uk-UA"/>
        </w:rPr>
      </w:pPr>
      <w:r w:rsidRPr="002B630E">
        <w:rPr>
          <w:bCs/>
          <w:color w:val="000000" w:themeColor="text1"/>
          <w:sz w:val="26"/>
          <w:szCs w:val="26"/>
          <w:lang w:val="en-US" w:eastAsia="uk-UA"/>
        </w:rPr>
        <w:t>The Company shall prevent any discrimination based on gender,</w:t>
      </w:r>
      <w:r w:rsidR="008D211E">
        <w:rPr>
          <w:bCs/>
          <w:color w:val="000000" w:themeColor="text1"/>
          <w:sz w:val="26"/>
          <w:szCs w:val="26"/>
          <w:lang w:val="en-US" w:eastAsia="uk-UA"/>
        </w:rPr>
        <w:t xml:space="preserve"> shall</w:t>
      </w:r>
      <w:r w:rsidRPr="002B630E">
        <w:rPr>
          <w:bCs/>
          <w:color w:val="000000" w:themeColor="text1"/>
          <w:sz w:val="26"/>
          <w:szCs w:val="26"/>
          <w:lang w:val="en-US" w:eastAsia="uk-UA"/>
        </w:rPr>
        <w:t xml:space="preserve"> guarantee equal opportunities for career, professional, and personal growth to all employees, provide flexible working conditions for parents of both sexes, and </w:t>
      </w:r>
      <w:r w:rsidR="006F58FA">
        <w:rPr>
          <w:bCs/>
          <w:color w:val="000000" w:themeColor="text1"/>
          <w:sz w:val="26"/>
          <w:szCs w:val="26"/>
          <w:lang w:val="en-US" w:eastAsia="uk-UA"/>
        </w:rPr>
        <w:t xml:space="preserve">shall pay </w:t>
      </w:r>
      <w:r w:rsidR="006F58FA" w:rsidRPr="002B630E">
        <w:rPr>
          <w:bCs/>
          <w:color w:val="000000" w:themeColor="text1"/>
          <w:sz w:val="26"/>
          <w:szCs w:val="26"/>
          <w:lang w:val="en-US" w:eastAsia="uk-UA"/>
        </w:rPr>
        <w:t>remunerat</w:t>
      </w:r>
      <w:r w:rsidR="006F58FA">
        <w:rPr>
          <w:bCs/>
          <w:color w:val="000000" w:themeColor="text1"/>
          <w:sz w:val="26"/>
          <w:szCs w:val="26"/>
          <w:lang w:val="en-US" w:eastAsia="uk-UA"/>
        </w:rPr>
        <w:t xml:space="preserve">ion </w:t>
      </w:r>
      <w:r w:rsidRPr="002B630E">
        <w:rPr>
          <w:bCs/>
          <w:color w:val="000000" w:themeColor="text1"/>
          <w:sz w:val="26"/>
          <w:szCs w:val="26"/>
          <w:lang w:val="en-US" w:eastAsia="uk-UA"/>
        </w:rPr>
        <w:t>according to the</w:t>
      </w:r>
      <w:r w:rsidR="006F58FA">
        <w:rPr>
          <w:bCs/>
          <w:color w:val="000000" w:themeColor="text1"/>
          <w:sz w:val="26"/>
          <w:szCs w:val="26"/>
          <w:lang w:val="en-US" w:eastAsia="uk-UA"/>
        </w:rPr>
        <w:t xml:space="preserve"> </w:t>
      </w:r>
      <w:r w:rsidRPr="002B630E">
        <w:rPr>
          <w:bCs/>
          <w:color w:val="000000" w:themeColor="text1"/>
          <w:sz w:val="26"/>
          <w:szCs w:val="26"/>
          <w:lang w:val="en-US" w:eastAsia="uk-UA"/>
        </w:rPr>
        <w:t>contribution</w:t>
      </w:r>
      <w:r w:rsidR="006F58FA">
        <w:rPr>
          <w:bCs/>
          <w:color w:val="000000" w:themeColor="text1"/>
          <w:sz w:val="26"/>
          <w:szCs w:val="26"/>
          <w:lang w:val="en-US" w:eastAsia="uk-UA"/>
        </w:rPr>
        <w:t xml:space="preserve"> of each employee to </w:t>
      </w:r>
      <w:r w:rsidRPr="002B630E">
        <w:rPr>
          <w:bCs/>
          <w:color w:val="000000" w:themeColor="text1"/>
          <w:sz w:val="26"/>
          <w:szCs w:val="26"/>
          <w:lang w:val="en-US" w:eastAsia="uk-UA"/>
        </w:rPr>
        <w:t>the Company's development. The Company shall make every effort to ensure parity in the participation of women and men in making production, economic, social, managerial, and other decisions.</w:t>
      </w:r>
    </w:p>
    <w:p w14:paraId="5724515A" w14:textId="77777777" w:rsidR="00E62463" w:rsidRPr="002B630E" w:rsidRDefault="00E62463" w:rsidP="00FB17C6">
      <w:pPr>
        <w:tabs>
          <w:tab w:val="left" w:pos="851"/>
        </w:tabs>
        <w:spacing w:before="120"/>
        <w:jc w:val="both"/>
        <w:rPr>
          <w:bCs/>
          <w:color w:val="000000" w:themeColor="text1"/>
          <w:sz w:val="26"/>
          <w:szCs w:val="26"/>
          <w:lang w:val="en-US" w:eastAsia="uk-UA"/>
        </w:rPr>
      </w:pPr>
      <w:r w:rsidRPr="002B630E">
        <w:rPr>
          <w:bCs/>
          <w:color w:val="000000" w:themeColor="text1"/>
          <w:sz w:val="26"/>
          <w:szCs w:val="26"/>
          <w:lang w:val="en-US" w:eastAsia="uk-UA"/>
        </w:rPr>
        <w:t xml:space="preserve"> </w:t>
      </w:r>
    </w:p>
    <w:p w14:paraId="2751CA48" w14:textId="77777777" w:rsidR="00E62463" w:rsidRPr="00586ABD" w:rsidRDefault="00E62463" w:rsidP="00FB17C6">
      <w:pPr>
        <w:tabs>
          <w:tab w:val="left" w:pos="851"/>
        </w:tabs>
        <w:spacing w:before="120"/>
        <w:ind w:firstLine="567"/>
        <w:jc w:val="both"/>
        <w:rPr>
          <w:b/>
          <w:color w:val="000000" w:themeColor="text1"/>
          <w:sz w:val="26"/>
          <w:szCs w:val="26"/>
          <w:lang w:val="en-US" w:eastAsia="x-none"/>
        </w:rPr>
      </w:pPr>
      <w:r w:rsidRPr="00586ABD">
        <w:rPr>
          <w:b/>
          <w:color w:val="000000" w:themeColor="text1"/>
          <w:sz w:val="26"/>
          <w:szCs w:val="26"/>
          <w:lang w:val="en-US" w:eastAsia="x-none"/>
        </w:rPr>
        <w:lastRenderedPageBreak/>
        <w:t>3.10 Business ethics</w:t>
      </w:r>
    </w:p>
    <w:p w14:paraId="07C9E4CE" w14:textId="77777777" w:rsidR="00E62463" w:rsidRPr="00586ABD" w:rsidRDefault="00E62463" w:rsidP="00FB17C6">
      <w:pPr>
        <w:tabs>
          <w:tab w:val="left" w:pos="851"/>
        </w:tabs>
        <w:spacing w:beforeLines="60" w:before="144"/>
        <w:jc w:val="both"/>
        <w:rPr>
          <w:color w:val="000000" w:themeColor="text1"/>
          <w:sz w:val="26"/>
          <w:szCs w:val="26"/>
          <w:lang w:val="en-US" w:eastAsia="x-none"/>
        </w:rPr>
      </w:pPr>
      <w:r w:rsidRPr="00586ABD">
        <w:rPr>
          <w:color w:val="000000" w:themeColor="text1"/>
          <w:sz w:val="26"/>
          <w:szCs w:val="26"/>
          <w:lang w:val="en-US" w:eastAsia="x-none"/>
        </w:rPr>
        <w:t>The Company shall de</w:t>
      </w:r>
      <w:r w:rsidR="006F58FA">
        <w:rPr>
          <w:color w:val="000000" w:themeColor="text1"/>
          <w:sz w:val="26"/>
          <w:szCs w:val="26"/>
          <w:lang w:val="en-US" w:eastAsia="x-none"/>
        </w:rPr>
        <w:t>fine</w:t>
      </w:r>
      <w:r w:rsidRPr="00586ABD">
        <w:rPr>
          <w:color w:val="000000" w:themeColor="text1"/>
          <w:sz w:val="26"/>
          <w:szCs w:val="26"/>
          <w:lang w:val="en-US" w:eastAsia="x-none"/>
        </w:rPr>
        <w:t xml:space="preserve"> </w:t>
      </w:r>
      <w:r w:rsidR="006F58FA">
        <w:rPr>
          <w:color w:val="000000" w:themeColor="text1"/>
          <w:sz w:val="26"/>
          <w:szCs w:val="26"/>
          <w:lang w:val="en-US" w:eastAsia="x-none"/>
        </w:rPr>
        <w:t xml:space="preserve">the </w:t>
      </w:r>
      <w:r w:rsidRPr="00586ABD">
        <w:rPr>
          <w:color w:val="000000" w:themeColor="text1"/>
          <w:sz w:val="26"/>
          <w:szCs w:val="26"/>
          <w:lang w:val="en-US" w:eastAsia="x-none"/>
        </w:rPr>
        <w:t xml:space="preserve">rules of business ethics that summarize moral and ethical norms and rules of </w:t>
      </w:r>
      <w:r w:rsidR="006F58FA">
        <w:rPr>
          <w:color w:val="000000" w:themeColor="text1"/>
          <w:sz w:val="26"/>
          <w:szCs w:val="26"/>
          <w:lang w:val="en-US" w:eastAsia="x-none"/>
        </w:rPr>
        <w:t>behavior</w:t>
      </w:r>
      <w:r w:rsidRPr="00586ABD">
        <w:rPr>
          <w:color w:val="000000" w:themeColor="text1"/>
          <w:sz w:val="26"/>
          <w:szCs w:val="26"/>
          <w:lang w:val="en-US" w:eastAsia="x-none"/>
        </w:rPr>
        <w:t xml:space="preserve"> taking into account the high standards traditional for the nuclear power industry.</w:t>
      </w:r>
    </w:p>
    <w:p w14:paraId="675B7299" w14:textId="77777777" w:rsidR="00E62463" w:rsidRPr="00586ABD" w:rsidRDefault="00E62463" w:rsidP="00FB17C6">
      <w:pPr>
        <w:tabs>
          <w:tab w:val="left" w:pos="851"/>
        </w:tabs>
        <w:spacing w:beforeLines="60" w:before="144"/>
        <w:jc w:val="both"/>
        <w:rPr>
          <w:color w:val="000000" w:themeColor="text1"/>
          <w:sz w:val="26"/>
          <w:szCs w:val="26"/>
          <w:lang w:val="en-US" w:eastAsia="x-none"/>
        </w:rPr>
      </w:pPr>
      <w:r w:rsidRPr="00586ABD">
        <w:rPr>
          <w:color w:val="000000" w:themeColor="text1"/>
          <w:sz w:val="26"/>
          <w:szCs w:val="26"/>
          <w:lang w:val="en-US" w:eastAsia="x-none"/>
        </w:rPr>
        <w:t>Employees of the Company, regardless of their position</w:t>
      </w:r>
      <w:r w:rsidR="006F58FA">
        <w:rPr>
          <w:color w:val="000000" w:themeColor="text1"/>
          <w:sz w:val="26"/>
          <w:szCs w:val="26"/>
          <w:lang w:val="en-US" w:eastAsia="x-none"/>
        </w:rPr>
        <w:t>s</w:t>
      </w:r>
      <w:r w:rsidRPr="00586ABD">
        <w:rPr>
          <w:color w:val="000000" w:themeColor="text1"/>
          <w:sz w:val="26"/>
          <w:szCs w:val="26"/>
          <w:lang w:val="en-US" w:eastAsia="x-none"/>
        </w:rPr>
        <w:t xml:space="preserve">, and persons acting on behalf of the Company, </w:t>
      </w:r>
      <w:r w:rsidR="006F58FA">
        <w:rPr>
          <w:color w:val="000000" w:themeColor="text1"/>
          <w:sz w:val="26"/>
          <w:szCs w:val="26"/>
          <w:lang w:val="en-US" w:eastAsia="x-none"/>
        </w:rPr>
        <w:t xml:space="preserve">are </w:t>
      </w:r>
      <w:r w:rsidRPr="00586ABD">
        <w:rPr>
          <w:color w:val="000000" w:themeColor="text1"/>
          <w:sz w:val="26"/>
          <w:szCs w:val="26"/>
          <w:lang w:val="en-US" w:eastAsia="x-none"/>
        </w:rPr>
        <w:t xml:space="preserve">obliged to comply with </w:t>
      </w:r>
      <w:r w:rsidR="006F58FA">
        <w:rPr>
          <w:color w:val="000000" w:themeColor="text1"/>
          <w:sz w:val="26"/>
          <w:szCs w:val="26"/>
          <w:lang w:val="en-US" w:eastAsia="x-none"/>
        </w:rPr>
        <w:t xml:space="preserve">the defined </w:t>
      </w:r>
      <w:r w:rsidRPr="00586ABD">
        <w:rPr>
          <w:color w:val="000000" w:themeColor="text1"/>
          <w:sz w:val="26"/>
          <w:szCs w:val="26"/>
          <w:lang w:val="en-US" w:eastAsia="x-none"/>
        </w:rPr>
        <w:t>rules of business ethics and</w:t>
      </w:r>
      <w:r w:rsidR="006F58FA">
        <w:rPr>
          <w:color w:val="000000" w:themeColor="text1"/>
          <w:sz w:val="26"/>
          <w:szCs w:val="26"/>
          <w:lang w:val="en-US" w:eastAsia="x-none"/>
        </w:rPr>
        <w:t xml:space="preserve"> </w:t>
      </w:r>
      <w:r w:rsidRPr="00586ABD">
        <w:rPr>
          <w:color w:val="000000" w:themeColor="text1"/>
          <w:sz w:val="26"/>
          <w:szCs w:val="26"/>
          <w:lang w:val="en-US" w:eastAsia="x-none"/>
        </w:rPr>
        <w:t>prevent a</w:t>
      </w:r>
      <w:r w:rsidR="006F58FA">
        <w:rPr>
          <w:color w:val="000000" w:themeColor="text1"/>
          <w:sz w:val="26"/>
          <w:szCs w:val="26"/>
          <w:lang w:val="en-US" w:eastAsia="x-none"/>
        </w:rPr>
        <w:t>ny</w:t>
      </w:r>
      <w:r w:rsidRPr="00586ABD">
        <w:rPr>
          <w:color w:val="000000" w:themeColor="text1"/>
          <w:sz w:val="26"/>
          <w:szCs w:val="26"/>
          <w:lang w:val="en-US" w:eastAsia="x-none"/>
        </w:rPr>
        <w:t xml:space="preserve"> negative impact on the Company's business reputation. </w:t>
      </w:r>
    </w:p>
    <w:p w14:paraId="3A484787" w14:textId="77777777" w:rsidR="00E62463" w:rsidRPr="00357219" w:rsidRDefault="00E62463" w:rsidP="00FB17C6">
      <w:pPr>
        <w:tabs>
          <w:tab w:val="left" w:pos="851"/>
        </w:tabs>
        <w:spacing w:beforeLines="60" w:before="144"/>
        <w:ind w:firstLine="567"/>
        <w:jc w:val="both"/>
        <w:rPr>
          <w:b/>
          <w:color w:val="000000" w:themeColor="text1"/>
          <w:sz w:val="26"/>
          <w:szCs w:val="26"/>
          <w:lang w:val="en-US" w:eastAsia="x-none"/>
        </w:rPr>
      </w:pPr>
      <w:r w:rsidRPr="00357219">
        <w:rPr>
          <w:b/>
          <w:color w:val="000000" w:themeColor="text1"/>
          <w:sz w:val="26"/>
          <w:szCs w:val="26"/>
          <w:lang w:val="en-US" w:eastAsia="x-none"/>
        </w:rPr>
        <w:t xml:space="preserve">3.11 </w:t>
      </w:r>
      <w:r w:rsidR="006F58FA">
        <w:rPr>
          <w:b/>
          <w:color w:val="000000" w:themeColor="text1"/>
          <w:sz w:val="26"/>
          <w:szCs w:val="26"/>
          <w:lang w:val="en-US" w:eastAsia="x-none"/>
        </w:rPr>
        <w:t xml:space="preserve">Management of </w:t>
      </w:r>
      <w:r w:rsidRPr="00357219">
        <w:rPr>
          <w:b/>
          <w:color w:val="000000" w:themeColor="text1"/>
          <w:sz w:val="26"/>
          <w:szCs w:val="26"/>
          <w:lang w:val="en-US" w:eastAsia="x-none"/>
        </w:rPr>
        <w:t xml:space="preserve">conflicts of interest  </w:t>
      </w:r>
    </w:p>
    <w:p w14:paraId="01ECC7C2" w14:textId="77777777" w:rsidR="00E62463" w:rsidRDefault="00E62463" w:rsidP="00FB17C6">
      <w:pPr>
        <w:tabs>
          <w:tab w:val="left" w:pos="851"/>
        </w:tabs>
        <w:spacing w:beforeLines="60" w:before="144"/>
        <w:jc w:val="both"/>
        <w:rPr>
          <w:color w:val="000000" w:themeColor="text1"/>
          <w:sz w:val="26"/>
          <w:szCs w:val="26"/>
          <w:lang w:val="uk-UA" w:eastAsia="x-none"/>
        </w:rPr>
      </w:pPr>
      <w:r w:rsidRPr="00357219">
        <w:rPr>
          <w:color w:val="000000" w:themeColor="text1"/>
          <w:sz w:val="26"/>
          <w:szCs w:val="26"/>
          <w:lang w:val="en-US" w:eastAsia="x-none"/>
        </w:rPr>
        <w:t>The Company shall ensure effective management of conflicts of interest, development of a set of measures aimed at preventi</w:t>
      </w:r>
      <w:r w:rsidR="00F505D4">
        <w:rPr>
          <w:color w:val="000000" w:themeColor="text1"/>
          <w:sz w:val="26"/>
          <w:szCs w:val="26"/>
          <w:lang w:val="en-US" w:eastAsia="x-none"/>
        </w:rPr>
        <w:t>on</w:t>
      </w:r>
      <w:r w:rsidRPr="00357219">
        <w:rPr>
          <w:color w:val="000000" w:themeColor="text1"/>
          <w:sz w:val="26"/>
          <w:szCs w:val="26"/>
          <w:lang w:val="en-US" w:eastAsia="x-none"/>
        </w:rPr>
        <w:t>, timely detection and settlement of situations of conflict of interest in the activities of all employees of the Company, regardless of their position and persons acting on its behalf, and conduct</w:t>
      </w:r>
      <w:r w:rsidR="00F505D4">
        <w:rPr>
          <w:color w:val="000000" w:themeColor="text1"/>
          <w:sz w:val="26"/>
          <w:szCs w:val="26"/>
          <w:lang w:val="en-US" w:eastAsia="x-none"/>
        </w:rPr>
        <w:t>ing of</w:t>
      </w:r>
      <w:r w:rsidRPr="00357219">
        <w:rPr>
          <w:color w:val="000000" w:themeColor="text1"/>
          <w:sz w:val="26"/>
          <w:szCs w:val="26"/>
          <w:lang w:val="en-US" w:eastAsia="x-none"/>
        </w:rPr>
        <w:t xml:space="preserve"> </w:t>
      </w:r>
      <w:r w:rsidR="00F505D4">
        <w:rPr>
          <w:color w:val="000000" w:themeColor="text1"/>
          <w:sz w:val="26"/>
          <w:szCs w:val="26"/>
          <w:lang w:val="en-US" w:eastAsia="x-none"/>
        </w:rPr>
        <w:t xml:space="preserve">explanatory works with a view </w:t>
      </w:r>
      <w:r w:rsidRPr="00357219">
        <w:rPr>
          <w:color w:val="000000" w:themeColor="text1"/>
          <w:sz w:val="26"/>
          <w:szCs w:val="26"/>
          <w:lang w:val="en-US" w:eastAsia="x-none"/>
        </w:rPr>
        <w:t>to minimize potential risks of corruption related to the possible influence of private interest on the performance of official/representative powers</w:t>
      </w:r>
      <w:r w:rsidRPr="002519A2">
        <w:rPr>
          <w:color w:val="000000" w:themeColor="text1"/>
          <w:sz w:val="26"/>
          <w:szCs w:val="26"/>
          <w:lang w:val="uk-UA" w:eastAsia="x-none"/>
        </w:rPr>
        <w:t>.</w:t>
      </w:r>
    </w:p>
    <w:p w14:paraId="73B81C6A" w14:textId="77777777" w:rsidR="00E62463" w:rsidRPr="00AC67CF" w:rsidRDefault="00E62463" w:rsidP="00FB17C6">
      <w:pPr>
        <w:tabs>
          <w:tab w:val="left" w:pos="851"/>
        </w:tabs>
        <w:spacing w:beforeLines="60" w:before="144"/>
        <w:ind w:firstLine="567"/>
        <w:jc w:val="both"/>
        <w:rPr>
          <w:b/>
          <w:bCs/>
          <w:color w:val="000000" w:themeColor="text1"/>
          <w:sz w:val="26"/>
          <w:szCs w:val="26"/>
          <w:lang w:val="en-US" w:eastAsia="x-none"/>
        </w:rPr>
      </w:pPr>
      <w:r w:rsidRPr="00AC67CF">
        <w:rPr>
          <w:b/>
          <w:color w:val="000000" w:themeColor="text1"/>
          <w:sz w:val="26"/>
          <w:szCs w:val="26"/>
          <w:lang w:val="en-US" w:eastAsia="x-none"/>
        </w:rPr>
        <w:t xml:space="preserve">3.12 </w:t>
      </w:r>
      <w:r w:rsidRPr="00AC67CF">
        <w:rPr>
          <w:b/>
          <w:bCs/>
          <w:color w:val="000000" w:themeColor="text1"/>
          <w:sz w:val="26"/>
          <w:szCs w:val="26"/>
          <w:lang w:val="en-US" w:eastAsia="x-none"/>
        </w:rPr>
        <w:t>Gifts and business hospitality</w:t>
      </w:r>
    </w:p>
    <w:p w14:paraId="7926FE86" w14:textId="77777777" w:rsidR="00E62463" w:rsidRPr="009F67C0" w:rsidRDefault="00E62463" w:rsidP="00FB17C6">
      <w:pPr>
        <w:tabs>
          <w:tab w:val="left" w:pos="851"/>
        </w:tabs>
        <w:spacing w:beforeLines="60" w:before="144"/>
        <w:jc w:val="both"/>
        <w:rPr>
          <w:color w:val="000000" w:themeColor="text1"/>
          <w:sz w:val="26"/>
          <w:szCs w:val="26"/>
          <w:lang w:val="uk-UA" w:eastAsia="x-none"/>
        </w:rPr>
      </w:pPr>
      <w:r w:rsidRPr="00AC67CF">
        <w:rPr>
          <w:color w:val="000000" w:themeColor="text1"/>
          <w:sz w:val="26"/>
          <w:szCs w:val="26"/>
          <w:lang w:val="en-US" w:eastAsia="x-none"/>
        </w:rPr>
        <w:t xml:space="preserve">The Company </w:t>
      </w:r>
      <w:r>
        <w:rPr>
          <w:color w:val="000000" w:themeColor="text1"/>
          <w:sz w:val="26"/>
          <w:szCs w:val="26"/>
          <w:lang w:val="en-US" w:eastAsia="x-none"/>
        </w:rPr>
        <w:t xml:space="preserve">shall </w:t>
      </w:r>
      <w:r w:rsidRPr="00AC67CF">
        <w:rPr>
          <w:color w:val="000000" w:themeColor="text1"/>
          <w:sz w:val="26"/>
          <w:szCs w:val="26"/>
          <w:lang w:val="en-US" w:eastAsia="x-none"/>
        </w:rPr>
        <w:t>determine the general policy and procedures for providing and receiving business hospitality and gifts, taking into account the requirements of the law, the Anti-Corruption Program, business ethics rules</w:t>
      </w:r>
      <w:r w:rsidR="00F505D4">
        <w:rPr>
          <w:color w:val="000000" w:themeColor="text1"/>
          <w:sz w:val="26"/>
          <w:szCs w:val="26"/>
          <w:lang w:val="en-US" w:eastAsia="x-none"/>
        </w:rPr>
        <w:t>,</w:t>
      </w:r>
      <w:r w:rsidRPr="00AC67CF">
        <w:rPr>
          <w:color w:val="000000" w:themeColor="text1"/>
          <w:sz w:val="26"/>
          <w:szCs w:val="26"/>
          <w:lang w:val="en-US" w:eastAsia="x-none"/>
        </w:rPr>
        <w:t xml:space="preserve"> and other internal documents of the Company</w:t>
      </w:r>
      <w:r w:rsidRPr="009F67C0">
        <w:rPr>
          <w:color w:val="000000" w:themeColor="text1"/>
          <w:sz w:val="26"/>
          <w:szCs w:val="26"/>
          <w:lang w:val="uk-UA" w:eastAsia="x-none"/>
        </w:rPr>
        <w:t>.</w:t>
      </w:r>
    </w:p>
    <w:p w14:paraId="67FF60B9" w14:textId="77777777" w:rsidR="00E62463" w:rsidRPr="009F67C0" w:rsidRDefault="00E62463" w:rsidP="00FB17C6">
      <w:pPr>
        <w:tabs>
          <w:tab w:val="left" w:pos="851"/>
        </w:tabs>
        <w:spacing w:beforeLines="60" w:before="144"/>
        <w:jc w:val="both"/>
        <w:rPr>
          <w:color w:val="000000" w:themeColor="text1"/>
          <w:sz w:val="26"/>
          <w:szCs w:val="26"/>
          <w:lang w:val="uk-UA" w:eastAsia="x-none"/>
        </w:rPr>
      </w:pPr>
      <w:r w:rsidRPr="00AC67CF">
        <w:rPr>
          <w:color w:val="000000" w:themeColor="text1"/>
          <w:sz w:val="26"/>
          <w:szCs w:val="26"/>
          <w:lang w:val="en-US" w:eastAsia="x-none"/>
        </w:rPr>
        <w:t xml:space="preserve">Employees of the </w:t>
      </w:r>
      <w:r>
        <w:rPr>
          <w:color w:val="000000" w:themeColor="text1"/>
          <w:sz w:val="26"/>
          <w:szCs w:val="26"/>
          <w:lang w:val="en-US" w:eastAsia="x-none"/>
        </w:rPr>
        <w:t>C</w:t>
      </w:r>
      <w:r w:rsidRPr="00AC67CF">
        <w:rPr>
          <w:color w:val="000000" w:themeColor="text1"/>
          <w:sz w:val="26"/>
          <w:szCs w:val="26"/>
          <w:lang w:val="en-US" w:eastAsia="x-none"/>
        </w:rPr>
        <w:t xml:space="preserve">ompany and persons acting on its behalf may give and receive ethical and appropriate gifts that meet generally accepted notions of hospitality, </w:t>
      </w:r>
      <w:r w:rsidR="00F505D4">
        <w:rPr>
          <w:color w:val="000000" w:themeColor="text1"/>
          <w:sz w:val="26"/>
          <w:szCs w:val="26"/>
          <w:lang w:val="en-US" w:eastAsia="x-none"/>
        </w:rPr>
        <w:t>in accordance with t</w:t>
      </w:r>
      <w:r w:rsidRPr="00AC67CF">
        <w:rPr>
          <w:color w:val="000000" w:themeColor="text1"/>
          <w:sz w:val="26"/>
          <w:szCs w:val="26"/>
          <w:lang w:val="en-US" w:eastAsia="x-none"/>
        </w:rPr>
        <w:t xml:space="preserve">he requirements of the defined </w:t>
      </w:r>
      <w:r w:rsidR="00F505D4" w:rsidRPr="00AC67CF">
        <w:rPr>
          <w:color w:val="000000" w:themeColor="text1"/>
          <w:sz w:val="26"/>
          <w:szCs w:val="26"/>
          <w:lang w:val="en-US" w:eastAsia="x-none"/>
        </w:rPr>
        <w:t>policy</w:t>
      </w:r>
      <w:r w:rsidR="00F505D4">
        <w:rPr>
          <w:color w:val="000000" w:themeColor="text1"/>
          <w:sz w:val="26"/>
          <w:szCs w:val="26"/>
          <w:lang w:val="en-US" w:eastAsia="x-none"/>
        </w:rPr>
        <w:t xml:space="preserve"> on</w:t>
      </w:r>
      <w:r w:rsidR="00F505D4" w:rsidRPr="00AC67CF">
        <w:rPr>
          <w:color w:val="000000" w:themeColor="text1"/>
          <w:sz w:val="26"/>
          <w:szCs w:val="26"/>
          <w:lang w:val="en-US" w:eastAsia="x-none"/>
        </w:rPr>
        <w:t xml:space="preserve"> </w:t>
      </w:r>
      <w:r w:rsidRPr="00AC67CF">
        <w:rPr>
          <w:color w:val="000000" w:themeColor="text1"/>
          <w:sz w:val="26"/>
          <w:szCs w:val="26"/>
          <w:lang w:val="en-US" w:eastAsia="x-none"/>
        </w:rPr>
        <w:t>business hospitality</w:t>
      </w:r>
      <w:r w:rsidRPr="009F67C0">
        <w:rPr>
          <w:color w:val="000000" w:themeColor="text1"/>
          <w:sz w:val="26"/>
          <w:szCs w:val="26"/>
          <w:lang w:val="uk-UA" w:eastAsia="x-none"/>
        </w:rPr>
        <w:t>.</w:t>
      </w:r>
    </w:p>
    <w:p w14:paraId="4B2E97C3" w14:textId="77777777" w:rsidR="00E62463" w:rsidRPr="00995750" w:rsidRDefault="00E62463" w:rsidP="00FB17C6">
      <w:pPr>
        <w:tabs>
          <w:tab w:val="left" w:pos="851"/>
        </w:tabs>
        <w:spacing w:beforeLines="60" w:before="144"/>
        <w:ind w:firstLine="567"/>
        <w:jc w:val="both"/>
        <w:rPr>
          <w:b/>
          <w:color w:val="000000" w:themeColor="text1"/>
          <w:sz w:val="26"/>
          <w:szCs w:val="26"/>
          <w:lang w:val="en-US" w:eastAsia="x-none"/>
        </w:rPr>
      </w:pPr>
      <w:r w:rsidRPr="00995750">
        <w:rPr>
          <w:b/>
          <w:color w:val="000000" w:themeColor="text1"/>
          <w:sz w:val="26"/>
          <w:szCs w:val="26"/>
          <w:lang w:val="en-US" w:eastAsia="x-none"/>
        </w:rPr>
        <w:t xml:space="preserve">3.13 Protection of personal data </w:t>
      </w:r>
    </w:p>
    <w:p w14:paraId="5580E5A9" w14:textId="77777777" w:rsidR="00E62463" w:rsidRPr="009F67C0" w:rsidRDefault="00E62463" w:rsidP="00FB17C6">
      <w:pPr>
        <w:tabs>
          <w:tab w:val="left" w:pos="851"/>
        </w:tabs>
        <w:spacing w:beforeLines="60" w:before="144"/>
        <w:jc w:val="both"/>
        <w:rPr>
          <w:color w:val="000000" w:themeColor="text1"/>
          <w:sz w:val="26"/>
          <w:szCs w:val="26"/>
          <w:lang w:val="uk-UA" w:eastAsia="x-none"/>
        </w:rPr>
      </w:pPr>
      <w:r w:rsidRPr="00995750">
        <w:rPr>
          <w:color w:val="000000" w:themeColor="text1"/>
          <w:sz w:val="26"/>
          <w:szCs w:val="26"/>
          <w:lang w:val="en-US" w:eastAsia="x-none"/>
        </w:rPr>
        <w:t>The Company considers compliance with the principles of legality and confidentiality in the processing of personal data, as well as the security of the</w:t>
      </w:r>
      <w:r w:rsidR="001E27D4">
        <w:rPr>
          <w:color w:val="000000" w:themeColor="text1"/>
          <w:sz w:val="26"/>
          <w:szCs w:val="26"/>
          <w:lang w:val="en-US" w:eastAsia="x-none"/>
        </w:rPr>
        <w:t>ir</w:t>
      </w:r>
      <w:r w:rsidRPr="00995750">
        <w:rPr>
          <w:color w:val="000000" w:themeColor="text1"/>
          <w:sz w:val="26"/>
          <w:szCs w:val="26"/>
          <w:lang w:val="en-US" w:eastAsia="x-none"/>
        </w:rPr>
        <w:t xml:space="preserve"> processing</w:t>
      </w:r>
      <w:r w:rsidR="001E27D4">
        <w:rPr>
          <w:color w:val="000000" w:themeColor="text1"/>
          <w:sz w:val="26"/>
          <w:szCs w:val="26"/>
          <w:lang w:val="en-US" w:eastAsia="x-none"/>
        </w:rPr>
        <w:t xml:space="preserve"> operations</w:t>
      </w:r>
      <w:r w:rsidRPr="00995750">
        <w:rPr>
          <w:color w:val="000000" w:themeColor="text1"/>
          <w:sz w:val="26"/>
          <w:szCs w:val="26"/>
          <w:lang w:val="en-US" w:eastAsia="x-none"/>
        </w:rPr>
        <w:t>, to be one of its most important tasks</w:t>
      </w:r>
      <w:r w:rsidRPr="009F67C0">
        <w:rPr>
          <w:color w:val="000000" w:themeColor="text1"/>
          <w:sz w:val="26"/>
          <w:szCs w:val="26"/>
          <w:lang w:val="uk-UA" w:eastAsia="x-none"/>
        </w:rPr>
        <w:t>.</w:t>
      </w:r>
    </w:p>
    <w:p w14:paraId="4CF76BB8" w14:textId="77777777" w:rsidR="00E62463" w:rsidRPr="001444E7" w:rsidRDefault="001E27D4" w:rsidP="00FB17C6">
      <w:pPr>
        <w:tabs>
          <w:tab w:val="left" w:pos="851"/>
        </w:tabs>
        <w:spacing w:beforeLines="60" w:before="144"/>
        <w:jc w:val="both"/>
        <w:rPr>
          <w:color w:val="000000" w:themeColor="text1"/>
          <w:sz w:val="26"/>
          <w:szCs w:val="26"/>
          <w:lang w:val="en-US" w:eastAsia="x-none"/>
        </w:rPr>
      </w:pPr>
      <w:r>
        <w:rPr>
          <w:color w:val="000000" w:themeColor="text1"/>
          <w:sz w:val="26"/>
          <w:szCs w:val="26"/>
          <w:lang w:val="en-US" w:eastAsia="x-none"/>
        </w:rPr>
        <w:t xml:space="preserve">In carrying out such </w:t>
      </w:r>
      <w:r w:rsidR="00E62463" w:rsidRPr="001444E7">
        <w:rPr>
          <w:color w:val="000000" w:themeColor="text1"/>
          <w:sz w:val="26"/>
          <w:szCs w:val="26"/>
          <w:lang w:val="en-US" w:eastAsia="x-none"/>
        </w:rPr>
        <w:t>activities, the Company shall process personal data and determine</w:t>
      </w:r>
      <w:r>
        <w:rPr>
          <w:color w:val="000000" w:themeColor="text1"/>
          <w:sz w:val="26"/>
          <w:szCs w:val="26"/>
          <w:lang w:val="en-US" w:eastAsia="x-none"/>
        </w:rPr>
        <w:t xml:space="preserve"> the</w:t>
      </w:r>
      <w:r w:rsidR="00E62463" w:rsidRPr="001444E7">
        <w:rPr>
          <w:color w:val="000000" w:themeColor="text1"/>
          <w:sz w:val="26"/>
          <w:szCs w:val="26"/>
          <w:lang w:val="en-US" w:eastAsia="x-none"/>
        </w:rPr>
        <w:t xml:space="preserve"> purposes of </w:t>
      </w:r>
      <w:r w:rsidRPr="001444E7">
        <w:rPr>
          <w:color w:val="000000" w:themeColor="text1"/>
          <w:sz w:val="26"/>
          <w:szCs w:val="26"/>
          <w:lang w:val="en-US" w:eastAsia="x-none"/>
        </w:rPr>
        <w:t xml:space="preserve">personal data </w:t>
      </w:r>
      <w:r w:rsidR="00E62463" w:rsidRPr="001444E7">
        <w:rPr>
          <w:color w:val="000000" w:themeColor="text1"/>
          <w:sz w:val="26"/>
          <w:szCs w:val="26"/>
          <w:lang w:val="en-US" w:eastAsia="x-none"/>
        </w:rPr>
        <w:t>processing, the composition of personal data to be processed, actions (</w:t>
      </w:r>
      <w:r w:rsidR="004E2487">
        <w:rPr>
          <w:color w:val="000000" w:themeColor="text1"/>
          <w:sz w:val="26"/>
          <w:szCs w:val="26"/>
          <w:lang w:val="en-US" w:eastAsia="x-none"/>
        </w:rPr>
        <w:t>manipulations</w:t>
      </w:r>
      <w:r w:rsidR="00E62463" w:rsidRPr="001444E7">
        <w:rPr>
          <w:color w:val="000000" w:themeColor="text1"/>
          <w:sz w:val="26"/>
          <w:szCs w:val="26"/>
          <w:lang w:val="en-US" w:eastAsia="x-none"/>
        </w:rPr>
        <w:t>) performed with personal data based on the</w:t>
      </w:r>
      <w:r>
        <w:rPr>
          <w:color w:val="000000" w:themeColor="text1"/>
          <w:sz w:val="26"/>
          <w:szCs w:val="26"/>
          <w:lang w:val="en-US" w:eastAsia="x-none"/>
        </w:rPr>
        <w:t xml:space="preserve"> legal</w:t>
      </w:r>
      <w:r w:rsidR="00E62463" w:rsidRPr="001444E7">
        <w:rPr>
          <w:color w:val="000000" w:themeColor="text1"/>
          <w:sz w:val="26"/>
          <w:szCs w:val="26"/>
          <w:lang w:val="en-US" w:eastAsia="x-none"/>
        </w:rPr>
        <w:t xml:space="preserve"> requirements, as well as the Company's business objectives, purpose and areas of activity</w:t>
      </w:r>
      <w:r w:rsidR="00E62463">
        <w:rPr>
          <w:color w:val="000000" w:themeColor="text1"/>
          <w:sz w:val="26"/>
          <w:szCs w:val="26"/>
          <w:lang w:val="en-US" w:eastAsia="x-none"/>
        </w:rPr>
        <w:t>.</w:t>
      </w:r>
    </w:p>
    <w:p w14:paraId="4AEC5E31" w14:textId="77777777" w:rsidR="00E62463" w:rsidRPr="00E82A05" w:rsidRDefault="00E62463" w:rsidP="00FB17C6">
      <w:pPr>
        <w:tabs>
          <w:tab w:val="left" w:pos="851"/>
        </w:tabs>
        <w:spacing w:beforeLines="60" w:before="144"/>
        <w:ind w:firstLine="567"/>
        <w:jc w:val="both"/>
        <w:rPr>
          <w:b/>
          <w:color w:val="000000" w:themeColor="text1"/>
          <w:sz w:val="26"/>
          <w:szCs w:val="26"/>
          <w:lang w:val="en-US" w:eastAsia="x-none"/>
        </w:rPr>
      </w:pPr>
      <w:r w:rsidRPr="00E82A05">
        <w:rPr>
          <w:b/>
          <w:color w:val="000000" w:themeColor="text1"/>
          <w:sz w:val="26"/>
          <w:szCs w:val="26"/>
          <w:lang w:val="en-US" w:eastAsia="x-none"/>
        </w:rPr>
        <w:t>3.14 Protecti</w:t>
      </w:r>
      <w:r w:rsidR="004E2487">
        <w:rPr>
          <w:b/>
          <w:color w:val="000000" w:themeColor="text1"/>
          <w:sz w:val="26"/>
          <w:szCs w:val="26"/>
          <w:lang w:val="en-US" w:eastAsia="x-none"/>
        </w:rPr>
        <w:t xml:space="preserve">on of </w:t>
      </w:r>
      <w:r w:rsidRPr="00E82A05">
        <w:rPr>
          <w:b/>
          <w:color w:val="000000" w:themeColor="text1"/>
          <w:sz w:val="26"/>
          <w:szCs w:val="26"/>
          <w:lang w:val="en-US" w:eastAsia="x-none"/>
        </w:rPr>
        <w:t>restricted information</w:t>
      </w:r>
    </w:p>
    <w:p w14:paraId="68E64A4D" w14:textId="77777777" w:rsidR="00E62463" w:rsidRPr="00E82A05" w:rsidRDefault="00E62463" w:rsidP="00FB17C6">
      <w:pPr>
        <w:pStyle w:val="20"/>
        <w:tabs>
          <w:tab w:val="clear" w:pos="643"/>
          <w:tab w:val="num" w:pos="709"/>
          <w:tab w:val="left" w:pos="851"/>
          <w:tab w:val="center" w:pos="1276"/>
        </w:tabs>
        <w:ind w:left="0" w:firstLine="0"/>
        <w:rPr>
          <w:bCs/>
          <w:sz w:val="26"/>
          <w:szCs w:val="26"/>
          <w:lang w:val="en-US" w:eastAsia="x-none"/>
        </w:rPr>
      </w:pPr>
      <w:r w:rsidRPr="00E82A05">
        <w:rPr>
          <w:bCs/>
          <w:sz w:val="26"/>
          <w:szCs w:val="26"/>
          <w:lang w:val="en-US" w:eastAsia="x-none"/>
        </w:rPr>
        <w:t>The Company shall take a set of organizational and technical measures to comply with the regime of protection of restricted information and prevent it</w:t>
      </w:r>
      <w:r w:rsidR="004E2487">
        <w:rPr>
          <w:bCs/>
          <w:sz w:val="26"/>
          <w:szCs w:val="26"/>
          <w:lang w:val="en-US" w:eastAsia="x-none"/>
        </w:rPr>
        <w:t xml:space="preserve"> from being </w:t>
      </w:r>
      <w:r w:rsidRPr="00E82A05">
        <w:rPr>
          <w:bCs/>
          <w:sz w:val="26"/>
          <w:szCs w:val="26"/>
          <w:lang w:val="en-US" w:eastAsia="x-none"/>
        </w:rPr>
        <w:t>disclos</w:t>
      </w:r>
      <w:r w:rsidR="004E2487">
        <w:rPr>
          <w:bCs/>
          <w:sz w:val="26"/>
          <w:szCs w:val="26"/>
          <w:lang w:val="en-US" w:eastAsia="x-none"/>
        </w:rPr>
        <w:t>ed</w:t>
      </w:r>
      <w:r w:rsidRPr="00E82A05">
        <w:rPr>
          <w:bCs/>
          <w:sz w:val="26"/>
          <w:szCs w:val="26"/>
          <w:lang w:val="en-US" w:eastAsia="x-none"/>
        </w:rPr>
        <w:t xml:space="preserve"> in violation of the requirements of law</w:t>
      </w:r>
      <w:r w:rsidR="004E2487">
        <w:rPr>
          <w:bCs/>
          <w:sz w:val="26"/>
          <w:szCs w:val="26"/>
          <w:lang w:val="en-US" w:eastAsia="x-none"/>
        </w:rPr>
        <w:t>s</w:t>
      </w:r>
      <w:r w:rsidRPr="00E82A05">
        <w:rPr>
          <w:bCs/>
          <w:sz w:val="26"/>
          <w:szCs w:val="26"/>
          <w:lang w:val="en-US" w:eastAsia="x-none"/>
        </w:rPr>
        <w:t xml:space="preserve"> and internal documents of the Company.</w:t>
      </w:r>
    </w:p>
    <w:p w14:paraId="65BD5745" w14:textId="77777777" w:rsidR="00E62463" w:rsidRPr="001D0375" w:rsidRDefault="00E62463" w:rsidP="00FB17C6">
      <w:pPr>
        <w:pStyle w:val="20"/>
        <w:tabs>
          <w:tab w:val="clear" w:pos="643"/>
          <w:tab w:val="num" w:pos="851"/>
          <w:tab w:val="center" w:pos="1276"/>
        </w:tabs>
        <w:ind w:left="0" w:firstLine="0"/>
        <w:rPr>
          <w:bCs/>
          <w:sz w:val="26"/>
          <w:szCs w:val="26"/>
          <w:lang w:val="uk-UA" w:eastAsia="x-none"/>
        </w:rPr>
      </w:pPr>
      <w:r w:rsidRPr="0088439E">
        <w:rPr>
          <w:bCs/>
          <w:sz w:val="26"/>
          <w:szCs w:val="26"/>
          <w:lang w:val="en-US" w:eastAsia="x-none"/>
        </w:rPr>
        <w:t xml:space="preserve">Employees of the </w:t>
      </w:r>
      <w:r>
        <w:rPr>
          <w:bCs/>
          <w:sz w:val="26"/>
          <w:szCs w:val="26"/>
          <w:lang w:val="en-US" w:eastAsia="x-none"/>
        </w:rPr>
        <w:t>C</w:t>
      </w:r>
      <w:r w:rsidRPr="0088439E">
        <w:rPr>
          <w:bCs/>
          <w:sz w:val="26"/>
          <w:szCs w:val="26"/>
          <w:lang w:val="en-US" w:eastAsia="x-none"/>
        </w:rPr>
        <w:t xml:space="preserve">ompany and persons acting on its behalf </w:t>
      </w:r>
      <w:r w:rsidR="004E2487">
        <w:rPr>
          <w:bCs/>
          <w:sz w:val="26"/>
          <w:szCs w:val="26"/>
          <w:lang w:val="en-US" w:eastAsia="x-none"/>
        </w:rPr>
        <w:t>are</w:t>
      </w:r>
      <w:r>
        <w:rPr>
          <w:bCs/>
          <w:sz w:val="26"/>
          <w:szCs w:val="26"/>
          <w:lang w:val="en-US" w:eastAsia="x-none"/>
        </w:rPr>
        <w:t xml:space="preserve"> </w:t>
      </w:r>
      <w:r w:rsidRPr="0088439E">
        <w:rPr>
          <w:bCs/>
          <w:sz w:val="26"/>
          <w:szCs w:val="26"/>
          <w:lang w:val="en-US" w:eastAsia="x-none"/>
        </w:rPr>
        <w:t xml:space="preserve">obliged to take measures to preserve and not disclose restricted information </w:t>
      </w:r>
      <w:r w:rsidR="004E2487">
        <w:rPr>
          <w:bCs/>
          <w:sz w:val="26"/>
          <w:szCs w:val="26"/>
          <w:lang w:val="en-US" w:eastAsia="x-none"/>
        </w:rPr>
        <w:t xml:space="preserve">as prescribed by </w:t>
      </w:r>
      <w:r w:rsidRPr="0088439E">
        <w:rPr>
          <w:bCs/>
          <w:sz w:val="26"/>
          <w:szCs w:val="26"/>
          <w:lang w:val="en-US" w:eastAsia="x-none"/>
        </w:rPr>
        <w:t xml:space="preserve">the requirements established by the </w:t>
      </w:r>
      <w:r>
        <w:rPr>
          <w:bCs/>
          <w:sz w:val="26"/>
          <w:szCs w:val="26"/>
          <w:lang w:val="en-US" w:eastAsia="x-none"/>
        </w:rPr>
        <w:t>C</w:t>
      </w:r>
      <w:r w:rsidRPr="0088439E">
        <w:rPr>
          <w:bCs/>
          <w:sz w:val="26"/>
          <w:szCs w:val="26"/>
          <w:lang w:val="en-US" w:eastAsia="x-none"/>
        </w:rPr>
        <w:t>ompany</w:t>
      </w:r>
      <w:r>
        <w:rPr>
          <w:bCs/>
          <w:sz w:val="26"/>
          <w:szCs w:val="26"/>
          <w:lang w:val="uk-UA" w:eastAsia="x-none"/>
        </w:rPr>
        <w:t>.</w:t>
      </w:r>
    </w:p>
    <w:p w14:paraId="2BC9D01A" w14:textId="77777777" w:rsidR="00E62463" w:rsidRPr="0090041D" w:rsidRDefault="00E62463" w:rsidP="00FB17C6">
      <w:pPr>
        <w:pStyle w:val="20"/>
        <w:tabs>
          <w:tab w:val="clear" w:pos="643"/>
          <w:tab w:val="left" w:pos="851"/>
          <w:tab w:val="left" w:pos="1134"/>
          <w:tab w:val="center" w:pos="1276"/>
        </w:tabs>
        <w:ind w:left="0" w:firstLine="567"/>
        <w:rPr>
          <w:b/>
          <w:sz w:val="26"/>
          <w:szCs w:val="26"/>
          <w:lang w:val="en-US" w:eastAsia="x-none"/>
        </w:rPr>
      </w:pPr>
      <w:r w:rsidRPr="0090041D">
        <w:rPr>
          <w:b/>
          <w:sz w:val="26"/>
          <w:szCs w:val="26"/>
          <w:lang w:val="en-US" w:eastAsia="x-none"/>
        </w:rPr>
        <w:t>3.15</w:t>
      </w:r>
      <w:r w:rsidRPr="0090041D">
        <w:rPr>
          <w:b/>
          <w:sz w:val="26"/>
          <w:szCs w:val="26"/>
          <w:lang w:val="en-US" w:eastAsia="x-none"/>
        </w:rPr>
        <w:tab/>
        <w:t>Transparency and openness of information</w:t>
      </w:r>
    </w:p>
    <w:p w14:paraId="78414DB5" w14:textId="77777777" w:rsidR="00E62463" w:rsidRPr="007E5051" w:rsidRDefault="00E62463" w:rsidP="00FB17C6">
      <w:pPr>
        <w:pStyle w:val="20"/>
        <w:tabs>
          <w:tab w:val="clear" w:pos="643"/>
          <w:tab w:val="num" w:pos="851"/>
        </w:tabs>
        <w:ind w:left="0" w:firstLine="0"/>
        <w:rPr>
          <w:sz w:val="26"/>
          <w:szCs w:val="26"/>
          <w:lang w:val="en-US" w:eastAsia="x-none"/>
        </w:rPr>
      </w:pPr>
      <w:r w:rsidRPr="007E5051">
        <w:rPr>
          <w:sz w:val="26"/>
          <w:szCs w:val="26"/>
          <w:lang w:val="en-US" w:eastAsia="x-none"/>
        </w:rPr>
        <w:t xml:space="preserve">The Company shall provide information on the goals, objectives, current and future activities, and </w:t>
      </w:r>
      <w:r w:rsidR="004E2487">
        <w:rPr>
          <w:sz w:val="26"/>
          <w:szCs w:val="26"/>
          <w:lang w:val="en-US" w:eastAsia="x-none"/>
        </w:rPr>
        <w:t xml:space="preserve">its </w:t>
      </w:r>
      <w:r w:rsidRPr="007E5051">
        <w:rPr>
          <w:sz w:val="26"/>
          <w:szCs w:val="26"/>
          <w:lang w:val="en-US" w:eastAsia="x-none"/>
        </w:rPr>
        <w:t xml:space="preserve">timely communication to the public and other stakeholders </w:t>
      </w:r>
      <w:r w:rsidR="004E2487">
        <w:rPr>
          <w:sz w:val="26"/>
          <w:szCs w:val="26"/>
          <w:lang w:val="en-US" w:eastAsia="x-none"/>
        </w:rPr>
        <w:t xml:space="preserve">as prescribed by </w:t>
      </w:r>
      <w:r w:rsidR="00F95D92">
        <w:rPr>
          <w:sz w:val="26"/>
          <w:szCs w:val="26"/>
          <w:lang w:val="en-US" w:eastAsia="x-none"/>
        </w:rPr>
        <w:t xml:space="preserve">requirements of </w:t>
      </w:r>
      <w:r w:rsidR="004E2487">
        <w:rPr>
          <w:sz w:val="26"/>
          <w:szCs w:val="26"/>
          <w:lang w:val="en-US" w:eastAsia="x-none"/>
        </w:rPr>
        <w:t xml:space="preserve">laws, </w:t>
      </w:r>
      <w:r w:rsidRPr="007E5051">
        <w:rPr>
          <w:sz w:val="26"/>
          <w:szCs w:val="26"/>
          <w:lang w:val="en-US" w:eastAsia="x-none"/>
        </w:rPr>
        <w:t>taking into account the conditions of martial law.</w:t>
      </w:r>
    </w:p>
    <w:p w14:paraId="7C4F17E7" w14:textId="77777777" w:rsidR="00E62463" w:rsidRPr="001D0375" w:rsidRDefault="00E62463" w:rsidP="00FB17C6">
      <w:pPr>
        <w:pStyle w:val="20"/>
        <w:tabs>
          <w:tab w:val="clear" w:pos="643"/>
          <w:tab w:val="num" w:pos="851"/>
        </w:tabs>
        <w:ind w:left="0" w:firstLine="0"/>
        <w:rPr>
          <w:sz w:val="26"/>
          <w:szCs w:val="26"/>
          <w:lang w:val="uk-UA" w:eastAsia="x-none"/>
        </w:rPr>
      </w:pPr>
      <w:r w:rsidRPr="003F1980">
        <w:rPr>
          <w:sz w:val="26"/>
          <w:szCs w:val="26"/>
          <w:lang w:val="en-US" w:eastAsia="x-none"/>
        </w:rPr>
        <w:lastRenderedPageBreak/>
        <w:t>Information on the Company's activities shall be published</w:t>
      </w:r>
      <w:r w:rsidR="00F95D92">
        <w:rPr>
          <w:sz w:val="26"/>
          <w:szCs w:val="26"/>
          <w:lang w:val="en-US" w:eastAsia="x-none"/>
        </w:rPr>
        <w:t xml:space="preserve">, </w:t>
      </w:r>
      <w:r>
        <w:rPr>
          <w:sz w:val="26"/>
          <w:szCs w:val="26"/>
          <w:lang w:val="en-US" w:eastAsia="x-none"/>
        </w:rPr>
        <w:t>under</w:t>
      </w:r>
      <w:r w:rsidRPr="003F1980">
        <w:rPr>
          <w:sz w:val="26"/>
          <w:szCs w:val="26"/>
          <w:lang w:val="en-US" w:eastAsia="x-none"/>
        </w:rPr>
        <w:t xml:space="preserve"> the established procedure</w:t>
      </w:r>
      <w:r w:rsidR="00F95D92">
        <w:rPr>
          <w:sz w:val="26"/>
          <w:szCs w:val="26"/>
          <w:lang w:val="en-US" w:eastAsia="x-none"/>
        </w:rPr>
        <w:t>,</w:t>
      </w:r>
      <w:r w:rsidRPr="003F1980">
        <w:rPr>
          <w:sz w:val="26"/>
          <w:szCs w:val="26"/>
          <w:lang w:val="en-US" w:eastAsia="x-none"/>
        </w:rPr>
        <w:t xml:space="preserve"> on the </w:t>
      </w:r>
      <w:r>
        <w:rPr>
          <w:sz w:val="26"/>
          <w:szCs w:val="26"/>
          <w:lang w:val="en-US" w:eastAsia="x-none"/>
        </w:rPr>
        <w:t>C</w:t>
      </w:r>
      <w:r w:rsidRPr="003F1980">
        <w:rPr>
          <w:sz w:val="26"/>
          <w:szCs w:val="26"/>
          <w:lang w:val="en-US" w:eastAsia="x-none"/>
        </w:rPr>
        <w:t>ompany's official website, in corporate and other media</w:t>
      </w:r>
      <w:r w:rsidRPr="001D0375">
        <w:rPr>
          <w:sz w:val="26"/>
          <w:szCs w:val="26"/>
          <w:lang w:val="uk-UA" w:eastAsia="x-none"/>
        </w:rPr>
        <w:t>.</w:t>
      </w:r>
    </w:p>
    <w:p w14:paraId="01550291" w14:textId="77777777" w:rsidR="00E62463" w:rsidRPr="00CD2CA8" w:rsidRDefault="00E62463" w:rsidP="00FB17C6">
      <w:pPr>
        <w:pStyle w:val="20"/>
        <w:tabs>
          <w:tab w:val="clear" w:pos="643"/>
          <w:tab w:val="num" w:pos="851"/>
          <w:tab w:val="left" w:pos="1134"/>
          <w:tab w:val="center" w:pos="1276"/>
        </w:tabs>
        <w:ind w:left="0" w:firstLine="0"/>
        <w:rPr>
          <w:sz w:val="26"/>
          <w:szCs w:val="26"/>
          <w:lang w:val="en-US" w:eastAsia="x-none"/>
        </w:rPr>
      </w:pPr>
      <w:r w:rsidRPr="00CD2CA8">
        <w:rPr>
          <w:sz w:val="26"/>
          <w:szCs w:val="26"/>
          <w:lang w:val="en-US" w:eastAsia="x-none"/>
        </w:rPr>
        <w:t>Information about the Company's activities may also be disclosed (made public) by</w:t>
      </w:r>
      <w:r w:rsidR="00F95D92">
        <w:rPr>
          <w:sz w:val="26"/>
          <w:szCs w:val="26"/>
          <w:lang w:val="en-US" w:eastAsia="x-none"/>
        </w:rPr>
        <w:t xml:space="preserve"> the</w:t>
      </w:r>
      <w:r w:rsidRPr="00CD2CA8">
        <w:rPr>
          <w:sz w:val="26"/>
          <w:szCs w:val="26"/>
          <w:lang w:val="en-US" w:eastAsia="x-none"/>
        </w:rPr>
        <w:t xml:space="preserve"> persons authorized by the </w:t>
      </w:r>
      <w:r>
        <w:rPr>
          <w:sz w:val="26"/>
          <w:szCs w:val="26"/>
          <w:lang w:val="en-US" w:eastAsia="x-none"/>
        </w:rPr>
        <w:t>C</w:t>
      </w:r>
      <w:r w:rsidRPr="00CD2CA8">
        <w:rPr>
          <w:sz w:val="26"/>
          <w:szCs w:val="26"/>
          <w:lang w:val="en-US" w:eastAsia="x-none"/>
        </w:rPr>
        <w:t>ompany through public statements and during speeches, briefings, press conferences, round tables, public hearings, consultations,</w:t>
      </w:r>
      <w:r w:rsidR="00F95D92">
        <w:rPr>
          <w:sz w:val="26"/>
          <w:szCs w:val="26"/>
          <w:lang w:val="en-US" w:eastAsia="x-none"/>
        </w:rPr>
        <w:t xml:space="preserve"> and</w:t>
      </w:r>
      <w:r w:rsidRPr="00CD2CA8">
        <w:rPr>
          <w:sz w:val="26"/>
          <w:szCs w:val="26"/>
          <w:lang w:val="en-US" w:eastAsia="x-none"/>
        </w:rPr>
        <w:t xml:space="preserve"> etc.</w:t>
      </w:r>
    </w:p>
    <w:p w14:paraId="35501BB7" w14:textId="77777777" w:rsidR="00E62463" w:rsidRPr="0090041D" w:rsidRDefault="00E62463" w:rsidP="00FB17C6">
      <w:pPr>
        <w:pStyle w:val="20"/>
        <w:tabs>
          <w:tab w:val="clear" w:pos="643"/>
          <w:tab w:val="num" w:pos="709"/>
          <w:tab w:val="left" w:pos="851"/>
          <w:tab w:val="left" w:pos="1134"/>
          <w:tab w:val="center" w:pos="1276"/>
        </w:tabs>
        <w:ind w:left="0" w:firstLine="567"/>
        <w:rPr>
          <w:b/>
          <w:sz w:val="26"/>
          <w:szCs w:val="26"/>
          <w:lang w:val="en-US" w:eastAsia="x-none"/>
        </w:rPr>
      </w:pPr>
      <w:bookmarkStart w:id="11" w:name="_Toc306282440"/>
      <w:bookmarkStart w:id="12" w:name="_Toc467509564"/>
      <w:r w:rsidRPr="0090041D">
        <w:rPr>
          <w:b/>
          <w:sz w:val="26"/>
          <w:szCs w:val="26"/>
          <w:lang w:val="en-US" w:eastAsia="x-none"/>
        </w:rPr>
        <w:t xml:space="preserve">3.16 Corporate Social Responsibility  </w:t>
      </w:r>
    </w:p>
    <w:p w14:paraId="5D44074F" w14:textId="77777777" w:rsidR="00E62463" w:rsidRPr="00FB7EEB" w:rsidRDefault="00E62463" w:rsidP="00FB17C6">
      <w:pPr>
        <w:pStyle w:val="20"/>
        <w:tabs>
          <w:tab w:val="clear" w:pos="643"/>
          <w:tab w:val="num" w:pos="851"/>
          <w:tab w:val="left" w:pos="1134"/>
          <w:tab w:val="center" w:pos="1276"/>
        </w:tabs>
        <w:ind w:left="0" w:firstLine="0"/>
        <w:rPr>
          <w:sz w:val="26"/>
          <w:szCs w:val="26"/>
          <w:lang w:val="en-US" w:eastAsia="x-none"/>
        </w:rPr>
      </w:pPr>
      <w:r w:rsidRPr="00FB7EEB">
        <w:rPr>
          <w:sz w:val="26"/>
          <w:szCs w:val="26"/>
          <w:lang w:val="en-US" w:eastAsia="x-none"/>
        </w:rPr>
        <w:t xml:space="preserve">The Company shall adhere to the generally accepted principles of corporate social responsibility and </w:t>
      </w:r>
      <w:r>
        <w:rPr>
          <w:sz w:val="26"/>
          <w:szCs w:val="26"/>
          <w:lang w:val="en-US" w:eastAsia="x-none"/>
        </w:rPr>
        <w:t>recognize</w:t>
      </w:r>
      <w:r w:rsidRPr="00FB7EEB">
        <w:rPr>
          <w:sz w:val="26"/>
          <w:szCs w:val="26"/>
          <w:lang w:val="en-US" w:eastAsia="x-none"/>
        </w:rPr>
        <w:t xml:space="preserve"> its responsibility to society and the environment, undertake to adhere to the principles of sustainable development in all aspects of its activities</w:t>
      </w:r>
      <w:r>
        <w:rPr>
          <w:sz w:val="26"/>
          <w:szCs w:val="26"/>
          <w:lang w:val="en-US" w:eastAsia="x-none"/>
        </w:rPr>
        <w:t>,</w:t>
      </w:r>
      <w:r w:rsidRPr="00FB7EEB">
        <w:rPr>
          <w:sz w:val="26"/>
          <w:szCs w:val="26"/>
          <w:lang w:val="en-US" w:eastAsia="x-none"/>
        </w:rPr>
        <w:t xml:space="preserve"> and </w:t>
      </w:r>
      <w:r w:rsidR="008E56F9">
        <w:rPr>
          <w:sz w:val="26"/>
          <w:szCs w:val="26"/>
          <w:lang w:val="en-US" w:eastAsia="x-none"/>
        </w:rPr>
        <w:t xml:space="preserve">shall </w:t>
      </w:r>
      <w:r w:rsidRPr="00FB7EEB">
        <w:rPr>
          <w:sz w:val="26"/>
          <w:szCs w:val="26"/>
          <w:lang w:val="en-US" w:eastAsia="x-none"/>
        </w:rPr>
        <w:t>seek to contribute to the economic and social development of Ukraine.</w:t>
      </w:r>
    </w:p>
    <w:p w14:paraId="15D94026" w14:textId="77777777" w:rsidR="00E62463" w:rsidRDefault="00E62463" w:rsidP="00FB17C6">
      <w:pPr>
        <w:pStyle w:val="20"/>
        <w:tabs>
          <w:tab w:val="clear" w:pos="643"/>
          <w:tab w:val="num" w:pos="851"/>
          <w:tab w:val="left" w:pos="1134"/>
          <w:tab w:val="center" w:pos="1276"/>
        </w:tabs>
        <w:ind w:left="0" w:firstLine="0"/>
        <w:rPr>
          <w:sz w:val="26"/>
          <w:szCs w:val="26"/>
          <w:lang w:val="uk-UA" w:eastAsia="x-none"/>
        </w:rPr>
      </w:pPr>
      <w:r w:rsidRPr="00FB7EEB">
        <w:rPr>
          <w:sz w:val="26"/>
          <w:szCs w:val="26"/>
          <w:lang w:val="en-US" w:eastAsia="x-none"/>
        </w:rPr>
        <w:t xml:space="preserve">For the </w:t>
      </w:r>
      <w:r>
        <w:rPr>
          <w:sz w:val="26"/>
          <w:szCs w:val="26"/>
          <w:lang w:val="en-US" w:eastAsia="x-none"/>
        </w:rPr>
        <w:t>C</w:t>
      </w:r>
      <w:r w:rsidRPr="00FB7EEB">
        <w:rPr>
          <w:sz w:val="26"/>
          <w:szCs w:val="26"/>
          <w:lang w:val="en-US" w:eastAsia="x-none"/>
        </w:rPr>
        <w:t xml:space="preserve">ompany, sustainable development </w:t>
      </w:r>
      <w:r w:rsidR="008E56F9">
        <w:rPr>
          <w:sz w:val="26"/>
          <w:szCs w:val="26"/>
          <w:lang w:val="en-US" w:eastAsia="x-none"/>
        </w:rPr>
        <w:t xml:space="preserve">is </w:t>
      </w:r>
      <w:r w:rsidRPr="00FB7EEB">
        <w:rPr>
          <w:sz w:val="26"/>
          <w:szCs w:val="26"/>
          <w:lang w:val="en-US" w:eastAsia="x-none"/>
        </w:rPr>
        <w:t>a key factor in ensuring long-term stability and harmonious coexistence of economic, environmental</w:t>
      </w:r>
      <w:r>
        <w:rPr>
          <w:sz w:val="26"/>
          <w:szCs w:val="26"/>
          <w:lang w:val="en-US" w:eastAsia="x-none"/>
        </w:rPr>
        <w:t>,</w:t>
      </w:r>
      <w:r w:rsidRPr="00FB7EEB">
        <w:rPr>
          <w:sz w:val="26"/>
          <w:szCs w:val="26"/>
          <w:lang w:val="en-US" w:eastAsia="x-none"/>
        </w:rPr>
        <w:t xml:space="preserve"> and social components of the </w:t>
      </w:r>
      <w:r>
        <w:rPr>
          <w:sz w:val="26"/>
          <w:szCs w:val="26"/>
          <w:lang w:val="en-US" w:eastAsia="x-none"/>
        </w:rPr>
        <w:t>C</w:t>
      </w:r>
      <w:r w:rsidRPr="00FB7EEB">
        <w:rPr>
          <w:sz w:val="26"/>
          <w:szCs w:val="26"/>
          <w:lang w:val="en-US" w:eastAsia="x-none"/>
        </w:rPr>
        <w:t>ompany's activities</w:t>
      </w:r>
      <w:r w:rsidRPr="001D0375">
        <w:rPr>
          <w:sz w:val="26"/>
          <w:szCs w:val="26"/>
          <w:lang w:val="uk-UA" w:eastAsia="x-none"/>
        </w:rPr>
        <w:t>.</w:t>
      </w:r>
    </w:p>
    <w:p w14:paraId="4A7EB6E3" w14:textId="77777777" w:rsidR="00E62463" w:rsidRPr="00443489" w:rsidRDefault="00E62463" w:rsidP="00FB17C6">
      <w:pPr>
        <w:pStyle w:val="20"/>
        <w:tabs>
          <w:tab w:val="clear" w:pos="643"/>
          <w:tab w:val="num" w:pos="851"/>
          <w:tab w:val="left" w:pos="1134"/>
          <w:tab w:val="center" w:pos="1276"/>
        </w:tabs>
        <w:ind w:left="0" w:firstLine="567"/>
        <w:rPr>
          <w:b/>
          <w:sz w:val="26"/>
          <w:szCs w:val="26"/>
          <w:lang w:val="en-US"/>
        </w:rPr>
      </w:pPr>
      <w:r>
        <w:rPr>
          <w:b/>
          <w:sz w:val="26"/>
          <w:szCs w:val="26"/>
          <w:lang w:val="uk-UA"/>
        </w:rPr>
        <w:t>3.17</w:t>
      </w:r>
      <w:r>
        <w:rPr>
          <w:b/>
          <w:sz w:val="26"/>
          <w:szCs w:val="26"/>
          <w:lang w:val="uk-UA"/>
        </w:rPr>
        <w:tab/>
      </w:r>
      <w:r w:rsidRPr="00443489">
        <w:rPr>
          <w:b/>
          <w:sz w:val="26"/>
          <w:szCs w:val="26"/>
          <w:lang w:val="en-US"/>
        </w:rPr>
        <w:t xml:space="preserve">Relationships with employees </w:t>
      </w:r>
    </w:p>
    <w:p w14:paraId="7A3B0E6F" w14:textId="77777777" w:rsidR="00E62463" w:rsidRPr="00443489" w:rsidRDefault="00E62463" w:rsidP="00FB17C6">
      <w:pPr>
        <w:pStyle w:val="20"/>
        <w:tabs>
          <w:tab w:val="clear" w:pos="643"/>
          <w:tab w:val="num" w:pos="851"/>
          <w:tab w:val="left" w:pos="1134"/>
          <w:tab w:val="center" w:pos="1276"/>
        </w:tabs>
        <w:ind w:left="0" w:firstLine="0"/>
        <w:rPr>
          <w:sz w:val="26"/>
          <w:szCs w:val="26"/>
          <w:lang w:val="en-US"/>
        </w:rPr>
      </w:pPr>
      <w:r w:rsidRPr="00443489">
        <w:rPr>
          <w:sz w:val="26"/>
          <w:szCs w:val="26"/>
          <w:lang w:val="en-US"/>
        </w:rPr>
        <w:t xml:space="preserve">All employees of the </w:t>
      </w:r>
      <w:r>
        <w:rPr>
          <w:sz w:val="26"/>
          <w:szCs w:val="26"/>
          <w:lang w:val="en-US"/>
        </w:rPr>
        <w:t>C</w:t>
      </w:r>
      <w:r w:rsidRPr="00443489">
        <w:rPr>
          <w:sz w:val="26"/>
          <w:szCs w:val="26"/>
          <w:lang w:val="en-US"/>
        </w:rPr>
        <w:t>ompany and persons acting on its behalf shall comply with the principles of this Compliance Policy, as well as the requirements of</w:t>
      </w:r>
      <w:r w:rsidR="008E56F9">
        <w:rPr>
          <w:sz w:val="26"/>
          <w:szCs w:val="26"/>
          <w:lang w:val="en-US"/>
        </w:rPr>
        <w:t xml:space="preserve"> Ukrainian laws</w:t>
      </w:r>
      <w:r w:rsidRPr="00443489">
        <w:rPr>
          <w:sz w:val="26"/>
          <w:szCs w:val="26"/>
          <w:lang w:val="en-US"/>
        </w:rPr>
        <w:t>,</w:t>
      </w:r>
      <w:r w:rsidR="008E56F9">
        <w:rPr>
          <w:sz w:val="26"/>
          <w:szCs w:val="26"/>
          <w:lang w:val="en-US"/>
        </w:rPr>
        <w:t xml:space="preserve"> the Company’s</w:t>
      </w:r>
      <w:r w:rsidRPr="00443489">
        <w:rPr>
          <w:sz w:val="26"/>
          <w:szCs w:val="26"/>
          <w:lang w:val="en-US"/>
        </w:rPr>
        <w:t xml:space="preserve"> internal documents</w:t>
      </w:r>
      <w:r>
        <w:rPr>
          <w:sz w:val="26"/>
          <w:szCs w:val="26"/>
          <w:lang w:val="en-US"/>
        </w:rPr>
        <w:t>,</w:t>
      </w:r>
      <w:r w:rsidRPr="00443489">
        <w:rPr>
          <w:sz w:val="26"/>
          <w:szCs w:val="26"/>
          <w:lang w:val="en-US"/>
        </w:rPr>
        <w:t xml:space="preserve"> and obligations, decisions of the </w:t>
      </w:r>
      <w:r>
        <w:rPr>
          <w:sz w:val="26"/>
          <w:szCs w:val="26"/>
          <w:lang w:val="en-US"/>
        </w:rPr>
        <w:t>C</w:t>
      </w:r>
      <w:r w:rsidRPr="00443489">
        <w:rPr>
          <w:sz w:val="26"/>
          <w:szCs w:val="26"/>
          <w:lang w:val="en-US"/>
        </w:rPr>
        <w:t>ompany's</w:t>
      </w:r>
      <w:r w:rsidR="008E56F9">
        <w:rPr>
          <w:sz w:val="26"/>
          <w:szCs w:val="26"/>
          <w:lang w:val="en-US"/>
        </w:rPr>
        <w:t xml:space="preserve"> governing </w:t>
      </w:r>
      <w:r w:rsidRPr="00443489">
        <w:rPr>
          <w:sz w:val="26"/>
          <w:szCs w:val="26"/>
          <w:lang w:val="en-US"/>
        </w:rPr>
        <w:t xml:space="preserve">bodies, and </w:t>
      </w:r>
      <w:r w:rsidR="008E56F9">
        <w:rPr>
          <w:sz w:val="26"/>
          <w:szCs w:val="26"/>
          <w:lang w:val="en-US"/>
        </w:rPr>
        <w:t>orders</w:t>
      </w:r>
      <w:r w:rsidRPr="00443489">
        <w:rPr>
          <w:sz w:val="26"/>
          <w:szCs w:val="26"/>
          <w:lang w:val="en-US"/>
        </w:rPr>
        <w:t xml:space="preserve"> of the </w:t>
      </w:r>
      <w:r>
        <w:rPr>
          <w:sz w:val="26"/>
          <w:szCs w:val="26"/>
          <w:lang w:val="en-US"/>
        </w:rPr>
        <w:t>C</w:t>
      </w:r>
      <w:r w:rsidRPr="00443489">
        <w:rPr>
          <w:sz w:val="26"/>
          <w:szCs w:val="26"/>
          <w:lang w:val="en-US"/>
        </w:rPr>
        <w:t xml:space="preserve">ompany's </w:t>
      </w:r>
      <w:r>
        <w:rPr>
          <w:sz w:val="26"/>
          <w:szCs w:val="26"/>
          <w:lang w:val="en-US"/>
        </w:rPr>
        <w:t xml:space="preserve">Chief Executive Officer. </w:t>
      </w:r>
    </w:p>
    <w:p w14:paraId="46A5AEB6" w14:textId="2C2B2A8E" w:rsidR="00E62463" w:rsidRPr="001D0375" w:rsidRDefault="00E62463" w:rsidP="00FB17C6">
      <w:pPr>
        <w:pStyle w:val="20"/>
        <w:tabs>
          <w:tab w:val="clear" w:pos="643"/>
          <w:tab w:val="num" w:pos="851"/>
          <w:tab w:val="left" w:pos="1134"/>
          <w:tab w:val="center" w:pos="1276"/>
        </w:tabs>
        <w:ind w:left="0" w:firstLine="0"/>
        <w:rPr>
          <w:sz w:val="26"/>
          <w:szCs w:val="26"/>
          <w:lang w:val="uk-UA"/>
        </w:rPr>
      </w:pPr>
      <w:r w:rsidRPr="00607D3A">
        <w:rPr>
          <w:sz w:val="26"/>
          <w:szCs w:val="26"/>
          <w:lang w:val="en-US"/>
        </w:rPr>
        <w:t xml:space="preserve">Employees of the Company and persons acting on its behalf shall refrain from executing decisions or orders that </w:t>
      </w:r>
      <w:r w:rsidRPr="00B44093">
        <w:rPr>
          <w:sz w:val="26"/>
          <w:szCs w:val="26"/>
          <w:lang w:val="en-US"/>
        </w:rPr>
        <w:t>they consider illegal</w:t>
      </w:r>
      <w:r w:rsidRPr="00607D3A">
        <w:rPr>
          <w:sz w:val="26"/>
          <w:szCs w:val="26"/>
          <w:lang w:val="en-US"/>
        </w:rPr>
        <w:t xml:space="preserve"> or that pose a threat to the safety of personnel or the environment, the rights, freedoms</w:t>
      </w:r>
      <w:r>
        <w:rPr>
          <w:sz w:val="26"/>
          <w:szCs w:val="26"/>
          <w:lang w:val="en-US"/>
        </w:rPr>
        <w:t>,</w:t>
      </w:r>
      <w:r w:rsidRPr="00607D3A">
        <w:rPr>
          <w:sz w:val="26"/>
          <w:szCs w:val="26"/>
          <w:lang w:val="en-US"/>
        </w:rPr>
        <w:t xml:space="preserve"> or interests of individuals, legal entities, the state or public interest</w:t>
      </w:r>
      <w:r w:rsidR="00DE4551">
        <w:rPr>
          <w:sz w:val="26"/>
          <w:szCs w:val="26"/>
          <w:lang w:val="en-US"/>
        </w:rPr>
        <w:t>s</w:t>
      </w:r>
      <w:r w:rsidRPr="00607D3A">
        <w:rPr>
          <w:sz w:val="26"/>
          <w:szCs w:val="26"/>
          <w:lang w:val="en-US"/>
        </w:rPr>
        <w:t xml:space="preserve"> protected by law</w:t>
      </w:r>
      <w:r w:rsidR="008E56F9">
        <w:rPr>
          <w:sz w:val="26"/>
          <w:szCs w:val="26"/>
          <w:lang w:val="en-US"/>
        </w:rPr>
        <w:t>s</w:t>
      </w:r>
      <w:r w:rsidRPr="00607D3A">
        <w:rPr>
          <w:sz w:val="26"/>
          <w:szCs w:val="26"/>
          <w:lang w:val="uk-UA"/>
        </w:rPr>
        <w:t>.</w:t>
      </w:r>
    </w:p>
    <w:p w14:paraId="08DEEA32" w14:textId="40E160F4" w:rsidR="00E62463" w:rsidRPr="00E80F49" w:rsidRDefault="00E62463" w:rsidP="00FB17C6">
      <w:pPr>
        <w:pStyle w:val="10"/>
        <w:numPr>
          <w:ilvl w:val="0"/>
          <w:numId w:val="2"/>
        </w:numPr>
        <w:tabs>
          <w:tab w:val="clear" w:pos="1134"/>
          <w:tab w:val="left" w:pos="851"/>
        </w:tabs>
        <w:spacing w:before="120" w:after="0"/>
        <w:jc w:val="center"/>
        <w:rPr>
          <w:sz w:val="26"/>
          <w:szCs w:val="26"/>
          <w:lang w:val="en-US"/>
        </w:rPr>
      </w:pPr>
      <w:bookmarkStart w:id="13" w:name="_Toc201916637"/>
      <w:r w:rsidRPr="00E80F49">
        <w:rPr>
          <w:sz w:val="26"/>
          <w:szCs w:val="26"/>
          <w:lang w:val="en-US"/>
        </w:rPr>
        <w:lastRenderedPageBreak/>
        <w:t>KEY ROLES IN THE IMPLEMENTATION OF COMPLIANCE POLICY PRINCIPLES</w:t>
      </w:r>
      <w:bookmarkEnd w:id="13"/>
      <w:r w:rsidRPr="00E80F49">
        <w:rPr>
          <w:sz w:val="26"/>
          <w:szCs w:val="26"/>
          <w:lang w:val="en-US"/>
        </w:rPr>
        <w:t xml:space="preserve"> </w:t>
      </w:r>
      <w:r>
        <w:rPr>
          <w:sz w:val="26"/>
          <w:szCs w:val="26"/>
          <w:lang w:val="en-US"/>
        </w:rPr>
        <w:t xml:space="preserve"> </w:t>
      </w:r>
    </w:p>
    <w:p w14:paraId="6ACB43AC" w14:textId="77777777" w:rsidR="00E62463" w:rsidRDefault="00E62463" w:rsidP="00FB17C6">
      <w:pPr>
        <w:pStyle w:val="aff3"/>
        <w:widowControl w:val="0"/>
        <w:numPr>
          <w:ilvl w:val="1"/>
          <w:numId w:val="7"/>
        </w:numPr>
        <w:tabs>
          <w:tab w:val="left" w:pos="0"/>
          <w:tab w:val="left" w:pos="142"/>
          <w:tab w:val="left" w:pos="1276"/>
        </w:tabs>
        <w:spacing w:before="120"/>
        <w:ind w:left="0" w:firstLine="567"/>
        <w:jc w:val="both"/>
        <w:rPr>
          <w:sz w:val="26"/>
          <w:szCs w:val="26"/>
          <w:lang w:val="uk-UA"/>
        </w:rPr>
      </w:pPr>
      <w:r>
        <w:rPr>
          <w:sz w:val="26"/>
          <w:szCs w:val="26"/>
          <w:lang w:val="en-US"/>
        </w:rPr>
        <w:t>The Supervisory Board of JSC NNEGC Energoatom shall</w:t>
      </w:r>
      <w:r w:rsidRPr="00660617">
        <w:rPr>
          <w:sz w:val="26"/>
          <w:szCs w:val="26"/>
          <w:lang w:val="uk-UA"/>
        </w:rPr>
        <w:t>:</w:t>
      </w:r>
    </w:p>
    <w:p w14:paraId="12F01094" w14:textId="77777777" w:rsidR="00E62463" w:rsidRPr="00756456" w:rsidRDefault="00E62463" w:rsidP="00FB17C6">
      <w:pPr>
        <w:pStyle w:val="aff3"/>
        <w:widowControl w:val="0"/>
        <w:numPr>
          <w:ilvl w:val="0"/>
          <w:numId w:val="14"/>
        </w:numPr>
        <w:spacing w:before="120"/>
        <w:ind w:left="0" w:firstLine="567"/>
        <w:jc w:val="both"/>
        <w:rPr>
          <w:sz w:val="26"/>
          <w:szCs w:val="26"/>
          <w:lang w:val="en-US"/>
        </w:rPr>
      </w:pPr>
      <w:r w:rsidRPr="007C0DDC">
        <w:rPr>
          <w:sz w:val="26"/>
          <w:szCs w:val="26"/>
          <w:lang w:val="en-US"/>
        </w:rPr>
        <w:t xml:space="preserve">ensure the creation of a </w:t>
      </w:r>
      <w:r>
        <w:rPr>
          <w:sz w:val="26"/>
          <w:szCs w:val="26"/>
          <w:lang w:val="en-US"/>
        </w:rPr>
        <w:t>C</w:t>
      </w:r>
      <w:r w:rsidRPr="007C0DDC">
        <w:rPr>
          <w:sz w:val="26"/>
          <w:szCs w:val="26"/>
          <w:lang w:val="en-US"/>
        </w:rPr>
        <w:t xml:space="preserve">ompliance </w:t>
      </w:r>
      <w:r>
        <w:rPr>
          <w:sz w:val="26"/>
          <w:szCs w:val="26"/>
          <w:lang w:val="en-US"/>
        </w:rPr>
        <w:t>R</w:t>
      </w:r>
      <w:r w:rsidRPr="007C0DDC">
        <w:rPr>
          <w:sz w:val="26"/>
          <w:szCs w:val="26"/>
          <w:lang w:val="en-US"/>
        </w:rPr>
        <w:t xml:space="preserve">isk </w:t>
      </w:r>
      <w:r>
        <w:rPr>
          <w:sz w:val="26"/>
          <w:szCs w:val="26"/>
          <w:lang w:val="en-US"/>
        </w:rPr>
        <w:t>M</w:t>
      </w:r>
      <w:r w:rsidRPr="007C0DDC">
        <w:rPr>
          <w:sz w:val="26"/>
          <w:szCs w:val="26"/>
          <w:lang w:val="en-US"/>
        </w:rPr>
        <w:t xml:space="preserve">anagement </w:t>
      </w:r>
      <w:r>
        <w:rPr>
          <w:sz w:val="26"/>
          <w:szCs w:val="26"/>
          <w:lang w:val="en-US"/>
        </w:rPr>
        <w:t>S</w:t>
      </w:r>
      <w:r w:rsidRPr="007C0DDC">
        <w:rPr>
          <w:sz w:val="26"/>
          <w:szCs w:val="26"/>
          <w:lang w:val="en-US"/>
        </w:rPr>
        <w:t xml:space="preserve">ystem in the </w:t>
      </w:r>
      <w:r>
        <w:rPr>
          <w:sz w:val="26"/>
          <w:szCs w:val="26"/>
          <w:lang w:val="en-US"/>
        </w:rPr>
        <w:t>C</w:t>
      </w:r>
      <w:r w:rsidRPr="007C0DDC">
        <w:rPr>
          <w:sz w:val="26"/>
          <w:szCs w:val="26"/>
          <w:lang w:val="en-US"/>
        </w:rPr>
        <w:t xml:space="preserve">ompany, and </w:t>
      </w:r>
      <w:r w:rsidR="009C52F7">
        <w:rPr>
          <w:sz w:val="26"/>
          <w:szCs w:val="26"/>
          <w:lang w:val="en-US"/>
        </w:rPr>
        <w:t xml:space="preserve">supervise </w:t>
      </w:r>
      <w:r w:rsidRPr="00756456">
        <w:rPr>
          <w:sz w:val="26"/>
          <w:szCs w:val="26"/>
          <w:lang w:val="en-US"/>
        </w:rPr>
        <w:t xml:space="preserve">their implementation; </w:t>
      </w:r>
    </w:p>
    <w:p w14:paraId="1EB8B13E" w14:textId="77777777" w:rsidR="00E62463" w:rsidRPr="00756456" w:rsidRDefault="00E62463" w:rsidP="00FB17C6">
      <w:pPr>
        <w:pStyle w:val="aff3"/>
        <w:widowControl w:val="0"/>
        <w:numPr>
          <w:ilvl w:val="0"/>
          <w:numId w:val="13"/>
        </w:numPr>
        <w:spacing w:before="120"/>
        <w:ind w:left="0" w:firstLine="567"/>
        <w:jc w:val="both"/>
        <w:rPr>
          <w:sz w:val="26"/>
          <w:szCs w:val="26"/>
          <w:lang w:val="en-US"/>
        </w:rPr>
      </w:pPr>
      <w:r w:rsidRPr="00756456">
        <w:rPr>
          <w:sz w:val="26"/>
          <w:szCs w:val="26"/>
          <w:lang w:val="en-US"/>
        </w:rPr>
        <w:t>approve the Compliance Policy and amendments thereto;</w:t>
      </w:r>
    </w:p>
    <w:p w14:paraId="2E746932" w14:textId="77777777" w:rsidR="00E62463" w:rsidRPr="00756456" w:rsidRDefault="00E62463" w:rsidP="00FB17C6">
      <w:pPr>
        <w:pStyle w:val="aff3"/>
        <w:widowControl w:val="0"/>
        <w:numPr>
          <w:ilvl w:val="0"/>
          <w:numId w:val="13"/>
        </w:numPr>
        <w:spacing w:before="120"/>
        <w:ind w:left="0" w:firstLine="567"/>
        <w:jc w:val="both"/>
        <w:rPr>
          <w:sz w:val="26"/>
          <w:szCs w:val="26"/>
          <w:lang w:val="en-US"/>
        </w:rPr>
      </w:pPr>
      <w:r w:rsidRPr="00756456">
        <w:rPr>
          <w:sz w:val="26"/>
          <w:szCs w:val="26"/>
          <w:lang w:val="en-US"/>
        </w:rPr>
        <w:t xml:space="preserve">approve the regulations on the Compliance Subdivision and </w:t>
      </w:r>
      <w:r>
        <w:rPr>
          <w:sz w:val="26"/>
          <w:szCs w:val="26"/>
          <w:lang w:val="en-US"/>
        </w:rPr>
        <w:t>appoint</w:t>
      </w:r>
      <w:r w:rsidR="009C52F7">
        <w:rPr>
          <w:sz w:val="26"/>
          <w:szCs w:val="26"/>
          <w:lang w:val="en-US"/>
        </w:rPr>
        <w:t xml:space="preserve"> its H</w:t>
      </w:r>
      <w:r w:rsidRPr="00756456">
        <w:rPr>
          <w:sz w:val="26"/>
          <w:szCs w:val="26"/>
          <w:lang w:val="en-US"/>
        </w:rPr>
        <w:t>ead;</w:t>
      </w:r>
    </w:p>
    <w:p w14:paraId="42F47C8E" w14:textId="77777777" w:rsidR="00E62463" w:rsidRPr="00756456" w:rsidRDefault="00E62463" w:rsidP="00FB17C6">
      <w:pPr>
        <w:pStyle w:val="aff3"/>
        <w:widowControl w:val="0"/>
        <w:numPr>
          <w:ilvl w:val="0"/>
          <w:numId w:val="13"/>
        </w:numPr>
        <w:spacing w:before="120"/>
        <w:ind w:left="0" w:firstLine="567"/>
        <w:jc w:val="both"/>
        <w:rPr>
          <w:sz w:val="26"/>
          <w:szCs w:val="26"/>
          <w:lang w:val="en-US"/>
        </w:rPr>
      </w:pPr>
      <w:r w:rsidRPr="00756456">
        <w:rPr>
          <w:sz w:val="26"/>
          <w:szCs w:val="26"/>
          <w:lang w:val="en-US"/>
        </w:rPr>
        <w:t>approve the methodology for managing compliance risks in the Company and other documents on compliance issues;</w:t>
      </w:r>
    </w:p>
    <w:p w14:paraId="385B21D0" w14:textId="77777777" w:rsidR="00E62463" w:rsidRPr="00756456" w:rsidRDefault="00E62463" w:rsidP="00FB17C6">
      <w:pPr>
        <w:pStyle w:val="aff3"/>
        <w:widowControl w:val="0"/>
        <w:numPr>
          <w:ilvl w:val="0"/>
          <w:numId w:val="13"/>
        </w:numPr>
        <w:spacing w:before="120"/>
        <w:ind w:left="0" w:firstLine="567"/>
        <w:jc w:val="both"/>
        <w:rPr>
          <w:sz w:val="26"/>
          <w:szCs w:val="26"/>
          <w:lang w:val="en-US"/>
        </w:rPr>
      </w:pPr>
      <w:r w:rsidRPr="00756456">
        <w:rPr>
          <w:sz w:val="26"/>
          <w:szCs w:val="26"/>
          <w:lang w:val="en-US"/>
        </w:rPr>
        <w:t>supervise the activities of the Compliance Subdivision.</w:t>
      </w:r>
    </w:p>
    <w:p w14:paraId="1B2CF451" w14:textId="77777777" w:rsidR="00E62463" w:rsidRDefault="003937C5" w:rsidP="00FB17C6">
      <w:pPr>
        <w:pStyle w:val="aff3"/>
        <w:widowControl w:val="0"/>
        <w:numPr>
          <w:ilvl w:val="1"/>
          <w:numId w:val="7"/>
        </w:numPr>
        <w:tabs>
          <w:tab w:val="left" w:pos="0"/>
          <w:tab w:val="left" w:pos="1134"/>
        </w:tabs>
        <w:spacing w:before="120"/>
        <w:ind w:left="0" w:firstLine="567"/>
        <w:jc w:val="both"/>
        <w:rPr>
          <w:sz w:val="26"/>
          <w:szCs w:val="26"/>
          <w:lang w:val="uk-UA"/>
        </w:rPr>
      </w:pPr>
      <w:r>
        <w:rPr>
          <w:sz w:val="26"/>
          <w:szCs w:val="26"/>
          <w:lang w:val="en-US"/>
        </w:rPr>
        <w:t xml:space="preserve">The Executive Board of JSC </w:t>
      </w:r>
      <w:r w:rsidR="00E62463">
        <w:rPr>
          <w:sz w:val="26"/>
          <w:szCs w:val="26"/>
          <w:lang w:val="en-US"/>
        </w:rPr>
        <w:t>NNEGC Energoatom shall</w:t>
      </w:r>
      <w:r w:rsidR="00E62463" w:rsidRPr="007334EF">
        <w:rPr>
          <w:sz w:val="26"/>
          <w:szCs w:val="26"/>
          <w:lang w:val="uk-UA"/>
        </w:rPr>
        <w:t>:</w:t>
      </w:r>
    </w:p>
    <w:p w14:paraId="26A59368" w14:textId="77777777" w:rsidR="00E62463" w:rsidRPr="00C96295" w:rsidRDefault="00E62463" w:rsidP="00FB17C6">
      <w:pPr>
        <w:pStyle w:val="aff3"/>
        <w:widowControl w:val="0"/>
        <w:numPr>
          <w:ilvl w:val="0"/>
          <w:numId w:val="15"/>
        </w:numPr>
        <w:tabs>
          <w:tab w:val="left" w:pos="0"/>
        </w:tabs>
        <w:spacing w:before="120"/>
        <w:ind w:left="0" w:firstLine="567"/>
        <w:jc w:val="both"/>
        <w:rPr>
          <w:sz w:val="26"/>
          <w:szCs w:val="26"/>
          <w:lang w:val="en-US"/>
        </w:rPr>
      </w:pPr>
      <w:r w:rsidRPr="00C96295">
        <w:rPr>
          <w:sz w:val="26"/>
          <w:szCs w:val="26"/>
          <w:lang w:val="en-US"/>
        </w:rPr>
        <w:t xml:space="preserve">ensure implementation of the Company's internal </w:t>
      </w:r>
      <w:r w:rsidR="003937C5" w:rsidRPr="00C96295">
        <w:rPr>
          <w:sz w:val="26"/>
          <w:szCs w:val="26"/>
          <w:lang w:val="en-US"/>
        </w:rPr>
        <w:t>documents</w:t>
      </w:r>
      <w:r w:rsidR="003937C5">
        <w:rPr>
          <w:sz w:val="26"/>
          <w:szCs w:val="26"/>
          <w:lang w:val="en-US"/>
        </w:rPr>
        <w:t xml:space="preserve"> on</w:t>
      </w:r>
      <w:r w:rsidR="003937C5" w:rsidRPr="00C96295">
        <w:rPr>
          <w:sz w:val="26"/>
          <w:szCs w:val="26"/>
          <w:lang w:val="en-US"/>
        </w:rPr>
        <w:t xml:space="preserve"> </w:t>
      </w:r>
      <w:r w:rsidRPr="00C96295">
        <w:rPr>
          <w:sz w:val="26"/>
          <w:szCs w:val="26"/>
          <w:lang w:val="en-US"/>
        </w:rPr>
        <w:t xml:space="preserve">compliance </w:t>
      </w:r>
      <w:r w:rsidR="003937C5">
        <w:rPr>
          <w:sz w:val="26"/>
          <w:szCs w:val="26"/>
          <w:lang w:val="en-US"/>
        </w:rPr>
        <w:t xml:space="preserve">issues </w:t>
      </w:r>
      <w:r w:rsidRPr="00C96295">
        <w:rPr>
          <w:sz w:val="26"/>
          <w:szCs w:val="26"/>
          <w:lang w:val="en-US"/>
        </w:rPr>
        <w:t xml:space="preserve">approved by the Supervisory Board; </w:t>
      </w:r>
    </w:p>
    <w:p w14:paraId="3914B74D" w14:textId="77777777" w:rsidR="00E62463" w:rsidRPr="00C96295" w:rsidRDefault="00E62463" w:rsidP="00FB17C6">
      <w:pPr>
        <w:pStyle w:val="aff3"/>
        <w:widowControl w:val="0"/>
        <w:numPr>
          <w:ilvl w:val="0"/>
          <w:numId w:val="15"/>
        </w:numPr>
        <w:tabs>
          <w:tab w:val="left" w:pos="0"/>
        </w:tabs>
        <w:spacing w:before="120"/>
        <w:ind w:left="0" w:firstLine="567"/>
        <w:jc w:val="both"/>
        <w:rPr>
          <w:sz w:val="26"/>
          <w:szCs w:val="26"/>
          <w:lang w:val="en-US"/>
        </w:rPr>
      </w:pPr>
      <w:r w:rsidRPr="00C96295">
        <w:rPr>
          <w:sz w:val="26"/>
          <w:szCs w:val="26"/>
          <w:lang w:val="en-US"/>
        </w:rPr>
        <w:t>assist the Compliance Subdivision in performing its functions and tasks;</w:t>
      </w:r>
    </w:p>
    <w:p w14:paraId="6AC8D97D" w14:textId="77777777" w:rsidR="00E62463" w:rsidRPr="00C96295" w:rsidRDefault="00E62463" w:rsidP="00FB17C6">
      <w:pPr>
        <w:pStyle w:val="aff3"/>
        <w:widowControl w:val="0"/>
        <w:numPr>
          <w:ilvl w:val="0"/>
          <w:numId w:val="15"/>
        </w:numPr>
        <w:tabs>
          <w:tab w:val="left" w:pos="0"/>
        </w:tabs>
        <w:spacing w:before="120"/>
        <w:ind w:left="0" w:firstLine="567"/>
        <w:jc w:val="both"/>
        <w:rPr>
          <w:sz w:val="26"/>
          <w:szCs w:val="26"/>
          <w:lang w:val="en-US"/>
        </w:rPr>
      </w:pPr>
      <w:r w:rsidRPr="00C96295">
        <w:rPr>
          <w:sz w:val="26"/>
          <w:szCs w:val="26"/>
          <w:lang w:val="en-US"/>
        </w:rPr>
        <w:t>direct the Company's employees to unconditionally</w:t>
      </w:r>
      <w:r w:rsidR="003937C5">
        <w:rPr>
          <w:sz w:val="26"/>
          <w:szCs w:val="26"/>
          <w:lang w:val="en-US"/>
        </w:rPr>
        <w:t xml:space="preserve"> adhere to </w:t>
      </w:r>
      <w:r w:rsidRPr="00C96295">
        <w:rPr>
          <w:sz w:val="26"/>
          <w:szCs w:val="26"/>
          <w:lang w:val="en-US"/>
        </w:rPr>
        <w:t>the principles of the Compliance Policy;</w:t>
      </w:r>
    </w:p>
    <w:p w14:paraId="364C8C6B" w14:textId="77777777" w:rsidR="00E62463" w:rsidRPr="00C96295" w:rsidRDefault="00E62463" w:rsidP="00FB17C6">
      <w:pPr>
        <w:pStyle w:val="aff3"/>
        <w:widowControl w:val="0"/>
        <w:numPr>
          <w:ilvl w:val="0"/>
          <w:numId w:val="15"/>
        </w:numPr>
        <w:tabs>
          <w:tab w:val="left" w:pos="0"/>
        </w:tabs>
        <w:spacing w:before="120"/>
        <w:ind w:left="0" w:firstLine="567"/>
        <w:jc w:val="both"/>
        <w:rPr>
          <w:sz w:val="26"/>
          <w:szCs w:val="26"/>
          <w:lang w:val="en-US"/>
        </w:rPr>
      </w:pPr>
      <w:r w:rsidRPr="00C96295">
        <w:rPr>
          <w:sz w:val="26"/>
          <w:szCs w:val="26"/>
          <w:lang w:val="en-US"/>
        </w:rPr>
        <w:t xml:space="preserve">encourage managers at all levels to demonstrate leadership in </w:t>
      </w:r>
      <w:r w:rsidR="003937C5">
        <w:rPr>
          <w:sz w:val="26"/>
          <w:szCs w:val="26"/>
          <w:lang w:val="en-US"/>
        </w:rPr>
        <w:t xml:space="preserve">adhering to </w:t>
      </w:r>
      <w:r w:rsidRPr="00C96295">
        <w:rPr>
          <w:sz w:val="26"/>
          <w:szCs w:val="26"/>
          <w:lang w:val="en-US"/>
        </w:rPr>
        <w:t>the principles of the Compliance Policy;</w:t>
      </w:r>
    </w:p>
    <w:p w14:paraId="31B3B006" w14:textId="53F16CC1" w:rsidR="00E62463" w:rsidRPr="00C96295" w:rsidRDefault="003937C5" w:rsidP="00FB17C6">
      <w:pPr>
        <w:pStyle w:val="aff3"/>
        <w:widowControl w:val="0"/>
        <w:numPr>
          <w:ilvl w:val="0"/>
          <w:numId w:val="15"/>
        </w:numPr>
        <w:tabs>
          <w:tab w:val="left" w:pos="0"/>
        </w:tabs>
        <w:spacing w:before="120"/>
        <w:ind w:left="0" w:firstLine="567"/>
        <w:jc w:val="both"/>
        <w:rPr>
          <w:sz w:val="26"/>
          <w:szCs w:val="26"/>
          <w:lang w:val="en-US"/>
        </w:rPr>
      </w:pPr>
      <w:r>
        <w:rPr>
          <w:sz w:val="26"/>
          <w:szCs w:val="26"/>
          <w:lang w:val="en-US"/>
        </w:rPr>
        <w:t xml:space="preserve">maintain </w:t>
      </w:r>
      <w:r w:rsidR="00E62463">
        <w:rPr>
          <w:sz w:val="26"/>
          <w:szCs w:val="26"/>
          <w:lang w:val="en-US"/>
        </w:rPr>
        <w:t xml:space="preserve">the </w:t>
      </w:r>
      <w:r w:rsidR="00E62463" w:rsidRPr="00C96295">
        <w:rPr>
          <w:sz w:val="26"/>
          <w:szCs w:val="26"/>
          <w:lang w:val="en-US"/>
        </w:rPr>
        <w:t xml:space="preserve">availability of sufficient and appropriate resources for the functioning of the </w:t>
      </w:r>
      <w:r w:rsidR="00E62463">
        <w:rPr>
          <w:sz w:val="26"/>
          <w:szCs w:val="26"/>
          <w:lang w:val="en-US"/>
        </w:rPr>
        <w:t>C</w:t>
      </w:r>
      <w:r w:rsidR="00E62463" w:rsidRPr="00C96295">
        <w:rPr>
          <w:sz w:val="26"/>
          <w:szCs w:val="26"/>
          <w:lang w:val="en-US"/>
        </w:rPr>
        <w:t xml:space="preserve">ompliance </w:t>
      </w:r>
      <w:r w:rsidR="00E62463">
        <w:rPr>
          <w:sz w:val="26"/>
          <w:szCs w:val="26"/>
          <w:lang w:val="en-US"/>
        </w:rPr>
        <w:t>R</w:t>
      </w:r>
      <w:r w:rsidR="00E62463" w:rsidRPr="00C96295">
        <w:rPr>
          <w:sz w:val="26"/>
          <w:szCs w:val="26"/>
          <w:lang w:val="en-US"/>
        </w:rPr>
        <w:t xml:space="preserve">isk </w:t>
      </w:r>
      <w:r w:rsidR="00E62463">
        <w:rPr>
          <w:sz w:val="26"/>
          <w:szCs w:val="26"/>
          <w:lang w:val="en-US"/>
        </w:rPr>
        <w:t>M</w:t>
      </w:r>
      <w:r w:rsidR="00E62463" w:rsidRPr="00C96295">
        <w:rPr>
          <w:sz w:val="26"/>
          <w:szCs w:val="26"/>
          <w:lang w:val="en-US"/>
        </w:rPr>
        <w:t xml:space="preserve">anagement </w:t>
      </w:r>
      <w:r w:rsidR="00E62463" w:rsidRPr="00FB17C6">
        <w:rPr>
          <w:sz w:val="26"/>
          <w:szCs w:val="26"/>
          <w:lang w:val="en-US"/>
        </w:rPr>
        <w:t>System</w:t>
      </w:r>
      <w:r w:rsidR="0071559B" w:rsidRPr="00FB17C6">
        <w:rPr>
          <w:sz w:val="26"/>
          <w:szCs w:val="26"/>
          <w:lang w:val="uk-UA"/>
        </w:rPr>
        <w:t xml:space="preserve"> </w:t>
      </w:r>
      <w:r w:rsidR="00B4446F" w:rsidRPr="00FB17C6">
        <w:rPr>
          <w:sz w:val="26"/>
          <w:szCs w:val="26"/>
          <w:lang w:val="en-US"/>
        </w:rPr>
        <w:t>in accordance with the decisions of the Supervisory Board</w:t>
      </w:r>
      <w:r w:rsidR="00E62463" w:rsidRPr="00FB17C6">
        <w:rPr>
          <w:sz w:val="26"/>
          <w:szCs w:val="26"/>
          <w:lang w:val="en-US"/>
        </w:rPr>
        <w:t>.</w:t>
      </w:r>
    </w:p>
    <w:p w14:paraId="5574B723" w14:textId="77777777" w:rsidR="00E62463" w:rsidRDefault="00E62463" w:rsidP="00FB17C6">
      <w:pPr>
        <w:pStyle w:val="aff3"/>
        <w:widowControl w:val="0"/>
        <w:numPr>
          <w:ilvl w:val="1"/>
          <w:numId w:val="7"/>
        </w:numPr>
        <w:tabs>
          <w:tab w:val="left" w:pos="142"/>
          <w:tab w:val="left" w:pos="426"/>
          <w:tab w:val="left" w:pos="1134"/>
        </w:tabs>
        <w:spacing w:before="120"/>
        <w:ind w:left="0" w:firstLine="567"/>
        <w:jc w:val="both"/>
        <w:rPr>
          <w:sz w:val="26"/>
          <w:szCs w:val="26"/>
          <w:lang w:val="uk-UA"/>
        </w:rPr>
      </w:pPr>
      <w:r>
        <w:rPr>
          <w:sz w:val="26"/>
          <w:szCs w:val="26"/>
          <w:lang w:val="en-US"/>
        </w:rPr>
        <w:t xml:space="preserve">The </w:t>
      </w:r>
      <w:r w:rsidRPr="00756456">
        <w:rPr>
          <w:sz w:val="26"/>
          <w:szCs w:val="26"/>
          <w:lang w:val="en-US"/>
        </w:rPr>
        <w:t>Compliance Subdivision</w:t>
      </w:r>
      <w:r>
        <w:rPr>
          <w:sz w:val="26"/>
          <w:szCs w:val="26"/>
          <w:lang w:val="en-US"/>
        </w:rPr>
        <w:t xml:space="preserve"> shall</w:t>
      </w:r>
      <w:r w:rsidRPr="002B5211">
        <w:rPr>
          <w:sz w:val="26"/>
          <w:szCs w:val="26"/>
          <w:lang w:val="uk-UA"/>
        </w:rPr>
        <w:t>:</w:t>
      </w:r>
    </w:p>
    <w:p w14:paraId="79A29533" w14:textId="77777777" w:rsidR="00E62463" w:rsidRPr="00BB3D07" w:rsidRDefault="00E62463" w:rsidP="00FB17C6">
      <w:pPr>
        <w:pStyle w:val="aff3"/>
        <w:widowControl w:val="0"/>
        <w:tabs>
          <w:tab w:val="left" w:pos="142"/>
          <w:tab w:val="left" w:pos="709"/>
          <w:tab w:val="left" w:pos="1134"/>
        </w:tabs>
        <w:spacing w:before="120"/>
        <w:ind w:left="0" w:firstLine="709"/>
        <w:jc w:val="both"/>
        <w:rPr>
          <w:sz w:val="26"/>
          <w:szCs w:val="26"/>
          <w:lang w:val="en-US"/>
        </w:rPr>
      </w:pPr>
      <w:r w:rsidRPr="00BB3D07">
        <w:rPr>
          <w:sz w:val="26"/>
          <w:szCs w:val="26"/>
          <w:lang w:val="en-US"/>
        </w:rPr>
        <w:t>-</w:t>
      </w:r>
      <w:r w:rsidRPr="00BB3D07">
        <w:rPr>
          <w:sz w:val="26"/>
          <w:szCs w:val="26"/>
          <w:lang w:val="en-US"/>
        </w:rPr>
        <w:tab/>
        <w:t>formulate the principles and fundamental elements of the Company's Compliance Policy and ensure their implementation;</w:t>
      </w:r>
    </w:p>
    <w:p w14:paraId="6D42BD69" w14:textId="77777777" w:rsidR="00E62463" w:rsidRPr="00BB3D07" w:rsidRDefault="00E62463" w:rsidP="00FB17C6">
      <w:pPr>
        <w:pStyle w:val="aff3"/>
        <w:widowControl w:val="0"/>
        <w:tabs>
          <w:tab w:val="left" w:pos="142"/>
          <w:tab w:val="left" w:pos="709"/>
          <w:tab w:val="left" w:pos="1134"/>
        </w:tabs>
        <w:spacing w:before="120"/>
        <w:ind w:left="0" w:firstLine="709"/>
        <w:jc w:val="both"/>
        <w:rPr>
          <w:sz w:val="26"/>
          <w:szCs w:val="26"/>
          <w:lang w:val="en-US"/>
        </w:rPr>
      </w:pPr>
      <w:r w:rsidRPr="00BB3D07">
        <w:rPr>
          <w:sz w:val="26"/>
          <w:szCs w:val="26"/>
          <w:lang w:val="en-US"/>
        </w:rPr>
        <w:t>-</w:t>
      </w:r>
      <w:r w:rsidRPr="00BB3D07">
        <w:rPr>
          <w:sz w:val="26"/>
          <w:szCs w:val="26"/>
          <w:lang w:val="en-US"/>
        </w:rPr>
        <w:tab/>
        <w:t xml:space="preserve">ensure the functioning of the risk management system by timely identifying, measuring, monitoring, controlling, reporting, and providing recommendations </w:t>
      </w:r>
      <w:r w:rsidR="003937C5">
        <w:rPr>
          <w:sz w:val="26"/>
          <w:szCs w:val="26"/>
          <w:lang w:val="en-US"/>
        </w:rPr>
        <w:t xml:space="preserve">on </w:t>
      </w:r>
      <w:r w:rsidR="003937C5" w:rsidRPr="00BB3D07">
        <w:rPr>
          <w:sz w:val="26"/>
          <w:szCs w:val="26"/>
          <w:lang w:val="en-US"/>
        </w:rPr>
        <w:t xml:space="preserve">compliance risk </w:t>
      </w:r>
      <w:r w:rsidRPr="00BB3D07">
        <w:rPr>
          <w:sz w:val="26"/>
          <w:szCs w:val="26"/>
          <w:lang w:val="en-US"/>
        </w:rPr>
        <w:t>mitigati</w:t>
      </w:r>
      <w:r w:rsidR="003937C5">
        <w:rPr>
          <w:sz w:val="26"/>
          <w:szCs w:val="26"/>
          <w:lang w:val="en-US"/>
        </w:rPr>
        <w:t>on</w:t>
      </w:r>
      <w:r w:rsidRPr="00BB3D07">
        <w:rPr>
          <w:sz w:val="26"/>
          <w:szCs w:val="26"/>
          <w:lang w:val="en-US"/>
        </w:rPr>
        <w:t>;</w:t>
      </w:r>
    </w:p>
    <w:p w14:paraId="346956F6" w14:textId="77777777" w:rsidR="00E62463" w:rsidRPr="00BB3D07" w:rsidRDefault="00E62463" w:rsidP="00FB17C6">
      <w:pPr>
        <w:pStyle w:val="aff3"/>
        <w:widowControl w:val="0"/>
        <w:tabs>
          <w:tab w:val="left" w:pos="142"/>
          <w:tab w:val="left" w:pos="709"/>
          <w:tab w:val="left" w:pos="1134"/>
        </w:tabs>
        <w:spacing w:before="120"/>
        <w:ind w:left="0" w:firstLine="709"/>
        <w:jc w:val="both"/>
        <w:rPr>
          <w:sz w:val="26"/>
          <w:szCs w:val="26"/>
          <w:lang w:val="en-US"/>
        </w:rPr>
      </w:pPr>
      <w:r w:rsidRPr="00BB3D07">
        <w:rPr>
          <w:sz w:val="26"/>
          <w:szCs w:val="26"/>
          <w:lang w:val="en-US"/>
        </w:rPr>
        <w:t>-</w:t>
      </w:r>
      <w:r w:rsidRPr="00BB3D07">
        <w:rPr>
          <w:sz w:val="26"/>
          <w:szCs w:val="26"/>
          <w:lang w:val="en-US"/>
        </w:rPr>
        <w:tab/>
        <w:t>determine strategies, principles and tools, and coordinate the process of identifying and preventing compliance risks in the company, and ensure the application of uniform methodological principles;</w:t>
      </w:r>
    </w:p>
    <w:p w14:paraId="4839F1E9" w14:textId="77777777" w:rsidR="00E62463" w:rsidRPr="00BB3D07" w:rsidRDefault="00E62463" w:rsidP="00FB17C6">
      <w:pPr>
        <w:pStyle w:val="aff3"/>
        <w:widowControl w:val="0"/>
        <w:tabs>
          <w:tab w:val="left" w:pos="142"/>
          <w:tab w:val="left" w:pos="709"/>
          <w:tab w:val="left" w:pos="1134"/>
        </w:tabs>
        <w:spacing w:before="120"/>
        <w:ind w:left="0" w:firstLine="709"/>
        <w:jc w:val="both"/>
        <w:rPr>
          <w:sz w:val="26"/>
          <w:szCs w:val="26"/>
          <w:lang w:val="en-US"/>
        </w:rPr>
      </w:pPr>
      <w:r w:rsidRPr="00BB3D07">
        <w:rPr>
          <w:sz w:val="26"/>
          <w:szCs w:val="26"/>
          <w:lang w:val="en-US"/>
        </w:rPr>
        <w:t>-</w:t>
      </w:r>
      <w:r w:rsidRPr="00BB3D07">
        <w:rPr>
          <w:sz w:val="26"/>
          <w:szCs w:val="26"/>
          <w:lang w:val="en-US"/>
        </w:rPr>
        <w:tab/>
        <w:t>monitor compliance with the Company's Compliance Policy and other internal documents on compliance issues in the Company;</w:t>
      </w:r>
    </w:p>
    <w:p w14:paraId="7202499D" w14:textId="77777777" w:rsidR="00E62463" w:rsidRPr="00BB3D07" w:rsidRDefault="00E62463" w:rsidP="00FB17C6">
      <w:pPr>
        <w:pStyle w:val="aff3"/>
        <w:widowControl w:val="0"/>
        <w:tabs>
          <w:tab w:val="left" w:pos="142"/>
          <w:tab w:val="left" w:pos="709"/>
          <w:tab w:val="left" w:pos="1134"/>
        </w:tabs>
        <w:spacing w:before="120"/>
        <w:ind w:left="0" w:firstLine="709"/>
        <w:jc w:val="both"/>
        <w:rPr>
          <w:sz w:val="26"/>
          <w:szCs w:val="26"/>
          <w:lang w:val="en-US"/>
        </w:rPr>
      </w:pPr>
      <w:r w:rsidRPr="00BB3D07">
        <w:rPr>
          <w:sz w:val="26"/>
          <w:szCs w:val="26"/>
          <w:lang w:val="en-US"/>
        </w:rPr>
        <w:t>-</w:t>
      </w:r>
      <w:r w:rsidRPr="00BB3D07">
        <w:rPr>
          <w:sz w:val="26"/>
          <w:szCs w:val="26"/>
          <w:lang w:val="en-US"/>
        </w:rPr>
        <w:tab/>
        <w:t>inform the Supervisory Board of risks and any cases of non-compliance with compliance provisions.</w:t>
      </w:r>
    </w:p>
    <w:p w14:paraId="5CCF014C" w14:textId="77777777" w:rsidR="00E62463" w:rsidRPr="003A369F" w:rsidRDefault="00E62463" w:rsidP="00FB17C6">
      <w:pPr>
        <w:pStyle w:val="aff3"/>
        <w:widowControl w:val="0"/>
        <w:numPr>
          <w:ilvl w:val="1"/>
          <w:numId w:val="7"/>
        </w:numPr>
        <w:tabs>
          <w:tab w:val="left" w:pos="0"/>
          <w:tab w:val="left" w:pos="1134"/>
        </w:tabs>
        <w:spacing w:before="120"/>
        <w:ind w:left="0" w:firstLine="567"/>
        <w:jc w:val="both"/>
        <w:rPr>
          <w:sz w:val="26"/>
          <w:szCs w:val="26"/>
          <w:lang w:val="en-US"/>
        </w:rPr>
      </w:pPr>
      <w:r w:rsidRPr="003A369F">
        <w:rPr>
          <w:bCs/>
          <w:sz w:val="26"/>
          <w:szCs w:val="26"/>
          <w:lang w:val="en-US"/>
        </w:rPr>
        <w:t>The Internal Audit Subdivision shall evaluate the effectiveness and efficiency of the Compliance Subdivision</w:t>
      </w:r>
      <w:r w:rsidR="003937C5">
        <w:rPr>
          <w:bCs/>
          <w:sz w:val="26"/>
          <w:szCs w:val="26"/>
          <w:lang w:val="en-US"/>
        </w:rPr>
        <w:t>’s activities</w:t>
      </w:r>
      <w:r w:rsidRPr="003A369F">
        <w:rPr>
          <w:bCs/>
          <w:sz w:val="26"/>
          <w:szCs w:val="26"/>
          <w:lang w:val="en-US"/>
        </w:rPr>
        <w:t>.</w:t>
      </w:r>
    </w:p>
    <w:p w14:paraId="0C71A4CB" w14:textId="77777777" w:rsidR="00E62463" w:rsidRPr="003A369F" w:rsidRDefault="00E62463" w:rsidP="00FB17C6">
      <w:pPr>
        <w:pStyle w:val="aff3"/>
        <w:widowControl w:val="0"/>
        <w:numPr>
          <w:ilvl w:val="1"/>
          <w:numId w:val="7"/>
        </w:numPr>
        <w:tabs>
          <w:tab w:val="left" w:pos="0"/>
          <w:tab w:val="left" w:pos="1134"/>
        </w:tabs>
        <w:spacing w:before="120"/>
        <w:ind w:left="0" w:firstLine="567"/>
        <w:jc w:val="both"/>
        <w:rPr>
          <w:sz w:val="26"/>
          <w:szCs w:val="26"/>
          <w:lang w:val="en-US"/>
        </w:rPr>
      </w:pPr>
      <w:r w:rsidRPr="003A369F">
        <w:rPr>
          <w:bCs/>
          <w:sz w:val="26"/>
          <w:szCs w:val="26"/>
          <w:lang w:val="en-US"/>
        </w:rPr>
        <w:t xml:space="preserve">Managers </w:t>
      </w:r>
      <w:r w:rsidR="000248AD">
        <w:rPr>
          <w:bCs/>
          <w:sz w:val="26"/>
          <w:szCs w:val="26"/>
          <w:lang w:val="en-US"/>
        </w:rPr>
        <w:t>at</w:t>
      </w:r>
      <w:r w:rsidRPr="003A369F">
        <w:rPr>
          <w:bCs/>
          <w:sz w:val="26"/>
          <w:szCs w:val="26"/>
          <w:lang w:val="en-US"/>
        </w:rPr>
        <w:t xml:space="preserve"> all levels, within their competence, shall undertake to demonstrate leadership and responsibility for the implementation of the requirements of this Compliance Policy by themselves and their subordinates.</w:t>
      </w:r>
    </w:p>
    <w:p w14:paraId="7ECBAD99" w14:textId="77777777" w:rsidR="00E62463" w:rsidRPr="00677BC0" w:rsidRDefault="00E62463" w:rsidP="00FB17C6">
      <w:pPr>
        <w:pStyle w:val="aff3"/>
        <w:widowControl w:val="0"/>
        <w:numPr>
          <w:ilvl w:val="1"/>
          <w:numId w:val="7"/>
        </w:numPr>
        <w:tabs>
          <w:tab w:val="left" w:pos="0"/>
          <w:tab w:val="left" w:pos="1134"/>
        </w:tabs>
        <w:spacing w:before="120"/>
        <w:ind w:left="0" w:firstLine="567"/>
        <w:jc w:val="both"/>
        <w:rPr>
          <w:sz w:val="26"/>
          <w:szCs w:val="26"/>
          <w:lang w:val="en-US"/>
        </w:rPr>
      </w:pPr>
      <w:r w:rsidRPr="00677BC0">
        <w:rPr>
          <w:bCs/>
          <w:sz w:val="26"/>
          <w:szCs w:val="26"/>
          <w:lang w:val="en-US"/>
        </w:rPr>
        <w:t xml:space="preserve">The Company shall implement a set of procedures to identify, assess and eliminate </w:t>
      </w:r>
      <w:r w:rsidRPr="00677BC0">
        <w:rPr>
          <w:bCs/>
          <w:sz w:val="26"/>
          <w:szCs w:val="26"/>
          <w:lang w:val="en-US"/>
        </w:rPr>
        <w:lastRenderedPageBreak/>
        <w:t>(minimize) compliance risks and other risks in its activities</w:t>
      </w:r>
      <w:r w:rsidRPr="00677BC0">
        <w:rPr>
          <w:sz w:val="26"/>
          <w:szCs w:val="26"/>
          <w:lang w:val="en-US"/>
        </w:rPr>
        <w:t>.</w:t>
      </w:r>
    </w:p>
    <w:p w14:paraId="66CFCD14" w14:textId="77777777" w:rsidR="00E62463" w:rsidRPr="0023357D" w:rsidRDefault="00E62463" w:rsidP="00FB17C6">
      <w:pPr>
        <w:pStyle w:val="aff3"/>
        <w:numPr>
          <w:ilvl w:val="1"/>
          <w:numId w:val="7"/>
        </w:numPr>
        <w:tabs>
          <w:tab w:val="left" w:pos="851"/>
          <w:tab w:val="left" w:pos="1134"/>
          <w:tab w:val="left" w:pos="9781"/>
        </w:tabs>
        <w:spacing w:before="120"/>
        <w:ind w:left="0" w:firstLine="567"/>
        <w:jc w:val="both"/>
        <w:rPr>
          <w:noProof/>
          <w:sz w:val="26"/>
          <w:szCs w:val="26"/>
          <w:lang w:val="uk-UA"/>
        </w:rPr>
      </w:pPr>
      <w:r w:rsidRPr="00B27191">
        <w:rPr>
          <w:noProof/>
          <w:sz w:val="26"/>
          <w:szCs w:val="26"/>
          <w:lang w:val="uk-UA"/>
        </w:rPr>
        <w:t>Compliance risk management in the Company is one of the subsystems of internal control and shall be organized in two dimensions that generate a compliance management matrix (see Figure 1), in which the Supervisory Board, Executive Board, structural and separate subdivisions of the Company are arranged according to (1) the line of defense to which their activities belong, and (2) their p</w:t>
      </w:r>
      <w:r w:rsidR="000248AD">
        <w:rPr>
          <w:noProof/>
          <w:sz w:val="26"/>
          <w:szCs w:val="26"/>
          <w:lang w:val="en-US"/>
        </w:rPr>
        <w:t xml:space="preserve">osition </w:t>
      </w:r>
      <w:r w:rsidRPr="00B27191">
        <w:rPr>
          <w:noProof/>
          <w:sz w:val="26"/>
          <w:szCs w:val="26"/>
          <w:lang w:val="uk-UA"/>
        </w:rPr>
        <w:t>in the hierarchy</w:t>
      </w:r>
      <w:r w:rsidRPr="00B41A62">
        <w:rPr>
          <w:noProof/>
          <w:sz w:val="26"/>
          <w:szCs w:val="26"/>
          <w:lang w:val="uk-UA"/>
        </w:rPr>
        <w:t xml:space="preserve">. </w:t>
      </w:r>
      <w:r w:rsidRPr="00B80862">
        <w:rPr>
          <w:noProof/>
          <w:sz w:val="26"/>
          <w:szCs w:val="26"/>
          <w:lang w:val="en-US"/>
        </w:rPr>
        <w:t xml:space="preserve">The Company's subdivisions </w:t>
      </w:r>
      <w:r>
        <w:rPr>
          <w:noProof/>
          <w:sz w:val="26"/>
          <w:szCs w:val="26"/>
          <w:lang w:val="en-US"/>
        </w:rPr>
        <w:t xml:space="preserve">shall </w:t>
      </w:r>
      <w:r w:rsidRPr="00B80862">
        <w:rPr>
          <w:noProof/>
          <w:sz w:val="26"/>
          <w:szCs w:val="26"/>
          <w:lang w:val="en-US"/>
        </w:rPr>
        <w:t xml:space="preserve">belong to different lines of defense </w:t>
      </w:r>
      <w:r w:rsidR="000248AD">
        <w:rPr>
          <w:noProof/>
          <w:sz w:val="26"/>
          <w:szCs w:val="26"/>
          <w:lang w:val="en-US"/>
        </w:rPr>
        <w:t xml:space="preserve"> so as </w:t>
      </w:r>
      <w:r w:rsidRPr="00B80862">
        <w:rPr>
          <w:noProof/>
          <w:sz w:val="26"/>
          <w:szCs w:val="26"/>
          <w:lang w:val="en-US"/>
        </w:rPr>
        <w:t xml:space="preserve">to ensure independence </w:t>
      </w:r>
      <w:r w:rsidR="000248AD">
        <w:rPr>
          <w:noProof/>
          <w:sz w:val="26"/>
          <w:szCs w:val="26"/>
          <w:lang w:val="en-US"/>
        </w:rPr>
        <w:t xml:space="preserve">between </w:t>
      </w:r>
      <w:r w:rsidRPr="00B80862">
        <w:rPr>
          <w:noProof/>
          <w:sz w:val="26"/>
          <w:szCs w:val="26"/>
          <w:lang w:val="en-US"/>
        </w:rPr>
        <w:t>different lines.</w:t>
      </w:r>
    </w:p>
    <w:p w14:paraId="4CFB53E7" w14:textId="77777777" w:rsidR="00E62463" w:rsidRDefault="00E62463" w:rsidP="00FB17C6">
      <w:pPr>
        <w:pStyle w:val="aff3"/>
        <w:tabs>
          <w:tab w:val="left" w:pos="851"/>
          <w:tab w:val="left" w:pos="1134"/>
          <w:tab w:val="left" w:pos="9781"/>
        </w:tabs>
        <w:spacing w:before="120"/>
        <w:ind w:left="0"/>
        <w:jc w:val="both"/>
        <w:rPr>
          <w:noProof/>
          <w:sz w:val="26"/>
          <w:szCs w:val="26"/>
          <w:lang w:val="uk-UA"/>
        </w:rPr>
      </w:pPr>
      <w:r w:rsidRPr="0023357D">
        <w:rPr>
          <w:rFonts w:ascii="Calibri" w:eastAsia="Calibri" w:hAnsi="Calibri"/>
          <w:noProof/>
          <w:sz w:val="22"/>
          <w:szCs w:val="22"/>
          <w:lang w:val="uk-UA" w:eastAsia="uk-UA"/>
        </w:rPr>
        <mc:AlternateContent>
          <mc:Choice Requires="wpc">
            <w:drawing>
              <wp:inline distT="0" distB="0" distL="0" distR="0" wp14:anchorId="441B95F3" wp14:editId="71546D35">
                <wp:extent cx="6300470" cy="3169920"/>
                <wp:effectExtent l="0" t="0" r="24130" b="11430"/>
                <wp:docPr id="96" name="Canvas 159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6350">
                          <a:solidFill>
                            <a:schemeClr val="tx1"/>
                          </a:solidFill>
                        </a:ln>
                      </wpc:whole>
                      <pic:pic xmlns:pic="http://schemas.openxmlformats.org/drawingml/2006/picture">
                        <pic:nvPicPr>
                          <pic:cNvPr id="1" name="Picture 1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808912" y="280406"/>
                            <a:ext cx="67310" cy="284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 name="Picture 1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66927" y="2735316"/>
                            <a:ext cx="6036945" cy="67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Rectangle 156"/>
                        <wps:cNvSpPr>
                          <a:spLocks noChangeArrowheads="1"/>
                        </wps:cNvSpPr>
                        <wps:spPr bwMode="auto">
                          <a:xfrm>
                            <a:off x="841932" y="2853426"/>
                            <a:ext cx="878840"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173"/>
                        <wps:cNvSpPr>
                          <a:spLocks noChangeArrowheads="1"/>
                        </wps:cNvSpPr>
                        <wps:spPr bwMode="auto">
                          <a:xfrm>
                            <a:off x="3780077" y="2853426"/>
                            <a:ext cx="1082040"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182"/>
                        <wps:cNvSpPr>
                          <a:spLocks noChangeArrowheads="1"/>
                        </wps:cNvSpPr>
                        <wps:spPr bwMode="auto">
                          <a:xfrm>
                            <a:off x="5031027" y="2853426"/>
                            <a:ext cx="1082040"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cNvPr id="6" name="Group 9"/>
                        <wpg:cNvGrpSpPr/>
                        <wpg:grpSpPr>
                          <a:xfrm>
                            <a:off x="252015" y="70749"/>
                            <a:ext cx="6024959" cy="3099171"/>
                            <a:chOff x="75564" y="-121655"/>
                            <a:chExt cx="5818506" cy="3099171"/>
                          </a:xfrm>
                        </wpg:grpSpPr>
                        <wps:wsp>
                          <wps:cNvPr id="8" name="Rectangle 5"/>
                          <wps:cNvSpPr>
                            <a:spLocks noChangeArrowheads="1"/>
                          </wps:cNvSpPr>
                          <wps:spPr bwMode="auto">
                            <a:xfrm>
                              <a:off x="3896360" y="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AB8BF" w14:textId="77777777" w:rsidR="008D211E" w:rsidRPr="00462516" w:rsidRDefault="008D211E" w:rsidP="00E62463">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13" name="Rectangle 7"/>
                          <wps:cNvSpPr>
                            <a:spLocks noChangeArrowheads="1"/>
                          </wps:cNvSpPr>
                          <wps:spPr bwMode="auto">
                            <a:xfrm>
                              <a:off x="3896360" y="17843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5787B" w14:textId="77777777" w:rsidR="008D211E" w:rsidRPr="00462516" w:rsidRDefault="008D211E" w:rsidP="00E62463">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16" name="Rectangle 8"/>
                          <wps:cNvSpPr>
                            <a:spLocks noChangeArrowheads="1"/>
                          </wps:cNvSpPr>
                          <wps:spPr bwMode="auto">
                            <a:xfrm>
                              <a:off x="3896360" y="26797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17D54" w14:textId="77777777" w:rsidR="008D211E" w:rsidRPr="00462516" w:rsidRDefault="008D211E" w:rsidP="00E62463">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17" name="Rectangle 9"/>
                          <wps:cNvSpPr>
                            <a:spLocks noChangeArrowheads="1"/>
                          </wps:cNvSpPr>
                          <wps:spPr bwMode="auto">
                            <a:xfrm>
                              <a:off x="3896360" y="35750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0B570" w14:textId="77777777" w:rsidR="008D211E" w:rsidRPr="00462516" w:rsidRDefault="008D211E" w:rsidP="00E62463">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18" name="Rectangle 10"/>
                          <wps:cNvSpPr>
                            <a:spLocks noChangeArrowheads="1"/>
                          </wps:cNvSpPr>
                          <wps:spPr bwMode="auto">
                            <a:xfrm>
                              <a:off x="3896360" y="44640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4ADEA" w14:textId="77777777" w:rsidR="008D211E" w:rsidRPr="00462516" w:rsidRDefault="008D211E" w:rsidP="00E62463">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20" name="Rectangle 11"/>
                          <wps:cNvSpPr>
                            <a:spLocks noChangeArrowheads="1"/>
                          </wps:cNvSpPr>
                          <wps:spPr bwMode="auto">
                            <a:xfrm>
                              <a:off x="3896360" y="53530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D15EA" w14:textId="77777777" w:rsidR="008D211E" w:rsidRPr="00462516" w:rsidRDefault="008D211E" w:rsidP="00E62463">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22" name="Rectangle 12"/>
                          <wps:cNvSpPr>
                            <a:spLocks noChangeArrowheads="1"/>
                          </wps:cNvSpPr>
                          <wps:spPr bwMode="auto">
                            <a:xfrm>
                              <a:off x="3896360" y="62420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7203" w14:textId="77777777" w:rsidR="008D211E" w:rsidRPr="00462516" w:rsidRDefault="008D211E" w:rsidP="00E62463">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23" name="Rectangle 13"/>
                          <wps:cNvSpPr>
                            <a:spLocks noChangeArrowheads="1"/>
                          </wps:cNvSpPr>
                          <wps:spPr bwMode="auto">
                            <a:xfrm>
                              <a:off x="3896360" y="71374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EF450" w14:textId="77777777" w:rsidR="008D211E" w:rsidRPr="00462516" w:rsidRDefault="008D211E" w:rsidP="00E62463">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24" name="Rectangle 14"/>
                          <wps:cNvSpPr>
                            <a:spLocks noChangeArrowheads="1"/>
                          </wps:cNvSpPr>
                          <wps:spPr bwMode="auto">
                            <a:xfrm>
                              <a:off x="3896360" y="80327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DD786" w14:textId="77777777" w:rsidR="008D211E" w:rsidRPr="00462516" w:rsidRDefault="008D211E" w:rsidP="00E62463">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25" name="Rectangle 15"/>
                          <wps:cNvSpPr>
                            <a:spLocks noChangeArrowheads="1"/>
                          </wps:cNvSpPr>
                          <wps:spPr bwMode="auto">
                            <a:xfrm>
                              <a:off x="3896360" y="89217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DB95F" w14:textId="77777777" w:rsidR="008D211E" w:rsidRPr="00462516" w:rsidRDefault="008D211E" w:rsidP="00E62463">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26" name="Rectangle 16"/>
                          <wps:cNvSpPr>
                            <a:spLocks noChangeArrowheads="1"/>
                          </wps:cNvSpPr>
                          <wps:spPr bwMode="auto">
                            <a:xfrm>
                              <a:off x="3896360" y="98171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9FE8E" w14:textId="77777777" w:rsidR="008D211E" w:rsidRPr="00462516" w:rsidRDefault="008D211E" w:rsidP="00E62463">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27" name="Rectangle 17"/>
                          <wps:cNvSpPr>
                            <a:spLocks noChangeArrowheads="1"/>
                          </wps:cNvSpPr>
                          <wps:spPr bwMode="auto">
                            <a:xfrm>
                              <a:off x="3896360" y="106997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989F0" w14:textId="77777777" w:rsidR="008D211E" w:rsidRPr="00462516" w:rsidRDefault="008D211E" w:rsidP="00E62463">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28" name="Rectangle 18"/>
                          <wps:cNvSpPr>
                            <a:spLocks noChangeArrowheads="1"/>
                          </wps:cNvSpPr>
                          <wps:spPr bwMode="auto">
                            <a:xfrm>
                              <a:off x="3896360" y="115951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9139F" w14:textId="77777777" w:rsidR="008D211E" w:rsidRPr="00462516" w:rsidRDefault="008D211E" w:rsidP="00E62463">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30" name="Rectangle 19"/>
                          <wps:cNvSpPr>
                            <a:spLocks noChangeArrowheads="1"/>
                          </wps:cNvSpPr>
                          <wps:spPr bwMode="auto">
                            <a:xfrm>
                              <a:off x="3896360" y="124904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6ED09" w14:textId="77777777" w:rsidR="008D211E" w:rsidRPr="00462516" w:rsidRDefault="008D211E" w:rsidP="00E62463">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31" name="Rectangle 20"/>
                          <wps:cNvSpPr>
                            <a:spLocks noChangeArrowheads="1"/>
                          </wps:cNvSpPr>
                          <wps:spPr bwMode="auto">
                            <a:xfrm>
                              <a:off x="3896360" y="133794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48F4A" w14:textId="77777777" w:rsidR="008D211E" w:rsidRPr="00462516" w:rsidRDefault="008D211E" w:rsidP="00E62463">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32" name="Rectangle 21"/>
                          <wps:cNvSpPr>
                            <a:spLocks noChangeArrowheads="1"/>
                          </wps:cNvSpPr>
                          <wps:spPr bwMode="auto">
                            <a:xfrm>
                              <a:off x="3896360" y="142748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0B21A" w14:textId="77777777" w:rsidR="008D211E" w:rsidRPr="00462516" w:rsidRDefault="008D211E" w:rsidP="00E62463">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33" name="Rectangle 22"/>
                          <wps:cNvSpPr>
                            <a:spLocks noChangeArrowheads="1"/>
                          </wps:cNvSpPr>
                          <wps:spPr bwMode="auto">
                            <a:xfrm>
                              <a:off x="3896360" y="151701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06EF3" w14:textId="77777777" w:rsidR="008D211E" w:rsidRPr="00462516" w:rsidRDefault="008D211E" w:rsidP="00E62463">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34" name="Rectangle 23"/>
                          <wps:cNvSpPr>
                            <a:spLocks noChangeArrowheads="1"/>
                          </wps:cNvSpPr>
                          <wps:spPr bwMode="auto">
                            <a:xfrm>
                              <a:off x="733425" y="67945"/>
                              <a:ext cx="5160645" cy="418465"/>
                            </a:xfrm>
                            <a:prstGeom prst="rect">
                              <a:avLst/>
                            </a:prstGeom>
                            <a:solidFill>
                              <a:srgbClr val="B9CD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24"/>
                          <wps:cNvSpPr>
                            <a:spLocks noChangeArrowheads="1"/>
                          </wps:cNvSpPr>
                          <wps:spPr bwMode="auto">
                            <a:xfrm>
                              <a:off x="733425" y="67945"/>
                              <a:ext cx="5160645" cy="418465"/>
                            </a:xfrm>
                            <a:prstGeom prst="rect">
                              <a:avLst/>
                            </a:prstGeom>
                            <a:noFill/>
                            <a:ln w="15875" cap="flat">
                              <a:solidFill>
                                <a:srgbClr val="385D8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Rectangle 25"/>
                          <wps:cNvSpPr>
                            <a:spLocks noChangeArrowheads="1"/>
                          </wps:cNvSpPr>
                          <wps:spPr bwMode="auto">
                            <a:xfrm>
                              <a:off x="1739145" y="177699"/>
                              <a:ext cx="877570" cy="22098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26"/>
                          <wps:cNvSpPr>
                            <a:spLocks noChangeArrowheads="1"/>
                          </wps:cNvSpPr>
                          <wps:spPr bwMode="auto">
                            <a:xfrm>
                              <a:off x="1736283" y="177698"/>
                              <a:ext cx="877570" cy="220980"/>
                            </a:xfrm>
                            <a:prstGeom prst="rect">
                              <a:avLst/>
                            </a:prstGeom>
                            <a:noFill/>
                            <a:ln w="15240" cap="flat">
                              <a:solidFill>
                                <a:srgbClr val="385D8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Rectangle 27"/>
                          <wps:cNvSpPr>
                            <a:spLocks noChangeArrowheads="1"/>
                          </wps:cNvSpPr>
                          <wps:spPr bwMode="auto">
                            <a:xfrm>
                              <a:off x="1724016" y="205740"/>
                              <a:ext cx="871855" cy="161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985DC" w14:textId="77777777" w:rsidR="008D211E" w:rsidRPr="0023357D" w:rsidRDefault="008D211E" w:rsidP="00E62463">
                                <w:pPr>
                                  <w:jc w:val="center"/>
                                  <w:rPr>
                                    <w:color w:val="FFFFFF"/>
                                    <w:sz w:val="16"/>
                                    <w:szCs w:val="16"/>
                                    <w:lang w:val="uk-UA"/>
                                  </w:rPr>
                                </w:pPr>
                                <w:r>
                                  <w:rPr>
                                    <w:color w:val="FFFFFF"/>
                                    <w:sz w:val="16"/>
                                    <w:szCs w:val="16"/>
                                    <w:lang w:val="en-US"/>
                                  </w:rPr>
                                  <w:t>Supervisory Board</w:t>
                                </w:r>
                              </w:p>
                            </w:txbxContent>
                          </wps:txbx>
                          <wps:bodyPr rot="0" vert="horz" wrap="square" lIns="0" tIns="0" rIns="0" bIns="0" anchor="t" anchorCtr="0">
                            <a:noAutofit/>
                          </wps:bodyPr>
                        </wps:wsp>
                        <wps:wsp>
                          <wps:cNvPr id="39" name="Rectangle 28"/>
                          <wps:cNvSpPr>
                            <a:spLocks noChangeArrowheads="1"/>
                          </wps:cNvSpPr>
                          <wps:spPr bwMode="auto">
                            <a:xfrm>
                              <a:off x="1315720" y="20574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E5B33" w14:textId="77777777" w:rsidR="008D211E" w:rsidRPr="00462516" w:rsidRDefault="008D211E" w:rsidP="00E62463">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40" name="Rectangle 30"/>
                          <wps:cNvSpPr>
                            <a:spLocks noChangeArrowheads="1"/>
                          </wps:cNvSpPr>
                          <wps:spPr bwMode="auto">
                            <a:xfrm>
                              <a:off x="1562735" y="20574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AD003" w14:textId="77777777" w:rsidR="008D211E" w:rsidRPr="00462516" w:rsidRDefault="008D211E" w:rsidP="00E62463">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41" name="Rectangle 34"/>
                          <wps:cNvSpPr>
                            <a:spLocks noChangeArrowheads="1"/>
                          </wps:cNvSpPr>
                          <wps:spPr bwMode="auto">
                            <a:xfrm>
                              <a:off x="2541270" y="24257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D28CC" w14:textId="77777777" w:rsidR="008D211E" w:rsidRPr="00462516" w:rsidRDefault="008D211E" w:rsidP="00E62463">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42" name="Rectangle 36"/>
                          <wps:cNvSpPr>
                            <a:spLocks noChangeArrowheads="1"/>
                          </wps:cNvSpPr>
                          <wps:spPr bwMode="auto">
                            <a:xfrm>
                              <a:off x="2793365" y="22923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0969B" w14:textId="77777777" w:rsidR="008D211E" w:rsidRPr="00462516" w:rsidRDefault="008D211E" w:rsidP="00E62463">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43" name="Rectangle 37"/>
                          <wps:cNvSpPr>
                            <a:spLocks noChangeArrowheads="1"/>
                          </wps:cNvSpPr>
                          <wps:spPr bwMode="auto">
                            <a:xfrm>
                              <a:off x="4798061" y="178435"/>
                              <a:ext cx="1037589" cy="231038"/>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38"/>
                          <wps:cNvSpPr>
                            <a:spLocks noChangeArrowheads="1"/>
                          </wps:cNvSpPr>
                          <wps:spPr bwMode="auto">
                            <a:xfrm>
                              <a:off x="4798061" y="178435"/>
                              <a:ext cx="1037590" cy="231038"/>
                            </a:xfrm>
                            <a:prstGeom prst="rect">
                              <a:avLst/>
                            </a:prstGeom>
                            <a:noFill/>
                            <a:ln w="15875" cap="flat">
                              <a:solidFill>
                                <a:srgbClr val="385D8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Rectangle 39"/>
                          <wps:cNvSpPr>
                            <a:spLocks noChangeArrowheads="1"/>
                          </wps:cNvSpPr>
                          <wps:spPr bwMode="auto">
                            <a:xfrm>
                              <a:off x="4798061" y="177698"/>
                              <a:ext cx="1068068"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B3886" w14:textId="77777777" w:rsidR="008D211E" w:rsidRDefault="008D211E" w:rsidP="00E62463">
                                <w:pPr>
                                  <w:jc w:val="center"/>
                                  <w:rPr>
                                    <w:color w:val="FFFFFF"/>
                                    <w:sz w:val="16"/>
                                    <w:szCs w:val="16"/>
                                    <w:lang w:val="en-US"/>
                                  </w:rPr>
                                </w:pPr>
                                <w:r>
                                  <w:rPr>
                                    <w:color w:val="FFFFFF"/>
                                    <w:sz w:val="16"/>
                                    <w:szCs w:val="16"/>
                                    <w:lang w:val="en-US"/>
                                  </w:rPr>
                                  <w:t xml:space="preserve">Internal Audit </w:t>
                                </w:r>
                              </w:p>
                              <w:p w14:paraId="35F45D00" w14:textId="77777777" w:rsidR="008D211E" w:rsidRPr="0023357D" w:rsidRDefault="008D211E" w:rsidP="00E62463">
                                <w:pPr>
                                  <w:jc w:val="center"/>
                                  <w:rPr>
                                    <w:color w:val="FFFFFF"/>
                                    <w:sz w:val="16"/>
                                    <w:szCs w:val="16"/>
                                    <w:lang w:val="uk-UA"/>
                                  </w:rPr>
                                </w:pPr>
                                <w:r>
                                  <w:rPr>
                                    <w:color w:val="FFFFFF"/>
                                    <w:sz w:val="16"/>
                                    <w:szCs w:val="16"/>
                                    <w:lang w:val="en-US"/>
                                  </w:rPr>
                                  <w:t>Subdivision</w:t>
                                </w:r>
                              </w:p>
                            </w:txbxContent>
                          </wps:txbx>
                          <wps:bodyPr rot="0" vert="horz" wrap="square" lIns="0" tIns="0" rIns="0" bIns="0" anchor="t" anchorCtr="0">
                            <a:noAutofit/>
                          </wps:bodyPr>
                        </wps:wsp>
                        <wps:wsp>
                          <wps:cNvPr id="46" name="Rectangle 44"/>
                          <wps:cNvSpPr>
                            <a:spLocks noChangeArrowheads="1"/>
                          </wps:cNvSpPr>
                          <wps:spPr bwMode="auto">
                            <a:xfrm>
                              <a:off x="1479038" y="713744"/>
                              <a:ext cx="1411930" cy="366037"/>
                            </a:xfrm>
                            <a:prstGeom prst="rect">
                              <a:avLst/>
                            </a:prstGeom>
                            <a:noFill/>
                            <a:ln w="15240" cap="flat">
                              <a:solidFill>
                                <a:srgbClr val="385D8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Rectangle 48"/>
                          <wps:cNvSpPr>
                            <a:spLocks noChangeArrowheads="1"/>
                          </wps:cNvSpPr>
                          <wps:spPr bwMode="auto">
                            <a:xfrm>
                              <a:off x="1055370" y="89535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2135E" w14:textId="77777777" w:rsidR="008D211E" w:rsidRPr="00462516" w:rsidRDefault="008D211E" w:rsidP="00E62463">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49" name="Rectangle 50"/>
                          <wps:cNvSpPr>
                            <a:spLocks noChangeArrowheads="1"/>
                          </wps:cNvSpPr>
                          <wps:spPr bwMode="auto">
                            <a:xfrm>
                              <a:off x="1530350" y="89535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FD6FF" w14:textId="77777777" w:rsidR="008D211E" w:rsidRPr="00462516" w:rsidRDefault="008D211E" w:rsidP="00E62463">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50" name="Rectangle 52"/>
                          <wps:cNvSpPr>
                            <a:spLocks noChangeArrowheads="1"/>
                          </wps:cNvSpPr>
                          <wps:spPr bwMode="auto">
                            <a:xfrm>
                              <a:off x="1790065" y="89535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976C7" w14:textId="77777777" w:rsidR="008D211E" w:rsidRPr="00462516" w:rsidRDefault="008D211E" w:rsidP="00E62463">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51" name="Rectangle 53"/>
                          <wps:cNvSpPr>
                            <a:spLocks noChangeArrowheads="1"/>
                          </wps:cNvSpPr>
                          <wps:spPr bwMode="auto">
                            <a:xfrm>
                              <a:off x="1590675" y="787164"/>
                              <a:ext cx="1163320" cy="234305"/>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54"/>
                          <wps:cNvSpPr>
                            <a:spLocks noChangeArrowheads="1"/>
                          </wps:cNvSpPr>
                          <wps:spPr bwMode="auto">
                            <a:xfrm>
                              <a:off x="1591310" y="787167"/>
                              <a:ext cx="1163320" cy="226049"/>
                            </a:xfrm>
                            <a:prstGeom prst="rect">
                              <a:avLst/>
                            </a:prstGeom>
                            <a:noFill/>
                            <a:ln w="3810"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Rectangle 55"/>
                          <wps:cNvSpPr>
                            <a:spLocks noChangeArrowheads="1"/>
                          </wps:cNvSpPr>
                          <wps:spPr bwMode="auto">
                            <a:xfrm>
                              <a:off x="1625004" y="843995"/>
                              <a:ext cx="114109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2AB87" w14:textId="77777777" w:rsidR="008D211E" w:rsidRPr="0023357D" w:rsidRDefault="008D211E" w:rsidP="00E62463">
                                <w:pPr>
                                  <w:jc w:val="center"/>
                                  <w:rPr>
                                    <w:color w:val="FFFFFF"/>
                                    <w:sz w:val="16"/>
                                    <w:szCs w:val="16"/>
                                    <w:lang w:val="uk-UA"/>
                                  </w:rPr>
                                </w:pPr>
                                <w:r>
                                  <w:rPr>
                                    <w:color w:val="FFFFFF"/>
                                    <w:sz w:val="16"/>
                                    <w:szCs w:val="16"/>
                                    <w:lang w:val="en-US"/>
                                  </w:rPr>
                                  <w:t>Executive Board</w:t>
                                </w:r>
                              </w:p>
                            </w:txbxContent>
                          </wps:txbx>
                          <wps:bodyPr rot="0" vert="horz" wrap="square" lIns="0" tIns="0" rIns="0" bIns="0" anchor="t" anchorCtr="0">
                            <a:noAutofit/>
                          </wps:bodyPr>
                        </wps:wsp>
                        <wps:wsp>
                          <wps:cNvPr id="54" name="Rectangle 57"/>
                          <wps:cNvSpPr>
                            <a:spLocks noChangeArrowheads="1"/>
                          </wps:cNvSpPr>
                          <wps:spPr bwMode="auto">
                            <a:xfrm>
                              <a:off x="2814320" y="98425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B2300" w14:textId="77777777" w:rsidR="008D211E" w:rsidRPr="00462516" w:rsidRDefault="008D211E" w:rsidP="00E62463">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55" name="Rectangle 58"/>
                          <wps:cNvSpPr>
                            <a:spLocks noChangeArrowheads="1"/>
                          </wps:cNvSpPr>
                          <wps:spPr bwMode="auto">
                            <a:xfrm>
                              <a:off x="3785117" y="734852"/>
                              <a:ext cx="1025083" cy="334983"/>
                            </a:xfrm>
                            <a:prstGeom prst="rect">
                              <a:avLst/>
                            </a:prstGeom>
                            <a:solidFill>
                              <a:srgbClr val="B9CD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59"/>
                          <wps:cNvSpPr>
                            <a:spLocks noChangeArrowheads="1"/>
                          </wps:cNvSpPr>
                          <wps:spPr bwMode="auto">
                            <a:xfrm>
                              <a:off x="3785507" y="727908"/>
                              <a:ext cx="1024219" cy="347144"/>
                            </a:xfrm>
                            <a:prstGeom prst="rect">
                              <a:avLst/>
                            </a:prstGeom>
                            <a:noFill/>
                            <a:ln w="15875" cap="flat">
                              <a:solidFill>
                                <a:srgbClr val="385D8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Rectangle 60"/>
                          <wps:cNvSpPr>
                            <a:spLocks noChangeArrowheads="1"/>
                          </wps:cNvSpPr>
                          <wps:spPr bwMode="auto">
                            <a:xfrm>
                              <a:off x="3798580" y="783826"/>
                              <a:ext cx="1011620" cy="229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0A9BE" w14:textId="77777777" w:rsidR="008D211E" w:rsidRDefault="008D211E" w:rsidP="00E62463">
                                <w:pPr>
                                  <w:jc w:val="center"/>
                                  <w:rPr>
                                    <w:sz w:val="16"/>
                                    <w:szCs w:val="16"/>
                                    <w:lang w:val="en-US"/>
                                  </w:rPr>
                                </w:pPr>
                                <w:r>
                                  <w:rPr>
                                    <w:sz w:val="16"/>
                                    <w:szCs w:val="16"/>
                                    <w:lang w:val="en-US"/>
                                  </w:rPr>
                                  <w:t>Compliance</w:t>
                                </w:r>
                              </w:p>
                              <w:p w14:paraId="69ECBFE1" w14:textId="77777777" w:rsidR="008D211E" w:rsidRPr="00370CF3" w:rsidRDefault="008D211E" w:rsidP="00E62463">
                                <w:pPr>
                                  <w:jc w:val="center"/>
                                  <w:rPr>
                                    <w:sz w:val="16"/>
                                    <w:szCs w:val="16"/>
                                    <w:lang w:val="uk-UA"/>
                                  </w:rPr>
                                </w:pPr>
                                <w:r>
                                  <w:rPr>
                                    <w:sz w:val="16"/>
                                    <w:szCs w:val="16"/>
                                    <w:lang w:val="en-US"/>
                                  </w:rPr>
                                  <w:t xml:space="preserve"> Subdivision</w:t>
                                </w:r>
                              </w:p>
                            </w:txbxContent>
                          </wps:txbx>
                          <wps:bodyPr rot="0" vert="horz" wrap="square" lIns="0" tIns="0" rIns="0" bIns="0" anchor="t" anchorCtr="0">
                            <a:noAutofit/>
                          </wps:bodyPr>
                        </wps:wsp>
                        <wps:wsp>
                          <wps:cNvPr id="58" name="Rectangle 61"/>
                          <wps:cNvSpPr>
                            <a:spLocks noChangeArrowheads="1"/>
                          </wps:cNvSpPr>
                          <wps:spPr bwMode="auto">
                            <a:xfrm>
                              <a:off x="4074160" y="9512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054B1" w14:textId="77777777" w:rsidR="008D211E" w:rsidRPr="00462516" w:rsidRDefault="008D211E" w:rsidP="00E62463">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59" name="Rectangle 63"/>
                          <wps:cNvSpPr>
                            <a:spLocks noChangeArrowheads="1"/>
                          </wps:cNvSpPr>
                          <wps:spPr bwMode="auto">
                            <a:xfrm>
                              <a:off x="4246880" y="9512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A599B" w14:textId="77777777" w:rsidR="008D211E" w:rsidRPr="00462516" w:rsidRDefault="008D211E" w:rsidP="00E62463">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60" name="Rectangle 65"/>
                          <wps:cNvSpPr>
                            <a:spLocks noChangeArrowheads="1"/>
                          </wps:cNvSpPr>
                          <wps:spPr bwMode="auto">
                            <a:xfrm>
                              <a:off x="4496435" y="9512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1DD5A" w14:textId="77777777" w:rsidR="008D211E" w:rsidRPr="00462516" w:rsidRDefault="008D211E" w:rsidP="00E62463">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61" name="Rectangle 67"/>
                          <wps:cNvSpPr>
                            <a:spLocks noChangeArrowheads="1"/>
                          </wps:cNvSpPr>
                          <wps:spPr bwMode="auto">
                            <a:xfrm>
                              <a:off x="591157" y="1715438"/>
                              <a:ext cx="844485" cy="348847"/>
                            </a:xfrm>
                            <a:prstGeom prst="rect">
                              <a:avLst/>
                            </a:prstGeom>
                            <a:noFill/>
                            <a:ln w="15240" cap="flat">
                              <a:solidFill>
                                <a:srgbClr val="385D8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69"/>
                          <wps:cNvSpPr>
                            <a:spLocks noChangeArrowheads="1"/>
                          </wps:cNvSpPr>
                          <wps:spPr bwMode="auto">
                            <a:xfrm>
                              <a:off x="1390650" y="181927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5EADB" w14:textId="77777777" w:rsidR="008D211E" w:rsidRPr="00462516" w:rsidRDefault="008D211E" w:rsidP="00E62463">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63" name="Rectangle 70"/>
                          <wps:cNvSpPr>
                            <a:spLocks noChangeArrowheads="1"/>
                          </wps:cNvSpPr>
                          <wps:spPr bwMode="auto">
                            <a:xfrm>
                              <a:off x="628650" y="1703118"/>
                              <a:ext cx="762000" cy="613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61907" w14:textId="77777777" w:rsidR="008D211E" w:rsidRPr="00001FDF" w:rsidRDefault="008D211E" w:rsidP="00E62463">
                                <w:pPr>
                                  <w:jc w:val="center"/>
                                  <w:rPr>
                                    <w:sz w:val="15"/>
                                    <w:szCs w:val="15"/>
                                    <w:lang w:val="uk-UA"/>
                                  </w:rPr>
                                </w:pPr>
                                <w:r>
                                  <w:rPr>
                                    <w:sz w:val="15"/>
                                    <w:szCs w:val="15"/>
                                    <w:lang w:val="en-US"/>
                                  </w:rPr>
                                  <w:t>Separate Subdivisions of the Company</w:t>
                                </w:r>
                              </w:p>
                            </w:txbxContent>
                          </wps:txbx>
                          <wps:bodyPr rot="0" vert="horz" wrap="square" lIns="0" tIns="0" rIns="0" bIns="0" anchor="t" anchorCtr="0">
                            <a:noAutofit/>
                          </wps:bodyPr>
                        </wps:wsp>
                        <wps:wsp>
                          <wps:cNvPr id="15745" name="Rectangle 71"/>
                          <wps:cNvSpPr>
                            <a:spLocks noChangeArrowheads="1"/>
                          </wps:cNvSpPr>
                          <wps:spPr bwMode="auto">
                            <a:xfrm>
                              <a:off x="1370965" y="190754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F5639" w14:textId="77777777" w:rsidR="008D211E" w:rsidRPr="00462516" w:rsidRDefault="008D211E" w:rsidP="00E62463">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15768" name="Rectangle 75"/>
                          <wps:cNvSpPr>
                            <a:spLocks noChangeArrowheads="1"/>
                          </wps:cNvSpPr>
                          <wps:spPr bwMode="auto">
                            <a:xfrm>
                              <a:off x="1664164" y="1753180"/>
                              <a:ext cx="1497919" cy="534617"/>
                            </a:xfrm>
                            <a:prstGeom prst="rect">
                              <a:avLst/>
                            </a:prstGeom>
                            <a:noFill/>
                            <a:ln w="15240" cap="flat">
                              <a:solidFill>
                                <a:srgbClr val="385D8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70" name="Rectangle 76"/>
                          <wps:cNvSpPr>
                            <a:spLocks noChangeArrowheads="1"/>
                          </wps:cNvSpPr>
                          <wps:spPr bwMode="auto">
                            <a:xfrm>
                              <a:off x="1724016" y="1752047"/>
                              <a:ext cx="1392073" cy="563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C675D" w14:textId="77777777" w:rsidR="008D211E" w:rsidRPr="00370CF3" w:rsidRDefault="008D211E" w:rsidP="00E62463">
                                <w:pPr>
                                  <w:jc w:val="center"/>
                                  <w:rPr>
                                    <w:sz w:val="16"/>
                                    <w:szCs w:val="16"/>
                                    <w:lang w:val="uk-UA"/>
                                  </w:rPr>
                                </w:pPr>
                                <w:r>
                                  <w:rPr>
                                    <w:sz w:val="16"/>
                                    <w:szCs w:val="16"/>
                                    <w:lang w:val="en-US"/>
                                  </w:rPr>
                                  <w:t>Structural Subdivisions of the Company’s Directorate</w:t>
                                </w:r>
                              </w:p>
                            </w:txbxContent>
                          </wps:txbx>
                          <wps:bodyPr rot="0" vert="horz" wrap="square" lIns="0" tIns="0" rIns="0" bIns="0" anchor="ctr" anchorCtr="0">
                            <a:noAutofit/>
                          </wps:bodyPr>
                        </wps:wsp>
                        <wps:wsp>
                          <wps:cNvPr id="15771" name="Rectangle 79"/>
                          <wps:cNvSpPr>
                            <a:spLocks noChangeArrowheads="1"/>
                          </wps:cNvSpPr>
                          <wps:spPr bwMode="auto">
                            <a:xfrm>
                              <a:off x="2681605" y="159004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04933" w14:textId="77777777" w:rsidR="008D211E" w:rsidRPr="00462516" w:rsidRDefault="008D211E" w:rsidP="00E62463">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15772" name="Rectangle 81"/>
                          <wps:cNvSpPr>
                            <a:spLocks noChangeArrowheads="1"/>
                          </wps:cNvSpPr>
                          <wps:spPr bwMode="auto">
                            <a:xfrm>
                              <a:off x="2524125" y="167957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D3D10" w14:textId="77777777" w:rsidR="008D211E" w:rsidRPr="00462516" w:rsidRDefault="008D211E" w:rsidP="00E62463">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15774" name="Rectangle 83"/>
                          <wps:cNvSpPr>
                            <a:spLocks noChangeArrowheads="1"/>
                          </wps:cNvSpPr>
                          <wps:spPr bwMode="auto">
                            <a:xfrm>
                              <a:off x="2422525" y="176911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F815D" w14:textId="77777777" w:rsidR="008D211E" w:rsidRPr="00462516" w:rsidRDefault="008D211E" w:rsidP="00E62463">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15779" name="Rectangle 87"/>
                          <wps:cNvSpPr>
                            <a:spLocks noChangeArrowheads="1"/>
                          </wps:cNvSpPr>
                          <wps:spPr bwMode="auto">
                            <a:xfrm>
                              <a:off x="2375535" y="194754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F519C" w14:textId="77777777" w:rsidR="008D211E" w:rsidRPr="00462516" w:rsidRDefault="008D211E" w:rsidP="00E62463">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15780" name="Rectangle 89"/>
                          <wps:cNvSpPr>
                            <a:spLocks noChangeArrowheads="1"/>
                          </wps:cNvSpPr>
                          <wps:spPr bwMode="auto">
                            <a:xfrm>
                              <a:off x="2414270" y="203581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1A2EB" w14:textId="77777777" w:rsidR="008D211E" w:rsidRPr="00462516" w:rsidRDefault="008D211E" w:rsidP="00E62463">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15781" name="Rectangle 91"/>
                          <wps:cNvSpPr>
                            <a:spLocks noChangeArrowheads="1"/>
                          </wps:cNvSpPr>
                          <wps:spPr bwMode="auto">
                            <a:xfrm>
                              <a:off x="2496185" y="2125010"/>
                              <a:ext cx="44152" cy="101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E91DB" w14:textId="77777777" w:rsidR="008D211E" w:rsidRPr="00462516" w:rsidRDefault="008D211E" w:rsidP="00E62463">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15782" name="Rectangle 93"/>
                          <wps:cNvSpPr>
                            <a:spLocks noChangeArrowheads="1"/>
                          </wps:cNvSpPr>
                          <wps:spPr bwMode="auto">
                            <a:xfrm>
                              <a:off x="3926079" y="1412209"/>
                              <a:ext cx="830373" cy="447675"/>
                            </a:xfrm>
                            <a:prstGeom prst="rect">
                              <a:avLst/>
                            </a:prstGeom>
                            <a:solidFill>
                              <a:srgbClr val="5B9BD5">
                                <a:lumMod val="40000"/>
                                <a:lumOff val="6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84" name="Rectangle 94"/>
                          <wps:cNvSpPr>
                            <a:spLocks noChangeArrowheads="1"/>
                          </wps:cNvSpPr>
                          <wps:spPr bwMode="auto">
                            <a:xfrm>
                              <a:off x="3925842" y="1403973"/>
                              <a:ext cx="826135" cy="460040"/>
                            </a:xfrm>
                            <a:prstGeom prst="rect">
                              <a:avLst/>
                            </a:prstGeom>
                            <a:noFill/>
                            <a:ln w="15875" cap="flat">
                              <a:solidFill>
                                <a:srgbClr val="385D8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85" name="Rectangle 96"/>
                          <wps:cNvSpPr>
                            <a:spLocks noChangeArrowheads="1"/>
                          </wps:cNvSpPr>
                          <wps:spPr bwMode="auto">
                            <a:xfrm>
                              <a:off x="4318000" y="185991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5D4A6" w14:textId="77777777" w:rsidR="008D211E" w:rsidRPr="00462516" w:rsidRDefault="008D211E" w:rsidP="00E62463">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15788" name="Rectangle 97"/>
                          <wps:cNvSpPr>
                            <a:spLocks noChangeArrowheads="1"/>
                          </wps:cNvSpPr>
                          <wps:spPr bwMode="auto">
                            <a:xfrm>
                              <a:off x="3973470" y="1441042"/>
                              <a:ext cx="678686" cy="378203"/>
                            </a:xfrm>
                            <a:prstGeom prst="rect">
                              <a:avLst/>
                            </a:prstGeom>
                            <a:solidFill>
                              <a:srgbClr val="5B9BD5">
                                <a:lumMod val="40000"/>
                                <a:lumOff val="6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42C6AA" w14:textId="77777777" w:rsidR="008D211E" w:rsidRPr="00370CF3" w:rsidRDefault="008D211E" w:rsidP="00E62463">
                                <w:pPr>
                                  <w:jc w:val="center"/>
                                  <w:rPr>
                                    <w:sz w:val="16"/>
                                    <w:szCs w:val="16"/>
                                    <w:lang w:val="uk-UA"/>
                                  </w:rPr>
                                </w:pPr>
                                <w:r>
                                  <w:rPr>
                                    <w:sz w:val="16"/>
                                    <w:szCs w:val="16"/>
                                    <w:lang w:val="en-US"/>
                                  </w:rPr>
                                  <w:t>Risk Management Subdivision</w:t>
                                </w:r>
                              </w:p>
                            </w:txbxContent>
                          </wps:txbx>
                          <wps:bodyPr rot="0" vert="horz" wrap="square" lIns="0" tIns="0" rIns="0" bIns="0" anchor="t" anchorCtr="0">
                            <a:noAutofit/>
                          </wps:bodyPr>
                        </wps:wsp>
                        <wps:wsp>
                          <wps:cNvPr id="15790" name="Rectangle 98"/>
                          <wps:cNvSpPr>
                            <a:spLocks noChangeArrowheads="1"/>
                          </wps:cNvSpPr>
                          <wps:spPr bwMode="auto">
                            <a:xfrm>
                              <a:off x="4467860" y="194754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8C6EF" w14:textId="77777777" w:rsidR="008D211E" w:rsidRPr="00462516" w:rsidRDefault="008D211E" w:rsidP="00E62463">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15795" name="Rectangle 104"/>
                          <wps:cNvSpPr>
                            <a:spLocks noChangeArrowheads="1"/>
                          </wps:cNvSpPr>
                          <wps:spPr bwMode="auto">
                            <a:xfrm>
                              <a:off x="5604510" y="1905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5BFAD" w14:textId="77777777" w:rsidR="008D211E" w:rsidRPr="00462516" w:rsidRDefault="008D211E" w:rsidP="00E62463">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15801" name="Rectangle 109"/>
                          <wps:cNvSpPr>
                            <a:spLocks noChangeArrowheads="1"/>
                          </wps:cNvSpPr>
                          <wps:spPr bwMode="auto">
                            <a:xfrm>
                              <a:off x="3541395" y="199961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DC8F5" w14:textId="77777777" w:rsidR="008D211E" w:rsidRPr="00462516" w:rsidRDefault="008D211E" w:rsidP="00E62463">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pic:pic xmlns:pic="http://schemas.openxmlformats.org/drawingml/2006/picture">
                          <pic:nvPicPr>
                            <pic:cNvPr id="15803" name="Picture 1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745355" y="1968500"/>
                              <a:ext cx="26606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805" name="Picture 13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4514215" y="1968500"/>
                              <a:ext cx="28384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807" name="Rectangle 144"/>
                          <wps:cNvSpPr>
                            <a:spLocks noChangeArrowheads="1"/>
                          </wps:cNvSpPr>
                          <wps:spPr bwMode="auto">
                            <a:xfrm>
                              <a:off x="75564" y="67310"/>
                              <a:ext cx="549275" cy="494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145"/>
                          <wps:cNvSpPr>
                            <a:spLocks noChangeArrowheads="1"/>
                          </wps:cNvSpPr>
                          <wps:spPr bwMode="auto">
                            <a:xfrm rot="16200000">
                              <a:off x="1672" y="55084"/>
                              <a:ext cx="684886" cy="331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D239E" w14:textId="77777777" w:rsidR="008D211E" w:rsidRDefault="008D211E" w:rsidP="00E62463">
                                <w:pPr>
                                  <w:jc w:val="center"/>
                                  <w:rPr>
                                    <w:sz w:val="16"/>
                                    <w:szCs w:val="16"/>
                                    <w:lang w:val="en-US"/>
                                  </w:rPr>
                                </w:pPr>
                                <w:r>
                                  <w:rPr>
                                    <w:sz w:val="16"/>
                                    <w:szCs w:val="16"/>
                                    <w:lang w:val="en-US"/>
                                  </w:rPr>
                                  <w:t>Strategic level</w:t>
                                </w:r>
                              </w:p>
                              <w:p w14:paraId="26EC20A5" w14:textId="77777777" w:rsidR="008D211E" w:rsidRPr="00370CF3" w:rsidRDefault="008D211E" w:rsidP="00E62463">
                                <w:pPr>
                                  <w:jc w:val="center"/>
                                  <w:rPr>
                                    <w:sz w:val="16"/>
                                    <w:szCs w:val="16"/>
                                    <w:lang w:val="uk-UA"/>
                                  </w:rPr>
                                </w:pPr>
                              </w:p>
                            </w:txbxContent>
                          </wps:txbx>
                          <wps:bodyPr rot="0" vert="horz" wrap="square" lIns="0" tIns="0" rIns="0" bIns="0" anchor="t" anchorCtr="0">
                            <a:noAutofit/>
                          </wps:bodyPr>
                        </wps:wsp>
                        <wps:wsp>
                          <wps:cNvPr id="65" name="Rectangle 148"/>
                          <wps:cNvSpPr>
                            <a:spLocks noChangeArrowheads="1"/>
                          </wps:cNvSpPr>
                          <wps:spPr bwMode="auto">
                            <a:xfrm>
                              <a:off x="75564" y="829310"/>
                              <a:ext cx="540385" cy="628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149"/>
                          <wps:cNvSpPr>
                            <a:spLocks noChangeArrowheads="1"/>
                          </wps:cNvSpPr>
                          <wps:spPr bwMode="auto">
                            <a:xfrm rot="16200000">
                              <a:off x="16157" y="822096"/>
                              <a:ext cx="56578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210F5" w14:textId="77777777" w:rsidR="008D211E" w:rsidRPr="00DD6AD6" w:rsidRDefault="008D211E" w:rsidP="00E62463">
                                <w:pPr>
                                  <w:jc w:val="center"/>
                                  <w:rPr>
                                    <w:sz w:val="16"/>
                                    <w:szCs w:val="16"/>
                                  </w:rPr>
                                </w:pPr>
                                <w:r>
                                  <w:rPr>
                                    <w:sz w:val="16"/>
                                    <w:szCs w:val="16"/>
                                    <w:lang w:val="en-US"/>
                                  </w:rPr>
                                  <w:t>Tactical level</w:t>
                                </w:r>
                              </w:p>
                            </w:txbxContent>
                          </wps:txbx>
                          <wps:bodyPr rot="0" vert="horz" wrap="square" lIns="0" tIns="0" rIns="0" bIns="0" anchor="t" anchorCtr="0">
                            <a:noAutofit/>
                          </wps:bodyPr>
                        </wps:wsp>
                        <wps:wsp>
                          <wps:cNvPr id="67" name="Rectangle 152"/>
                          <wps:cNvSpPr>
                            <a:spLocks noChangeArrowheads="1"/>
                          </wps:cNvSpPr>
                          <wps:spPr bwMode="auto">
                            <a:xfrm>
                              <a:off x="75565" y="1667981"/>
                              <a:ext cx="333505" cy="55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153"/>
                          <wps:cNvSpPr>
                            <a:spLocks noChangeArrowheads="1"/>
                          </wps:cNvSpPr>
                          <wps:spPr bwMode="auto">
                            <a:xfrm rot="16200000">
                              <a:off x="-45679" y="1774458"/>
                              <a:ext cx="758508" cy="298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15ABF" w14:textId="77777777" w:rsidR="008D211E" w:rsidRPr="00370CF3" w:rsidRDefault="008D211E" w:rsidP="00E62463">
                                <w:pPr>
                                  <w:jc w:val="center"/>
                                  <w:rPr>
                                    <w:sz w:val="16"/>
                                    <w:szCs w:val="16"/>
                                    <w:lang w:val="uk-UA"/>
                                  </w:rPr>
                                </w:pPr>
                                <w:r>
                                  <w:rPr>
                                    <w:sz w:val="16"/>
                                    <w:szCs w:val="16"/>
                                    <w:lang w:val="en-US"/>
                                  </w:rPr>
                                  <w:t>Operational level</w:t>
                                </w:r>
                              </w:p>
                            </w:txbxContent>
                          </wps:txbx>
                          <wps:bodyPr rot="0" vert="horz" wrap="square" lIns="0" tIns="0" rIns="0" bIns="0" anchor="t" anchorCtr="0">
                            <a:noAutofit/>
                          </wps:bodyPr>
                        </wps:wsp>
                        <wps:wsp>
                          <wps:cNvPr id="69" name="Rectangle 157"/>
                          <wps:cNvSpPr>
                            <a:spLocks noChangeArrowheads="1"/>
                          </wps:cNvSpPr>
                          <wps:spPr bwMode="auto">
                            <a:xfrm>
                              <a:off x="1782324" y="2860676"/>
                              <a:ext cx="85090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32F30" w14:textId="77777777" w:rsidR="008D211E" w:rsidRPr="00827984" w:rsidRDefault="008D211E" w:rsidP="00E62463">
                                <w:pPr>
                                  <w:rPr>
                                    <w:sz w:val="16"/>
                                    <w:szCs w:val="16"/>
                                  </w:rPr>
                                </w:pPr>
                                <w:r w:rsidRPr="00370CF3">
                                  <w:rPr>
                                    <w:sz w:val="16"/>
                                    <w:szCs w:val="16"/>
                                    <w:lang w:val="uk-UA"/>
                                  </w:rPr>
                                  <w:t>1</w:t>
                                </w:r>
                                <w:r w:rsidRPr="001B1194">
                                  <w:rPr>
                                    <w:sz w:val="16"/>
                                    <w:szCs w:val="16"/>
                                    <w:vertAlign w:val="superscript"/>
                                    <w:lang w:val="en-US"/>
                                  </w:rPr>
                                  <w:t>st</w:t>
                                </w:r>
                                <w:r>
                                  <w:rPr>
                                    <w:sz w:val="16"/>
                                    <w:szCs w:val="16"/>
                                    <w:lang w:val="en-US"/>
                                  </w:rPr>
                                  <w:t xml:space="preserve"> line of defense</w:t>
                                </w:r>
                              </w:p>
                            </w:txbxContent>
                          </wps:txbx>
                          <wps:bodyPr rot="0" vert="horz" wrap="square" lIns="0" tIns="0" rIns="0" bIns="0" anchor="t" anchorCtr="0">
                            <a:noAutofit/>
                          </wps:bodyPr>
                        </wps:wsp>
                        <wps:wsp>
                          <wps:cNvPr id="70" name="Rectangle 159"/>
                          <wps:cNvSpPr>
                            <a:spLocks noChangeArrowheads="1"/>
                          </wps:cNvSpPr>
                          <wps:spPr bwMode="auto">
                            <a:xfrm>
                              <a:off x="1003935" y="266446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58E77" w14:textId="77777777" w:rsidR="008D211E" w:rsidRPr="00462516" w:rsidRDefault="008D211E" w:rsidP="00E62463">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71" name="Rectangle 161"/>
                          <wps:cNvSpPr>
                            <a:spLocks noChangeArrowheads="1"/>
                          </wps:cNvSpPr>
                          <wps:spPr bwMode="auto">
                            <a:xfrm>
                              <a:off x="1090930" y="266446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96DBB" w14:textId="77777777" w:rsidR="008D211E" w:rsidRPr="00462516" w:rsidRDefault="008D211E" w:rsidP="00E62463">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72" name="Rectangle 163"/>
                          <wps:cNvSpPr>
                            <a:spLocks noChangeArrowheads="1"/>
                          </wps:cNvSpPr>
                          <wps:spPr bwMode="auto">
                            <a:xfrm>
                              <a:off x="1401445" y="266446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B9C37" w14:textId="77777777" w:rsidR="008D211E" w:rsidRPr="00462516" w:rsidRDefault="008D211E" w:rsidP="00E62463">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73" name="Rectangle 168"/>
                          <wps:cNvSpPr>
                            <a:spLocks noChangeArrowheads="1"/>
                          </wps:cNvSpPr>
                          <wps:spPr bwMode="auto">
                            <a:xfrm>
                              <a:off x="2356485" y="266446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838C3" w14:textId="77777777" w:rsidR="008D211E" w:rsidRPr="00462516" w:rsidRDefault="008D211E" w:rsidP="00E62463">
                                <w:pPr>
                                  <w:rPr>
                                    <w:rFonts w:cs="Arial"/>
                                    <w:sz w:val="16"/>
                                    <w:szCs w:val="16"/>
                                  </w:rPr>
                                </w:pPr>
                              </w:p>
                            </w:txbxContent>
                          </wps:txbx>
                          <wps:bodyPr rot="0" vert="horz" wrap="square" lIns="0" tIns="0" rIns="0" bIns="0" anchor="t" anchorCtr="0">
                            <a:noAutofit/>
                          </wps:bodyPr>
                        </wps:wsp>
                        <wps:wsp>
                          <wps:cNvPr id="74" name="Rectangle 172"/>
                          <wps:cNvSpPr>
                            <a:spLocks noChangeArrowheads="1"/>
                          </wps:cNvSpPr>
                          <wps:spPr bwMode="auto">
                            <a:xfrm>
                              <a:off x="2753995" y="266446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D7964" w14:textId="77777777" w:rsidR="008D211E" w:rsidRPr="00462516" w:rsidRDefault="008D211E" w:rsidP="00E62463">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75" name="Rectangle 174"/>
                          <wps:cNvSpPr>
                            <a:spLocks noChangeArrowheads="1"/>
                          </wps:cNvSpPr>
                          <wps:spPr bwMode="auto">
                            <a:xfrm>
                              <a:off x="3935832" y="2852880"/>
                              <a:ext cx="7442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F5FA3" w14:textId="77777777" w:rsidR="008D211E" w:rsidRPr="00827984" w:rsidRDefault="008D211E" w:rsidP="00E62463">
                                <w:pPr>
                                  <w:rPr>
                                    <w:sz w:val="16"/>
                                    <w:szCs w:val="16"/>
                                  </w:rPr>
                                </w:pPr>
                                <w:r w:rsidRPr="00651529">
                                  <w:rPr>
                                    <w:sz w:val="16"/>
                                    <w:szCs w:val="16"/>
                                    <w:lang w:val="uk-UA"/>
                                  </w:rPr>
                                  <w:t>2</w:t>
                                </w:r>
                                <w:r w:rsidRPr="001B1194">
                                  <w:rPr>
                                    <w:sz w:val="16"/>
                                    <w:szCs w:val="16"/>
                                    <w:vertAlign w:val="superscript"/>
                                    <w:lang w:val="en-US"/>
                                  </w:rPr>
                                  <w:t>nd</w:t>
                                </w:r>
                                <w:r>
                                  <w:rPr>
                                    <w:sz w:val="16"/>
                                    <w:szCs w:val="16"/>
                                    <w:lang w:val="en-US"/>
                                  </w:rPr>
                                  <w:t xml:space="preserve"> line of defense</w:t>
                                </w:r>
                              </w:p>
                            </w:txbxContent>
                          </wps:txbx>
                          <wps:bodyPr rot="0" vert="horz" wrap="square" lIns="0" tIns="0" rIns="0" bIns="0" anchor="t" anchorCtr="0">
                            <a:noAutofit/>
                          </wps:bodyPr>
                        </wps:wsp>
                        <wps:wsp>
                          <wps:cNvPr id="76" name="Rectangle 175"/>
                          <wps:cNvSpPr>
                            <a:spLocks noChangeArrowheads="1"/>
                          </wps:cNvSpPr>
                          <wps:spPr bwMode="auto">
                            <a:xfrm>
                              <a:off x="3757295" y="266446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DC1C9" w14:textId="77777777" w:rsidR="008D211E" w:rsidRPr="00462516" w:rsidRDefault="008D211E" w:rsidP="00E62463">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77" name="Rectangle 179"/>
                          <wps:cNvSpPr>
                            <a:spLocks noChangeArrowheads="1"/>
                          </wps:cNvSpPr>
                          <wps:spPr bwMode="auto">
                            <a:xfrm>
                              <a:off x="4012565" y="266446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1AABD" w14:textId="77777777" w:rsidR="008D211E" w:rsidRPr="00462516" w:rsidRDefault="008D211E" w:rsidP="00E62463">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78" name="Rectangle 181"/>
                          <wps:cNvSpPr>
                            <a:spLocks noChangeArrowheads="1"/>
                          </wps:cNvSpPr>
                          <wps:spPr bwMode="auto">
                            <a:xfrm>
                              <a:off x="4323715" y="266446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A2454" w14:textId="77777777" w:rsidR="008D211E" w:rsidRPr="00462516" w:rsidRDefault="008D211E" w:rsidP="00E62463">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79" name="Rectangle 183"/>
                          <wps:cNvSpPr>
                            <a:spLocks noChangeArrowheads="1"/>
                          </wps:cNvSpPr>
                          <wps:spPr bwMode="auto">
                            <a:xfrm>
                              <a:off x="5057773" y="2854205"/>
                              <a:ext cx="7423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42015" w14:textId="77777777" w:rsidR="008D211E" w:rsidRPr="00827984" w:rsidRDefault="008D211E" w:rsidP="00E62463">
                                <w:pPr>
                                  <w:rPr>
                                    <w:sz w:val="16"/>
                                    <w:szCs w:val="16"/>
                                  </w:rPr>
                                </w:pPr>
                                <w:r w:rsidRPr="00651529">
                                  <w:rPr>
                                    <w:sz w:val="16"/>
                                    <w:szCs w:val="16"/>
                                    <w:lang w:val="uk-UA"/>
                                  </w:rPr>
                                  <w:t>3</w:t>
                                </w:r>
                                <w:r w:rsidRPr="001B1194">
                                  <w:rPr>
                                    <w:sz w:val="16"/>
                                    <w:szCs w:val="16"/>
                                    <w:vertAlign w:val="superscript"/>
                                    <w:lang w:val="en-US"/>
                                  </w:rPr>
                                  <w:t>rd</w:t>
                                </w:r>
                                <w:r>
                                  <w:rPr>
                                    <w:sz w:val="16"/>
                                    <w:szCs w:val="16"/>
                                    <w:lang w:val="en-US"/>
                                  </w:rPr>
                                  <w:t xml:space="preserve"> line of defense</w:t>
                                </w:r>
                              </w:p>
                            </w:txbxContent>
                          </wps:txbx>
                          <wps:bodyPr rot="0" vert="horz" wrap="square" lIns="0" tIns="0" rIns="0" bIns="0" anchor="t" anchorCtr="0">
                            <a:noAutofit/>
                          </wps:bodyPr>
                        </wps:wsp>
                        <wps:wsp>
                          <wps:cNvPr id="80" name="Rectangle 184"/>
                          <wps:cNvSpPr>
                            <a:spLocks noChangeArrowheads="1"/>
                          </wps:cNvSpPr>
                          <wps:spPr bwMode="auto">
                            <a:xfrm>
                              <a:off x="5029200" y="266446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1D298" w14:textId="77777777" w:rsidR="008D211E" w:rsidRPr="00462516" w:rsidRDefault="008D211E" w:rsidP="00E62463">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81" name="Rectangle 186"/>
                          <wps:cNvSpPr>
                            <a:spLocks noChangeArrowheads="1"/>
                          </wps:cNvSpPr>
                          <wps:spPr bwMode="auto">
                            <a:xfrm>
                              <a:off x="5197475" y="266446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B754C" w14:textId="77777777" w:rsidR="008D211E" w:rsidRPr="00462516" w:rsidRDefault="008D211E" w:rsidP="00E62463">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82" name="Rectangle 188"/>
                          <wps:cNvSpPr>
                            <a:spLocks noChangeArrowheads="1"/>
                          </wps:cNvSpPr>
                          <wps:spPr bwMode="auto">
                            <a:xfrm>
                              <a:off x="5283835" y="266446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E02CA" w14:textId="77777777" w:rsidR="008D211E" w:rsidRPr="00462516" w:rsidRDefault="008D211E" w:rsidP="00E62463">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s:wsp>
                          <wps:cNvPr id="83" name="Rectangle 190"/>
                          <wps:cNvSpPr>
                            <a:spLocks noChangeArrowheads="1"/>
                          </wps:cNvSpPr>
                          <wps:spPr bwMode="auto">
                            <a:xfrm>
                              <a:off x="5594985" y="266446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63DF2" w14:textId="77777777" w:rsidR="008D211E" w:rsidRPr="00462516" w:rsidRDefault="008D211E" w:rsidP="00E62463">
                                <w:pPr>
                                  <w:rPr>
                                    <w:rFonts w:cs="Arial"/>
                                    <w:sz w:val="16"/>
                                    <w:szCs w:val="16"/>
                                  </w:rPr>
                                </w:pPr>
                                <w:r w:rsidRPr="00462516">
                                  <w:rPr>
                                    <w:rFonts w:cs="Arial"/>
                                    <w:sz w:val="16"/>
                                    <w:szCs w:val="16"/>
                                  </w:rPr>
                                  <w:t xml:space="preserve"> </w:t>
                                </w:r>
                              </w:p>
                            </w:txbxContent>
                          </wps:txbx>
                          <wps:bodyPr rot="0" vert="horz" wrap="square" lIns="0" tIns="0" rIns="0" bIns="0" anchor="t" anchorCtr="0">
                            <a:noAutofit/>
                          </wps:bodyPr>
                        </wps:wsp>
                      </wpg:wgp>
                      <wps:wsp>
                        <wps:cNvPr id="87" name="Straight Connector 15"/>
                        <wps:cNvCnPr/>
                        <wps:spPr>
                          <a:xfrm>
                            <a:off x="3718689" y="691145"/>
                            <a:ext cx="0" cy="2374265"/>
                          </a:xfrm>
                          <a:prstGeom prst="line">
                            <a:avLst/>
                          </a:prstGeom>
                          <a:noFill/>
                          <a:ln w="19050" cap="flat" cmpd="sng" algn="ctr">
                            <a:solidFill>
                              <a:srgbClr val="5B9BD5">
                                <a:lumMod val="75000"/>
                              </a:srgbClr>
                            </a:solidFill>
                            <a:prstDash val="solid"/>
                            <a:miter lim="800000"/>
                          </a:ln>
                          <a:effectLst/>
                        </wps:spPr>
                        <wps:bodyPr/>
                      </wps:wsp>
                      <wps:wsp>
                        <wps:cNvPr id="88" name="Straight Connector 178"/>
                        <wps:cNvCnPr/>
                        <wps:spPr>
                          <a:xfrm>
                            <a:off x="5225301" y="691145"/>
                            <a:ext cx="0" cy="2365375"/>
                          </a:xfrm>
                          <a:prstGeom prst="line">
                            <a:avLst/>
                          </a:prstGeom>
                          <a:noFill/>
                          <a:ln w="19050" cap="flat" cmpd="sng" algn="ctr">
                            <a:solidFill>
                              <a:srgbClr val="5B9BD5">
                                <a:lumMod val="75000"/>
                              </a:srgbClr>
                            </a:solidFill>
                            <a:prstDash val="solid"/>
                            <a:miter lim="800000"/>
                          </a:ln>
                          <a:effectLst/>
                        </wps:spPr>
                        <wps:bodyPr/>
                      </wps:wsp>
                      <wps:wsp>
                        <wps:cNvPr id="89" name="Straight Connector 19"/>
                        <wps:cNvCnPr/>
                        <wps:spPr>
                          <a:xfrm flipH="1">
                            <a:off x="321865" y="1390766"/>
                            <a:ext cx="5882006" cy="0"/>
                          </a:xfrm>
                          <a:prstGeom prst="line">
                            <a:avLst/>
                          </a:prstGeom>
                          <a:noFill/>
                          <a:ln w="12700" cap="flat" cmpd="sng" algn="ctr">
                            <a:solidFill>
                              <a:srgbClr val="5B9BD5">
                                <a:lumMod val="75000"/>
                              </a:srgbClr>
                            </a:solidFill>
                            <a:prstDash val="dash"/>
                            <a:miter lim="800000"/>
                          </a:ln>
                          <a:effectLst/>
                        </wps:spPr>
                        <wps:bodyPr/>
                      </wps:wsp>
                      <wps:wsp>
                        <wps:cNvPr id="90" name="Straight Connector 183"/>
                        <wps:cNvCnPr/>
                        <wps:spPr>
                          <a:xfrm flipH="1">
                            <a:off x="355241" y="3027530"/>
                            <a:ext cx="5882005" cy="0"/>
                          </a:xfrm>
                          <a:prstGeom prst="line">
                            <a:avLst/>
                          </a:prstGeom>
                          <a:noFill/>
                          <a:ln w="12700" cap="flat" cmpd="sng" algn="ctr">
                            <a:solidFill>
                              <a:srgbClr val="5B9BD5">
                                <a:lumMod val="75000"/>
                              </a:srgbClr>
                            </a:solidFill>
                            <a:prstDash val="dash"/>
                            <a:miter lim="800000"/>
                          </a:ln>
                          <a:effectLst/>
                        </wps:spPr>
                        <wps:bodyPr/>
                      </wps:wsp>
                      <wps:wsp>
                        <wps:cNvPr id="91" name="Straight Connector 184"/>
                        <wps:cNvCnPr/>
                        <wps:spPr>
                          <a:xfrm flipH="1">
                            <a:off x="291091" y="846191"/>
                            <a:ext cx="5882005" cy="0"/>
                          </a:xfrm>
                          <a:prstGeom prst="line">
                            <a:avLst/>
                          </a:prstGeom>
                          <a:noFill/>
                          <a:ln w="12700" cap="flat" cmpd="sng" algn="ctr">
                            <a:solidFill>
                              <a:srgbClr val="5B9BD5">
                                <a:lumMod val="75000"/>
                              </a:srgbClr>
                            </a:solidFill>
                            <a:prstDash val="dash"/>
                            <a:miter lim="800000"/>
                          </a:ln>
                          <a:effectLst/>
                        </wps:spPr>
                        <wps:bodyPr/>
                      </wps:wsp>
                      <wps:wsp>
                        <wps:cNvPr id="92" name="Straight Connector 185"/>
                        <wps:cNvCnPr/>
                        <wps:spPr>
                          <a:xfrm>
                            <a:off x="692129" y="304038"/>
                            <a:ext cx="0" cy="2793365"/>
                          </a:xfrm>
                          <a:prstGeom prst="line">
                            <a:avLst/>
                          </a:prstGeom>
                          <a:noFill/>
                          <a:ln w="19050" cap="flat" cmpd="sng" algn="ctr">
                            <a:solidFill>
                              <a:srgbClr val="5B9BD5">
                                <a:lumMod val="75000"/>
                              </a:srgbClr>
                            </a:solidFill>
                            <a:prstDash val="solid"/>
                            <a:miter lim="800000"/>
                          </a:ln>
                          <a:effectLst/>
                        </wps:spPr>
                        <wps:bodyPr/>
                      </wps:wsp>
                      <wps:wsp>
                        <wps:cNvPr id="93" name="Rectangle 97"/>
                        <wps:cNvSpPr>
                          <a:spLocks noChangeArrowheads="1"/>
                        </wps:cNvSpPr>
                        <wps:spPr bwMode="auto">
                          <a:xfrm>
                            <a:off x="4239736" y="2350336"/>
                            <a:ext cx="849617" cy="403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4DE22" w14:textId="77777777" w:rsidR="008D211E" w:rsidRPr="00360DB9" w:rsidRDefault="008D211E" w:rsidP="00E62463">
                              <w:pPr>
                                <w:pStyle w:val="aff6"/>
                                <w:tabs>
                                  <w:tab w:val="left" w:pos="9781"/>
                                </w:tabs>
                                <w:spacing w:before="0" w:beforeAutospacing="0" w:after="0" w:afterAutospacing="0"/>
                                <w:ind w:left="29" w:right="144"/>
                                <w:jc w:val="center"/>
                              </w:pPr>
                            </w:p>
                          </w:txbxContent>
                        </wps:txbx>
                        <wps:bodyPr rot="0" vert="horz" wrap="square" lIns="0" tIns="0" rIns="0" bIns="0" anchor="t" anchorCtr="0">
                          <a:noAutofit/>
                        </wps:bodyPr>
                      </wps:wsp>
                      <wps:wsp>
                        <wps:cNvPr id="94" name="Rectangle 44"/>
                        <wps:cNvSpPr>
                          <a:spLocks noChangeArrowheads="1"/>
                        </wps:cNvSpPr>
                        <wps:spPr bwMode="auto">
                          <a:xfrm>
                            <a:off x="1695762" y="1430540"/>
                            <a:ext cx="1895163" cy="1543177"/>
                          </a:xfrm>
                          <a:prstGeom prst="rect">
                            <a:avLst/>
                          </a:prstGeom>
                          <a:noFill/>
                          <a:ln w="6350" cap="flat">
                            <a:solidFill>
                              <a:srgbClr val="385D8A"/>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Пряма зі стрілкою 12"/>
                        <wps:cNvCnPr>
                          <a:stCxn id="37" idx="3"/>
                          <a:endCxn id="43" idx="1"/>
                        </wps:cNvCnPr>
                        <wps:spPr>
                          <a:xfrm>
                            <a:off x="2880368" y="480592"/>
                            <a:ext cx="2261708" cy="5766"/>
                          </a:xfrm>
                          <a:prstGeom prst="straightConnector1">
                            <a:avLst/>
                          </a:prstGeom>
                          <a:noFill/>
                          <a:ln w="6350" cap="flat" cmpd="sng" algn="ctr">
                            <a:solidFill>
                              <a:srgbClr val="4472C4"/>
                            </a:solidFill>
                            <a:prstDash val="solid"/>
                            <a:miter lim="800000"/>
                            <a:tailEnd type="triangle"/>
                          </a:ln>
                          <a:effectLst/>
                        </wps:spPr>
                        <wps:bodyPr/>
                      </wps:wsp>
                      <wps:wsp>
                        <wps:cNvPr id="14" name="Сполучна лінія уступом 14"/>
                        <wps:cNvCnPr>
                          <a:endCxn id="15784" idx="1"/>
                        </wps:cNvCnPr>
                        <wps:spPr>
                          <a:xfrm rot="16200000" flipH="1">
                            <a:off x="3385397" y="973080"/>
                            <a:ext cx="1338524" cy="368499"/>
                          </a:xfrm>
                          <a:prstGeom prst="bentConnector2">
                            <a:avLst/>
                          </a:prstGeom>
                          <a:noFill/>
                          <a:ln w="6350" cap="flat" cmpd="sng" algn="ctr">
                            <a:solidFill>
                              <a:srgbClr val="4472C4"/>
                            </a:solidFill>
                            <a:prstDash val="solid"/>
                            <a:miter lim="800000"/>
                            <a:tailEnd type="triangle"/>
                          </a:ln>
                          <a:effectLst/>
                        </wps:spPr>
                        <wps:bodyPr/>
                      </wps:wsp>
                      <wps:wsp>
                        <wps:cNvPr id="19" name="Сполучна лінія уступом 19"/>
                        <wps:cNvCnPr>
                          <a:endCxn id="55" idx="1"/>
                        </wps:cNvCnPr>
                        <wps:spPr>
                          <a:xfrm rot="16200000" flipH="1">
                            <a:off x="3691973" y="693831"/>
                            <a:ext cx="579680" cy="222755"/>
                          </a:xfrm>
                          <a:prstGeom prst="bentConnector2">
                            <a:avLst/>
                          </a:prstGeom>
                          <a:noFill/>
                          <a:ln w="6350" cap="flat" cmpd="sng" algn="ctr">
                            <a:solidFill>
                              <a:srgbClr val="4472C4"/>
                            </a:solidFill>
                            <a:prstDash val="solid"/>
                            <a:miter lim="800000"/>
                            <a:tailEnd type="triangle"/>
                          </a:ln>
                          <a:effectLst/>
                        </wps:spPr>
                        <wps:bodyPr/>
                      </wps:wsp>
                      <wps:wsp>
                        <wps:cNvPr id="7" name="Пряма зі стрілкою 7"/>
                        <wps:cNvCnPr>
                          <a:endCxn id="36" idx="3"/>
                        </wps:cNvCnPr>
                        <wps:spPr>
                          <a:xfrm flipH="1">
                            <a:off x="2883331" y="480911"/>
                            <a:ext cx="2258744" cy="72"/>
                          </a:xfrm>
                          <a:prstGeom prst="straightConnector1">
                            <a:avLst/>
                          </a:prstGeom>
                          <a:noFill/>
                          <a:ln w="6350" cap="flat" cmpd="sng" algn="ctr">
                            <a:solidFill>
                              <a:srgbClr val="4472C4"/>
                            </a:solidFill>
                            <a:prstDash val="solid"/>
                            <a:miter lim="800000"/>
                            <a:tailEnd type="triangle"/>
                          </a:ln>
                          <a:effectLst/>
                        </wps:spPr>
                        <wps:bodyPr/>
                      </wps:wsp>
                    </wpc:wpc>
                  </a:graphicData>
                </a:graphic>
              </wp:inline>
            </w:drawing>
          </mc:Choice>
          <mc:Fallback>
            <w:pict>
              <v:group w14:anchorId="441B95F3" id="Canvas 15902" o:spid="_x0000_s1026" editas="canvas" style="width:496.1pt;height:249.6pt;mso-position-horizontal-relative:char;mso-position-vertical-relative:line" coordsize="63004,3169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004;height:31699;visibility:visible;mso-wrap-style:square" stroked="t" strokecolor="black [3213]" strokeweight=".5pt">
                  <v:fill o:detectmouseclick="t"/>
                  <v:path o:connecttype="none"/>
                </v:shape>
                <v:shape id="Picture 111" o:spid="_x0000_s1028" type="#_x0000_t75" style="position:absolute;left:8089;top:2804;width:673;height:28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">
                  <v:imagedata r:id="rId17" o:title=""/>
                </v:shape>
                <v:shape id="Picture 114" o:spid="_x0000_s1029" type="#_x0000_t75" style="position:absolute;left:1669;top:27353;width:60369;height: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">
                  <v:imagedata r:id="rId18" o:title=""/>
                </v:shape>
                <v:rect id="Rectangle 156" o:spid="_x0000_s1030" style="position:absolute;left:8419;top:28534;width:8788;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rect id="Rectangle 173" o:spid="_x0000_s1031" style="position:absolute;left:37800;top:28534;width:10821;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" stroked="f"/>
                <v:rect id="Rectangle 182" o:spid="_x0000_s1032" style="position:absolute;left:50310;top:28534;width:10820;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group id="Group 9" o:spid="_x0000_s1033" style="position:absolute;left:2520;top:707;width:60249;height:30992" coordorigin="755,-1216" coordsize="58185,30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5" o:spid="_x0000_s1034" style="position:absolute;left:38963;width:28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2BDAB8BF" w14:textId="77777777" w:rsidR="008D211E" w:rsidRPr="00462516" w:rsidRDefault="008D211E" w:rsidP="00E62463">
                          <w:pPr>
                            <w:rPr>
                              <w:rFonts w:cs="Arial"/>
                              <w:sz w:val="16"/>
                              <w:szCs w:val="16"/>
                            </w:rPr>
                          </w:pPr>
                          <w:r w:rsidRPr="00462516">
                            <w:rPr>
                              <w:rFonts w:cs="Arial"/>
                              <w:sz w:val="16"/>
                              <w:szCs w:val="16"/>
                            </w:rPr>
                            <w:t xml:space="preserve"> </w:t>
                          </w:r>
                        </w:p>
                      </w:txbxContent>
                    </v:textbox>
                  </v:rect>
                  <v:rect id="Rectangle 7" o:spid="_x0000_s1035" style="position:absolute;left:38963;top:1784;width:28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4E25787B" w14:textId="77777777" w:rsidR="008D211E" w:rsidRPr="00462516" w:rsidRDefault="008D211E" w:rsidP="00E62463">
                          <w:pPr>
                            <w:rPr>
                              <w:rFonts w:cs="Arial"/>
                              <w:sz w:val="16"/>
                              <w:szCs w:val="16"/>
                            </w:rPr>
                          </w:pPr>
                          <w:r w:rsidRPr="00462516">
                            <w:rPr>
                              <w:rFonts w:cs="Arial"/>
                              <w:sz w:val="16"/>
                              <w:szCs w:val="16"/>
                            </w:rPr>
                            <w:t xml:space="preserve"> </w:t>
                          </w:r>
                        </w:p>
                      </w:txbxContent>
                    </v:textbox>
                  </v:rect>
                  <v:rect id="Rectangle 8" o:spid="_x0000_s1036" style="position:absolute;left:38963;top:2679;width:286;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26317D54" w14:textId="77777777" w:rsidR="008D211E" w:rsidRPr="00462516" w:rsidRDefault="008D211E" w:rsidP="00E62463">
                          <w:pPr>
                            <w:rPr>
                              <w:rFonts w:cs="Arial"/>
                              <w:sz w:val="16"/>
                              <w:szCs w:val="16"/>
                            </w:rPr>
                          </w:pPr>
                          <w:r w:rsidRPr="00462516">
                            <w:rPr>
                              <w:rFonts w:cs="Arial"/>
                              <w:sz w:val="16"/>
                              <w:szCs w:val="16"/>
                            </w:rPr>
                            <w:t xml:space="preserve"> </w:t>
                          </w:r>
                        </w:p>
                      </w:txbxContent>
                    </v:textbox>
                  </v:rect>
                  <v:rect id="Rectangle 9" o:spid="_x0000_s1037" style="position:absolute;left:38963;top:3575;width:28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7F50B570" w14:textId="77777777" w:rsidR="008D211E" w:rsidRPr="00462516" w:rsidRDefault="008D211E" w:rsidP="00E62463">
                          <w:pPr>
                            <w:rPr>
                              <w:rFonts w:cs="Arial"/>
                              <w:sz w:val="16"/>
                              <w:szCs w:val="16"/>
                            </w:rPr>
                          </w:pPr>
                          <w:r w:rsidRPr="00462516">
                            <w:rPr>
                              <w:rFonts w:cs="Arial"/>
                              <w:sz w:val="16"/>
                              <w:szCs w:val="16"/>
                            </w:rPr>
                            <w:t xml:space="preserve"> </w:t>
                          </w:r>
                        </w:p>
                      </w:txbxContent>
                    </v:textbox>
                  </v:rect>
                  <v:rect id="Rectangle 10" o:spid="_x0000_s1038" style="position:absolute;left:38963;top:4464;width:28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7964ADEA" w14:textId="77777777" w:rsidR="008D211E" w:rsidRPr="00462516" w:rsidRDefault="008D211E" w:rsidP="00E62463">
                          <w:pPr>
                            <w:rPr>
                              <w:rFonts w:cs="Arial"/>
                              <w:sz w:val="16"/>
                              <w:szCs w:val="16"/>
                            </w:rPr>
                          </w:pPr>
                          <w:r w:rsidRPr="00462516">
                            <w:rPr>
                              <w:rFonts w:cs="Arial"/>
                              <w:sz w:val="16"/>
                              <w:szCs w:val="16"/>
                            </w:rPr>
                            <w:t xml:space="preserve"> </w:t>
                          </w:r>
                        </w:p>
                      </w:txbxContent>
                    </v:textbox>
                  </v:rect>
                  <v:rect id="Rectangle 11" o:spid="_x0000_s1039" style="position:absolute;left:38963;top:5353;width:28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53ED15EA" w14:textId="77777777" w:rsidR="008D211E" w:rsidRPr="00462516" w:rsidRDefault="008D211E" w:rsidP="00E62463">
                          <w:pPr>
                            <w:rPr>
                              <w:rFonts w:cs="Arial"/>
                              <w:sz w:val="16"/>
                              <w:szCs w:val="16"/>
                            </w:rPr>
                          </w:pPr>
                          <w:r w:rsidRPr="00462516">
                            <w:rPr>
                              <w:rFonts w:cs="Arial"/>
                              <w:sz w:val="16"/>
                              <w:szCs w:val="16"/>
                            </w:rPr>
                            <w:t xml:space="preserve"> </w:t>
                          </w:r>
                        </w:p>
                      </w:txbxContent>
                    </v:textbox>
                  </v:rect>
                  <v:rect id="Rectangle 12" o:spid="_x0000_s1040" style="position:absolute;left:38963;top:6242;width:28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31457203" w14:textId="77777777" w:rsidR="008D211E" w:rsidRPr="00462516" w:rsidRDefault="008D211E" w:rsidP="00E62463">
                          <w:pPr>
                            <w:rPr>
                              <w:rFonts w:cs="Arial"/>
                              <w:sz w:val="16"/>
                              <w:szCs w:val="16"/>
                            </w:rPr>
                          </w:pPr>
                          <w:r w:rsidRPr="00462516">
                            <w:rPr>
                              <w:rFonts w:cs="Arial"/>
                              <w:sz w:val="16"/>
                              <w:szCs w:val="16"/>
                            </w:rPr>
                            <w:t xml:space="preserve"> </w:t>
                          </w:r>
                        </w:p>
                      </w:txbxContent>
                    </v:textbox>
                  </v:rect>
                  <v:rect id="Rectangle 13" o:spid="_x0000_s1041" style="position:absolute;left:38963;top:7137;width:28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6B7EF450" w14:textId="77777777" w:rsidR="008D211E" w:rsidRPr="00462516" w:rsidRDefault="008D211E" w:rsidP="00E62463">
                          <w:pPr>
                            <w:rPr>
                              <w:rFonts w:cs="Arial"/>
                              <w:sz w:val="16"/>
                              <w:szCs w:val="16"/>
                            </w:rPr>
                          </w:pPr>
                          <w:r w:rsidRPr="00462516">
                            <w:rPr>
                              <w:rFonts w:cs="Arial"/>
                              <w:sz w:val="16"/>
                              <w:szCs w:val="16"/>
                            </w:rPr>
                            <w:t xml:space="preserve"> </w:t>
                          </w:r>
                        </w:p>
                      </w:txbxContent>
                    </v:textbox>
                  </v:rect>
                  <v:rect id="Rectangle 14" o:spid="_x0000_s1042" style="position:absolute;left:38963;top:8032;width:286;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50ADD786" w14:textId="77777777" w:rsidR="008D211E" w:rsidRPr="00462516" w:rsidRDefault="008D211E" w:rsidP="00E62463">
                          <w:pPr>
                            <w:rPr>
                              <w:rFonts w:cs="Arial"/>
                              <w:sz w:val="16"/>
                              <w:szCs w:val="16"/>
                            </w:rPr>
                          </w:pPr>
                          <w:r w:rsidRPr="00462516">
                            <w:rPr>
                              <w:rFonts w:cs="Arial"/>
                              <w:sz w:val="16"/>
                              <w:szCs w:val="16"/>
                            </w:rPr>
                            <w:t xml:space="preserve"> </w:t>
                          </w:r>
                        </w:p>
                      </w:txbxContent>
                    </v:textbox>
                  </v:rect>
                  <v:rect id="Rectangle 15" o:spid="_x0000_s1043" style="position:absolute;left:38963;top:8921;width:286;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71DDB95F" w14:textId="77777777" w:rsidR="008D211E" w:rsidRPr="00462516" w:rsidRDefault="008D211E" w:rsidP="00E62463">
                          <w:pPr>
                            <w:rPr>
                              <w:rFonts w:cs="Arial"/>
                              <w:sz w:val="16"/>
                              <w:szCs w:val="16"/>
                            </w:rPr>
                          </w:pPr>
                          <w:r w:rsidRPr="00462516">
                            <w:rPr>
                              <w:rFonts w:cs="Arial"/>
                              <w:sz w:val="16"/>
                              <w:szCs w:val="16"/>
                            </w:rPr>
                            <w:t xml:space="preserve"> </w:t>
                          </w:r>
                        </w:p>
                      </w:txbxContent>
                    </v:textbox>
                  </v:rect>
                  <v:rect id="Rectangle 16" o:spid="_x0000_s1044" style="position:absolute;left:38963;top:9817;width:28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1FB9FE8E" w14:textId="77777777" w:rsidR="008D211E" w:rsidRPr="00462516" w:rsidRDefault="008D211E" w:rsidP="00E62463">
                          <w:pPr>
                            <w:rPr>
                              <w:rFonts w:cs="Arial"/>
                              <w:sz w:val="16"/>
                              <w:szCs w:val="16"/>
                            </w:rPr>
                          </w:pPr>
                          <w:r w:rsidRPr="00462516">
                            <w:rPr>
                              <w:rFonts w:cs="Arial"/>
                              <w:sz w:val="16"/>
                              <w:szCs w:val="16"/>
                            </w:rPr>
                            <w:t xml:space="preserve"> </w:t>
                          </w:r>
                        </w:p>
                      </w:txbxContent>
                    </v:textbox>
                  </v:rect>
                  <v:rect id="Rectangle 17" o:spid="_x0000_s1045" style="position:absolute;left:38963;top:10699;width:286;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40E989F0" w14:textId="77777777" w:rsidR="008D211E" w:rsidRPr="00462516" w:rsidRDefault="008D211E" w:rsidP="00E62463">
                          <w:pPr>
                            <w:rPr>
                              <w:rFonts w:cs="Arial"/>
                              <w:sz w:val="16"/>
                              <w:szCs w:val="16"/>
                            </w:rPr>
                          </w:pPr>
                          <w:r w:rsidRPr="00462516">
                            <w:rPr>
                              <w:rFonts w:cs="Arial"/>
                              <w:sz w:val="16"/>
                              <w:szCs w:val="16"/>
                            </w:rPr>
                            <w:t xml:space="preserve"> </w:t>
                          </w:r>
                        </w:p>
                      </w:txbxContent>
                    </v:textbox>
                  </v:rect>
                  <v:rect id="Rectangle 18" o:spid="_x0000_s1046" style="position:absolute;left:38963;top:11595;width:28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5149139F" w14:textId="77777777" w:rsidR="008D211E" w:rsidRPr="00462516" w:rsidRDefault="008D211E" w:rsidP="00E62463">
                          <w:pPr>
                            <w:rPr>
                              <w:rFonts w:cs="Arial"/>
                              <w:sz w:val="16"/>
                              <w:szCs w:val="16"/>
                            </w:rPr>
                          </w:pPr>
                          <w:r w:rsidRPr="00462516">
                            <w:rPr>
                              <w:rFonts w:cs="Arial"/>
                              <w:sz w:val="16"/>
                              <w:szCs w:val="16"/>
                            </w:rPr>
                            <w:t xml:space="preserve"> </w:t>
                          </w:r>
                        </w:p>
                      </w:txbxContent>
                    </v:textbox>
                  </v:rect>
                  <v:rect id="Rectangle 19" o:spid="_x0000_s1047" style="position:absolute;left:38963;top:12490;width:28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5E06ED09" w14:textId="77777777" w:rsidR="008D211E" w:rsidRPr="00462516" w:rsidRDefault="008D211E" w:rsidP="00E62463">
                          <w:pPr>
                            <w:rPr>
                              <w:rFonts w:cs="Arial"/>
                              <w:sz w:val="16"/>
                              <w:szCs w:val="16"/>
                            </w:rPr>
                          </w:pPr>
                          <w:r w:rsidRPr="00462516">
                            <w:rPr>
                              <w:rFonts w:cs="Arial"/>
                              <w:sz w:val="16"/>
                              <w:szCs w:val="16"/>
                            </w:rPr>
                            <w:t xml:space="preserve"> </w:t>
                          </w:r>
                        </w:p>
                      </w:txbxContent>
                    </v:textbox>
                  </v:rect>
                  <v:rect id="Rectangle 20" o:spid="_x0000_s1048" style="position:absolute;left:38963;top:13379;width:28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4FA48F4A" w14:textId="77777777" w:rsidR="008D211E" w:rsidRPr="00462516" w:rsidRDefault="008D211E" w:rsidP="00E62463">
                          <w:pPr>
                            <w:rPr>
                              <w:rFonts w:cs="Arial"/>
                              <w:sz w:val="16"/>
                              <w:szCs w:val="16"/>
                            </w:rPr>
                          </w:pPr>
                          <w:r w:rsidRPr="00462516">
                            <w:rPr>
                              <w:rFonts w:cs="Arial"/>
                              <w:sz w:val="16"/>
                              <w:szCs w:val="16"/>
                            </w:rPr>
                            <w:t xml:space="preserve"> </w:t>
                          </w:r>
                        </w:p>
                      </w:txbxContent>
                    </v:textbox>
                  </v:rect>
                  <v:rect id="Rectangle 21" o:spid="_x0000_s1049" style="position:absolute;left:38963;top:14274;width:286;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38A0B21A" w14:textId="77777777" w:rsidR="008D211E" w:rsidRPr="00462516" w:rsidRDefault="008D211E" w:rsidP="00E62463">
                          <w:pPr>
                            <w:rPr>
                              <w:rFonts w:cs="Arial"/>
                              <w:sz w:val="16"/>
                              <w:szCs w:val="16"/>
                            </w:rPr>
                          </w:pPr>
                          <w:r w:rsidRPr="00462516">
                            <w:rPr>
                              <w:rFonts w:cs="Arial"/>
                              <w:sz w:val="16"/>
                              <w:szCs w:val="16"/>
                            </w:rPr>
                            <w:t xml:space="preserve"> </w:t>
                          </w:r>
                        </w:p>
                      </w:txbxContent>
                    </v:textbox>
                  </v:rect>
                  <v:rect id="Rectangle 22" o:spid="_x0000_s1050" style="position:absolute;left:38963;top:15170;width:28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53706EF3" w14:textId="77777777" w:rsidR="008D211E" w:rsidRPr="00462516" w:rsidRDefault="008D211E" w:rsidP="00E62463">
                          <w:pPr>
                            <w:rPr>
                              <w:rFonts w:cs="Arial"/>
                              <w:sz w:val="16"/>
                              <w:szCs w:val="16"/>
                            </w:rPr>
                          </w:pPr>
                          <w:r w:rsidRPr="00462516">
                            <w:rPr>
                              <w:rFonts w:cs="Arial"/>
                              <w:sz w:val="16"/>
                              <w:szCs w:val="16"/>
                            </w:rPr>
                            <w:t xml:space="preserve"> </w:t>
                          </w:r>
                        </w:p>
                      </w:txbxContent>
                    </v:textbox>
                  </v:rect>
                  <v:rect id="Rectangle 23" o:spid="_x0000_s1051" style="position:absolute;left:7334;top:679;width:51606;height:4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" fillcolor="#b9cde5" stroked="f"/>
                  <v:rect id="Rectangle 24" o:spid="_x0000_s1052" style="position:absolute;left:7334;top:679;width:51606;height:4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" filled="f" strokecolor="#385d8a" strokeweight="1.25pt">
                    <v:stroke joinstyle="round"/>
                  </v:rect>
                  <v:rect id="Rectangle 25" o:spid="_x0000_s1053" style="position:absolute;left:17391;top:1776;width:8776;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" fillcolor="#4f81bd" stroked="f"/>
                  <v:rect id="Rectangle 26" o:spid="_x0000_s1054" style="position:absolute;left:17362;top:1776;width:8776;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" filled="f" strokecolor="#385d8a" strokeweight="1.2pt">
                    <v:stroke joinstyle="round"/>
                  </v:rect>
                  <v:rect id="Rectangle 27" o:spid="_x0000_s1055" style="position:absolute;left:17240;top:2057;width:871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650985DC" w14:textId="77777777" w:rsidR="008D211E" w:rsidRPr="0023357D" w:rsidRDefault="008D211E" w:rsidP="00E62463">
                          <w:pPr>
                            <w:jc w:val="center"/>
                            <w:rPr>
                              <w:color w:val="FFFFFF"/>
                              <w:sz w:val="16"/>
                              <w:szCs w:val="16"/>
                              <w:lang w:val="uk-UA"/>
                            </w:rPr>
                          </w:pPr>
                          <w:r>
                            <w:rPr>
                              <w:color w:val="FFFFFF"/>
                              <w:sz w:val="16"/>
                              <w:szCs w:val="16"/>
                              <w:lang w:val="en-US"/>
                            </w:rPr>
                            <w:t>Supervisory Board</w:t>
                          </w:r>
                        </w:p>
                      </w:txbxContent>
                    </v:textbox>
                  </v:rect>
                  <v:rect id="Rectangle 28" o:spid="_x0000_s1056" style="position:absolute;left:13157;top:2057;width:285;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5F4E5B33" w14:textId="77777777" w:rsidR="008D211E" w:rsidRPr="00462516" w:rsidRDefault="008D211E" w:rsidP="00E62463">
                          <w:pPr>
                            <w:rPr>
                              <w:rFonts w:cs="Arial"/>
                              <w:sz w:val="16"/>
                              <w:szCs w:val="16"/>
                            </w:rPr>
                          </w:pPr>
                          <w:r w:rsidRPr="00462516">
                            <w:rPr>
                              <w:rFonts w:cs="Arial"/>
                              <w:sz w:val="16"/>
                              <w:szCs w:val="16"/>
                            </w:rPr>
                            <w:t xml:space="preserve"> </w:t>
                          </w:r>
                        </w:p>
                      </w:txbxContent>
                    </v:textbox>
                  </v:rect>
                  <v:rect id="Rectangle 30" o:spid="_x0000_s1057" style="position:absolute;left:15627;top:2057;width:28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106AD003" w14:textId="77777777" w:rsidR="008D211E" w:rsidRPr="00462516" w:rsidRDefault="008D211E" w:rsidP="00E62463">
                          <w:pPr>
                            <w:rPr>
                              <w:rFonts w:cs="Arial"/>
                              <w:sz w:val="16"/>
                              <w:szCs w:val="16"/>
                            </w:rPr>
                          </w:pPr>
                          <w:r w:rsidRPr="00462516">
                            <w:rPr>
                              <w:rFonts w:cs="Arial"/>
                              <w:sz w:val="16"/>
                              <w:szCs w:val="16"/>
                            </w:rPr>
                            <w:t xml:space="preserve"> </w:t>
                          </w:r>
                        </w:p>
                      </w:txbxContent>
                    </v:textbox>
                  </v:rect>
                  <v:rect id="Rectangle 34" o:spid="_x0000_s1058" style="position:absolute;left:25412;top:2425;width:286;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521D28CC" w14:textId="77777777" w:rsidR="008D211E" w:rsidRPr="00462516" w:rsidRDefault="008D211E" w:rsidP="00E62463">
                          <w:pPr>
                            <w:rPr>
                              <w:rFonts w:cs="Arial"/>
                              <w:sz w:val="16"/>
                              <w:szCs w:val="16"/>
                            </w:rPr>
                          </w:pPr>
                          <w:r w:rsidRPr="00462516">
                            <w:rPr>
                              <w:rFonts w:cs="Arial"/>
                              <w:sz w:val="16"/>
                              <w:szCs w:val="16"/>
                            </w:rPr>
                            <w:t xml:space="preserve"> </w:t>
                          </w:r>
                        </w:p>
                      </w:txbxContent>
                    </v:textbox>
                  </v:rect>
                  <v:rect id="Rectangle 36" o:spid="_x0000_s1059" style="position:absolute;left:27933;top:2292;width:28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4190969B" w14:textId="77777777" w:rsidR="008D211E" w:rsidRPr="00462516" w:rsidRDefault="008D211E" w:rsidP="00E62463">
                          <w:pPr>
                            <w:rPr>
                              <w:rFonts w:cs="Arial"/>
                              <w:sz w:val="16"/>
                              <w:szCs w:val="16"/>
                            </w:rPr>
                          </w:pPr>
                          <w:r w:rsidRPr="00462516">
                            <w:rPr>
                              <w:rFonts w:cs="Arial"/>
                              <w:sz w:val="16"/>
                              <w:szCs w:val="16"/>
                            </w:rPr>
                            <w:t xml:space="preserve"> </w:t>
                          </w:r>
                        </w:p>
                      </w:txbxContent>
                    </v:textbox>
                  </v:rect>
                  <v:rect id="Rectangle 37" o:spid="_x0000_s1060" style="position:absolute;left:47980;top:1784;width:10376;height:2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" fillcolor="#4f81bd" stroked="f"/>
                  <v:rect id="Rectangle 38" o:spid="_x0000_s1061" style="position:absolute;left:47980;top:1784;width:10376;height:2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" filled="f" strokecolor="#385d8a" strokeweight="1.25pt">
                    <v:stroke joinstyle="round"/>
                  </v:rect>
                  <v:rect id="Rectangle 39" o:spid="_x0000_s1062" style="position:absolute;left:47980;top:1776;width:10681;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773B3886" w14:textId="77777777" w:rsidR="008D211E" w:rsidRDefault="008D211E" w:rsidP="00E62463">
                          <w:pPr>
                            <w:jc w:val="center"/>
                            <w:rPr>
                              <w:color w:val="FFFFFF"/>
                              <w:sz w:val="16"/>
                              <w:szCs w:val="16"/>
                              <w:lang w:val="en-US"/>
                            </w:rPr>
                          </w:pPr>
                          <w:r>
                            <w:rPr>
                              <w:color w:val="FFFFFF"/>
                              <w:sz w:val="16"/>
                              <w:szCs w:val="16"/>
                              <w:lang w:val="en-US"/>
                            </w:rPr>
                            <w:t xml:space="preserve">Internal Audit </w:t>
                          </w:r>
                        </w:p>
                        <w:p w14:paraId="35F45D00" w14:textId="77777777" w:rsidR="008D211E" w:rsidRPr="0023357D" w:rsidRDefault="008D211E" w:rsidP="00E62463">
                          <w:pPr>
                            <w:jc w:val="center"/>
                            <w:rPr>
                              <w:color w:val="FFFFFF"/>
                              <w:sz w:val="16"/>
                              <w:szCs w:val="16"/>
                              <w:lang w:val="uk-UA"/>
                            </w:rPr>
                          </w:pPr>
                          <w:r>
                            <w:rPr>
                              <w:color w:val="FFFFFF"/>
                              <w:sz w:val="16"/>
                              <w:szCs w:val="16"/>
                              <w:lang w:val="en-US"/>
                            </w:rPr>
                            <w:t>Subdivision</w:t>
                          </w:r>
                        </w:p>
                      </w:txbxContent>
                    </v:textbox>
                  </v:rect>
                  <v:rect id="Rectangle 44" o:spid="_x0000_s1063" style="position:absolute;left:14790;top:7137;width:14119;height:3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" filled="f" strokecolor="#385d8a" strokeweight="1.2pt">
                    <v:stroke joinstyle="round"/>
                  </v:rect>
                  <v:rect id="Rectangle 48" o:spid="_x0000_s1064" style="position:absolute;left:10553;top:8953;width:28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7B72135E" w14:textId="77777777" w:rsidR="008D211E" w:rsidRPr="00462516" w:rsidRDefault="008D211E" w:rsidP="00E62463">
                          <w:pPr>
                            <w:rPr>
                              <w:rFonts w:cs="Arial"/>
                              <w:sz w:val="16"/>
                              <w:szCs w:val="16"/>
                            </w:rPr>
                          </w:pPr>
                          <w:r w:rsidRPr="00462516">
                            <w:rPr>
                              <w:rFonts w:cs="Arial"/>
                              <w:sz w:val="16"/>
                              <w:szCs w:val="16"/>
                            </w:rPr>
                            <w:t xml:space="preserve"> </w:t>
                          </w:r>
                        </w:p>
                      </w:txbxContent>
                    </v:textbox>
                  </v:rect>
                  <v:rect id="Rectangle 50" o:spid="_x0000_s1065" style="position:absolute;left:15303;top:8953;width:28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480FD6FF" w14:textId="77777777" w:rsidR="008D211E" w:rsidRPr="00462516" w:rsidRDefault="008D211E" w:rsidP="00E62463">
                          <w:pPr>
                            <w:rPr>
                              <w:rFonts w:cs="Arial"/>
                              <w:sz w:val="16"/>
                              <w:szCs w:val="16"/>
                            </w:rPr>
                          </w:pPr>
                          <w:r w:rsidRPr="00462516">
                            <w:rPr>
                              <w:rFonts w:cs="Arial"/>
                              <w:sz w:val="16"/>
                              <w:szCs w:val="16"/>
                            </w:rPr>
                            <w:t xml:space="preserve"> </w:t>
                          </w:r>
                        </w:p>
                      </w:txbxContent>
                    </v:textbox>
                  </v:rect>
                  <v:rect id="Rectangle 52" o:spid="_x0000_s1066" style="position:absolute;left:17900;top:8953;width:28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02A976C7" w14:textId="77777777" w:rsidR="008D211E" w:rsidRPr="00462516" w:rsidRDefault="008D211E" w:rsidP="00E62463">
                          <w:pPr>
                            <w:rPr>
                              <w:rFonts w:cs="Arial"/>
                              <w:sz w:val="16"/>
                              <w:szCs w:val="16"/>
                            </w:rPr>
                          </w:pPr>
                          <w:r w:rsidRPr="00462516">
                            <w:rPr>
                              <w:rFonts w:cs="Arial"/>
                              <w:sz w:val="16"/>
                              <w:szCs w:val="16"/>
                            </w:rPr>
                            <w:t xml:space="preserve"> </w:t>
                          </w:r>
                        </w:p>
                      </w:txbxContent>
                    </v:textbox>
                  </v:rect>
                  <v:rect id="Rectangle 53" o:spid="_x0000_s1067" style="position:absolute;left:15906;top:7871;width:11633;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" fillcolor="#4f81bd" stroked="f"/>
                  <v:rect id="Rectangle 54" o:spid="_x0000_s1068" style="position:absolute;left:15913;top:7871;width:11633;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" filled="f" strokeweight=".3pt">
                    <v:stroke joinstyle="round"/>
                  </v:rect>
                  <v:rect id="Rectangle 55" o:spid="_x0000_s1069" style="position:absolute;left:16250;top:8439;width:11410;height:1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06C2AB87" w14:textId="77777777" w:rsidR="008D211E" w:rsidRPr="0023357D" w:rsidRDefault="008D211E" w:rsidP="00E62463">
                          <w:pPr>
                            <w:jc w:val="center"/>
                            <w:rPr>
                              <w:color w:val="FFFFFF"/>
                              <w:sz w:val="16"/>
                              <w:szCs w:val="16"/>
                              <w:lang w:val="uk-UA"/>
                            </w:rPr>
                          </w:pPr>
                          <w:r>
                            <w:rPr>
                              <w:color w:val="FFFFFF"/>
                              <w:sz w:val="16"/>
                              <w:szCs w:val="16"/>
                              <w:lang w:val="en-US"/>
                            </w:rPr>
                            <w:t>Executive Board</w:t>
                          </w:r>
                        </w:p>
                      </w:txbxContent>
                    </v:textbox>
                  </v:rect>
                  <v:rect id="Rectangle 57" o:spid="_x0000_s1070" style="position:absolute;left:28143;top:9842;width:285;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776B2300" w14:textId="77777777" w:rsidR="008D211E" w:rsidRPr="00462516" w:rsidRDefault="008D211E" w:rsidP="00E62463">
                          <w:pPr>
                            <w:rPr>
                              <w:rFonts w:cs="Arial"/>
                              <w:sz w:val="16"/>
                              <w:szCs w:val="16"/>
                            </w:rPr>
                          </w:pPr>
                          <w:r w:rsidRPr="00462516">
                            <w:rPr>
                              <w:rFonts w:cs="Arial"/>
                              <w:sz w:val="16"/>
                              <w:szCs w:val="16"/>
                            </w:rPr>
                            <w:t xml:space="preserve"> </w:t>
                          </w:r>
                        </w:p>
                      </w:txbxContent>
                    </v:textbox>
                  </v:rect>
                  <v:rect id="Rectangle 58" o:spid="_x0000_s1071" style="position:absolute;left:37851;top:7348;width:10251;height:3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" fillcolor="#b9cde5" stroked="f"/>
                  <v:rect id="Rectangle 59" o:spid="_x0000_s1072" style="position:absolute;left:37855;top:7279;width:10242;height:3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" filled="f" strokecolor="#385d8a" strokeweight="1.25pt">
                    <v:stroke joinstyle="round"/>
                  </v:rect>
                  <v:rect id="Rectangle 60" o:spid="_x0000_s1073" style="position:absolute;left:37985;top:7838;width:10117;height:2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5430A9BE" w14:textId="77777777" w:rsidR="008D211E" w:rsidRDefault="008D211E" w:rsidP="00E62463">
                          <w:pPr>
                            <w:jc w:val="center"/>
                            <w:rPr>
                              <w:sz w:val="16"/>
                              <w:szCs w:val="16"/>
                              <w:lang w:val="en-US"/>
                            </w:rPr>
                          </w:pPr>
                          <w:r>
                            <w:rPr>
                              <w:sz w:val="16"/>
                              <w:szCs w:val="16"/>
                              <w:lang w:val="en-US"/>
                            </w:rPr>
                            <w:t>Compliance</w:t>
                          </w:r>
                        </w:p>
                        <w:p w14:paraId="69ECBFE1" w14:textId="77777777" w:rsidR="008D211E" w:rsidRPr="00370CF3" w:rsidRDefault="008D211E" w:rsidP="00E62463">
                          <w:pPr>
                            <w:jc w:val="center"/>
                            <w:rPr>
                              <w:sz w:val="16"/>
                              <w:szCs w:val="16"/>
                              <w:lang w:val="uk-UA"/>
                            </w:rPr>
                          </w:pPr>
                          <w:r>
                            <w:rPr>
                              <w:sz w:val="16"/>
                              <w:szCs w:val="16"/>
                              <w:lang w:val="en-US"/>
                            </w:rPr>
                            <w:t xml:space="preserve"> Subdivision</w:t>
                          </w:r>
                        </w:p>
                      </w:txbxContent>
                    </v:textbox>
                  </v:rect>
                  <v:rect id="Rectangle 61" o:spid="_x0000_s1074" style="position:absolute;left:40741;top:9512;width:28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5AC054B1" w14:textId="77777777" w:rsidR="008D211E" w:rsidRPr="00462516" w:rsidRDefault="008D211E" w:rsidP="00E62463">
                          <w:pPr>
                            <w:rPr>
                              <w:rFonts w:cs="Arial"/>
                              <w:sz w:val="16"/>
                              <w:szCs w:val="16"/>
                            </w:rPr>
                          </w:pPr>
                          <w:r w:rsidRPr="00462516">
                            <w:rPr>
                              <w:rFonts w:cs="Arial"/>
                              <w:sz w:val="16"/>
                              <w:szCs w:val="16"/>
                            </w:rPr>
                            <w:t xml:space="preserve"> </w:t>
                          </w:r>
                        </w:p>
                      </w:txbxContent>
                    </v:textbox>
                  </v:rect>
                  <v:rect id="Rectangle 63" o:spid="_x0000_s1075" style="position:absolute;left:42468;top:9512;width:28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3FEA599B" w14:textId="77777777" w:rsidR="008D211E" w:rsidRPr="00462516" w:rsidRDefault="008D211E" w:rsidP="00E62463">
                          <w:pPr>
                            <w:rPr>
                              <w:rFonts w:cs="Arial"/>
                              <w:sz w:val="16"/>
                              <w:szCs w:val="16"/>
                            </w:rPr>
                          </w:pPr>
                          <w:r w:rsidRPr="00462516">
                            <w:rPr>
                              <w:rFonts w:cs="Arial"/>
                              <w:sz w:val="16"/>
                              <w:szCs w:val="16"/>
                            </w:rPr>
                            <w:t xml:space="preserve"> </w:t>
                          </w:r>
                        </w:p>
                      </w:txbxContent>
                    </v:textbox>
                  </v:rect>
                  <v:rect id="Rectangle 65" o:spid="_x0000_s1076" style="position:absolute;left:44964;top:9512;width:28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6CD1DD5A" w14:textId="77777777" w:rsidR="008D211E" w:rsidRPr="00462516" w:rsidRDefault="008D211E" w:rsidP="00E62463">
                          <w:pPr>
                            <w:rPr>
                              <w:rFonts w:cs="Arial"/>
                              <w:sz w:val="16"/>
                              <w:szCs w:val="16"/>
                            </w:rPr>
                          </w:pPr>
                          <w:r w:rsidRPr="00462516">
                            <w:rPr>
                              <w:rFonts w:cs="Arial"/>
                              <w:sz w:val="16"/>
                              <w:szCs w:val="16"/>
                            </w:rPr>
                            <w:t xml:space="preserve"> </w:t>
                          </w:r>
                        </w:p>
                      </w:txbxContent>
                    </v:textbox>
                  </v:rect>
                  <v:rect id="Rectangle 67" o:spid="_x0000_s1077" style="position:absolute;left:5911;top:17154;width:8445;height:3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" filled="f" strokecolor="#385d8a" strokeweight="1.2pt">
                    <v:stroke joinstyle="round"/>
                  </v:rect>
                  <v:rect id="Rectangle 69" o:spid="_x0000_s1078" style="position:absolute;left:13906;top:18192;width:286;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24B5EADB" w14:textId="77777777" w:rsidR="008D211E" w:rsidRPr="00462516" w:rsidRDefault="008D211E" w:rsidP="00E62463">
                          <w:pPr>
                            <w:rPr>
                              <w:rFonts w:cs="Arial"/>
                              <w:sz w:val="16"/>
                              <w:szCs w:val="16"/>
                            </w:rPr>
                          </w:pPr>
                          <w:r w:rsidRPr="00462516">
                            <w:rPr>
                              <w:rFonts w:cs="Arial"/>
                              <w:sz w:val="16"/>
                              <w:szCs w:val="16"/>
                            </w:rPr>
                            <w:t xml:space="preserve"> </w:t>
                          </w:r>
                        </w:p>
                      </w:txbxContent>
                    </v:textbox>
                  </v:rect>
                  <v:rect id="Rectangle 70" o:spid="_x0000_s1079" style="position:absolute;left:6286;top:17031;width:7620;height:6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78361907" w14:textId="77777777" w:rsidR="008D211E" w:rsidRPr="00001FDF" w:rsidRDefault="008D211E" w:rsidP="00E62463">
                          <w:pPr>
                            <w:jc w:val="center"/>
                            <w:rPr>
                              <w:sz w:val="15"/>
                              <w:szCs w:val="15"/>
                              <w:lang w:val="uk-UA"/>
                            </w:rPr>
                          </w:pPr>
                          <w:r>
                            <w:rPr>
                              <w:sz w:val="15"/>
                              <w:szCs w:val="15"/>
                              <w:lang w:val="en-US"/>
                            </w:rPr>
                            <w:t>Separate Subdivisions of the Company</w:t>
                          </w:r>
                        </w:p>
                      </w:txbxContent>
                    </v:textbox>
                  </v:rect>
                  <v:rect id="Rectangle 71" o:spid="_x0000_s1080" style="position:absolute;left:13709;top:19075;width:28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" filled="f" stroked="f">
                    <v:textbox inset="0,0,0,0">
                      <w:txbxContent>
                        <w:p w14:paraId="7B7F5639" w14:textId="77777777" w:rsidR="008D211E" w:rsidRPr="00462516" w:rsidRDefault="008D211E" w:rsidP="00E62463">
                          <w:pPr>
                            <w:rPr>
                              <w:rFonts w:cs="Arial"/>
                              <w:sz w:val="16"/>
                              <w:szCs w:val="16"/>
                            </w:rPr>
                          </w:pPr>
                          <w:r w:rsidRPr="00462516">
                            <w:rPr>
                              <w:rFonts w:cs="Arial"/>
                              <w:sz w:val="16"/>
                              <w:szCs w:val="16"/>
                            </w:rPr>
                            <w:t xml:space="preserve"> </w:t>
                          </w:r>
                        </w:p>
                      </w:txbxContent>
                    </v:textbox>
                  </v:rect>
                  <v:rect id="Rectangle 75" o:spid="_x0000_s1081" style="position:absolute;left:16641;top:17531;width:14979;height:5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" filled="f" strokecolor="#385d8a" strokeweight="1.2pt">
                    <v:stroke joinstyle="round"/>
                  </v:rect>
                  <v:rect id="Rectangle 76" o:spid="_x0000_s1082" style="position:absolute;left:17240;top:17520;width:13920;height:5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" filled="f" stroked="f">
                    <v:textbox inset="0,0,0,0">
                      <w:txbxContent>
                        <w:p w14:paraId="44EC675D" w14:textId="77777777" w:rsidR="008D211E" w:rsidRPr="00370CF3" w:rsidRDefault="008D211E" w:rsidP="00E62463">
                          <w:pPr>
                            <w:jc w:val="center"/>
                            <w:rPr>
                              <w:sz w:val="16"/>
                              <w:szCs w:val="16"/>
                              <w:lang w:val="uk-UA"/>
                            </w:rPr>
                          </w:pPr>
                          <w:r>
                            <w:rPr>
                              <w:sz w:val="16"/>
                              <w:szCs w:val="16"/>
                              <w:lang w:val="en-US"/>
                            </w:rPr>
                            <w:t>Structural Subdivisions of the Company’s Directorate</w:t>
                          </w:r>
                        </w:p>
                      </w:txbxContent>
                    </v:textbox>
                  </v:rect>
                  <v:rect id="Rectangle 79" o:spid="_x0000_s1083" style="position:absolute;left:26816;top:15900;width:285;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" filled="f" stroked="f">
                    <v:textbox inset="0,0,0,0">
                      <w:txbxContent>
                        <w:p w14:paraId="6CF04933" w14:textId="77777777" w:rsidR="008D211E" w:rsidRPr="00462516" w:rsidRDefault="008D211E" w:rsidP="00E62463">
                          <w:pPr>
                            <w:rPr>
                              <w:rFonts w:cs="Arial"/>
                              <w:sz w:val="16"/>
                              <w:szCs w:val="16"/>
                            </w:rPr>
                          </w:pPr>
                          <w:r w:rsidRPr="00462516">
                            <w:rPr>
                              <w:rFonts w:cs="Arial"/>
                              <w:sz w:val="16"/>
                              <w:szCs w:val="16"/>
                            </w:rPr>
                            <w:t xml:space="preserve"> </w:t>
                          </w:r>
                        </w:p>
                      </w:txbxContent>
                    </v:textbox>
                  </v:rect>
                  <v:rect id="Rectangle 81" o:spid="_x0000_s1084" style="position:absolute;left:25241;top:16795;width:286;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" filled="f" stroked="f">
                    <v:textbox inset="0,0,0,0">
                      <w:txbxContent>
                        <w:p w14:paraId="64BD3D10" w14:textId="77777777" w:rsidR="008D211E" w:rsidRPr="00462516" w:rsidRDefault="008D211E" w:rsidP="00E62463">
                          <w:pPr>
                            <w:rPr>
                              <w:rFonts w:cs="Arial"/>
                              <w:sz w:val="16"/>
                              <w:szCs w:val="16"/>
                            </w:rPr>
                          </w:pPr>
                          <w:r w:rsidRPr="00462516">
                            <w:rPr>
                              <w:rFonts w:cs="Arial"/>
                              <w:sz w:val="16"/>
                              <w:szCs w:val="16"/>
                            </w:rPr>
                            <w:t xml:space="preserve"> </w:t>
                          </w:r>
                        </w:p>
                      </w:txbxContent>
                    </v:textbox>
                  </v:rect>
                  <v:rect id="Rectangle 83" o:spid="_x0000_s1085" style="position:absolute;left:24225;top:17691;width:28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" filled="f" stroked="f">
                    <v:textbox inset="0,0,0,0">
                      <w:txbxContent>
                        <w:p w14:paraId="0A1F815D" w14:textId="77777777" w:rsidR="008D211E" w:rsidRPr="00462516" w:rsidRDefault="008D211E" w:rsidP="00E62463">
                          <w:pPr>
                            <w:rPr>
                              <w:rFonts w:cs="Arial"/>
                              <w:sz w:val="16"/>
                              <w:szCs w:val="16"/>
                            </w:rPr>
                          </w:pPr>
                          <w:r w:rsidRPr="00462516">
                            <w:rPr>
                              <w:rFonts w:cs="Arial"/>
                              <w:sz w:val="16"/>
                              <w:szCs w:val="16"/>
                            </w:rPr>
                            <w:t xml:space="preserve"> </w:t>
                          </w:r>
                        </w:p>
                      </w:txbxContent>
                    </v:textbox>
                  </v:rect>
                  <v:rect id="Rectangle 87" o:spid="_x0000_s1086" style="position:absolute;left:23755;top:19475;width:28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" filled="f" stroked="f">
                    <v:textbox inset="0,0,0,0">
                      <w:txbxContent>
                        <w:p w14:paraId="5A0F519C" w14:textId="77777777" w:rsidR="008D211E" w:rsidRPr="00462516" w:rsidRDefault="008D211E" w:rsidP="00E62463">
                          <w:pPr>
                            <w:rPr>
                              <w:rFonts w:cs="Arial"/>
                              <w:sz w:val="16"/>
                              <w:szCs w:val="16"/>
                            </w:rPr>
                          </w:pPr>
                          <w:r w:rsidRPr="00462516">
                            <w:rPr>
                              <w:rFonts w:cs="Arial"/>
                              <w:sz w:val="16"/>
                              <w:szCs w:val="16"/>
                            </w:rPr>
                            <w:t xml:space="preserve"> </w:t>
                          </w:r>
                        </w:p>
                      </w:txbxContent>
                    </v:textbox>
                  </v:rect>
                  <v:rect id="Rectangle 89" o:spid="_x0000_s1087" style="position:absolute;left:24142;top:20358;width:28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" filled="f" stroked="f">
                    <v:textbox inset="0,0,0,0">
                      <w:txbxContent>
                        <w:p w14:paraId="4B51A2EB" w14:textId="77777777" w:rsidR="008D211E" w:rsidRPr="00462516" w:rsidRDefault="008D211E" w:rsidP="00E62463">
                          <w:pPr>
                            <w:rPr>
                              <w:rFonts w:cs="Arial"/>
                              <w:sz w:val="16"/>
                              <w:szCs w:val="16"/>
                            </w:rPr>
                          </w:pPr>
                          <w:r w:rsidRPr="00462516">
                            <w:rPr>
                              <w:rFonts w:cs="Arial"/>
                              <w:sz w:val="16"/>
                              <w:szCs w:val="16"/>
                            </w:rPr>
                            <w:t xml:space="preserve"> </w:t>
                          </w:r>
                        </w:p>
                      </w:txbxContent>
                    </v:textbox>
                  </v:rect>
                  <v:rect id="Rectangle 91" o:spid="_x0000_s1088" style="position:absolute;left:24961;top:21250;width:442;height:1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" filled="f" stroked="f">
                    <v:textbox inset="0,0,0,0">
                      <w:txbxContent>
                        <w:p w14:paraId="62EE91DB" w14:textId="77777777" w:rsidR="008D211E" w:rsidRPr="00462516" w:rsidRDefault="008D211E" w:rsidP="00E62463">
                          <w:pPr>
                            <w:rPr>
                              <w:rFonts w:cs="Arial"/>
                              <w:sz w:val="16"/>
                              <w:szCs w:val="16"/>
                            </w:rPr>
                          </w:pPr>
                          <w:r w:rsidRPr="00462516">
                            <w:rPr>
                              <w:rFonts w:cs="Arial"/>
                              <w:sz w:val="16"/>
                              <w:szCs w:val="16"/>
                            </w:rPr>
                            <w:t xml:space="preserve"> </w:t>
                          </w:r>
                        </w:p>
                      </w:txbxContent>
                    </v:textbox>
                  </v:rect>
                  <v:rect id="Rectangle 93" o:spid="_x0000_s1089" style="position:absolute;left:39260;top:14122;width:8304;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" fillcolor="#bdd7ee" stroked="f"/>
                  <v:rect id="Rectangle 94" o:spid="_x0000_s1090" style="position:absolute;left:39258;top:14039;width:8261;height:4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" filled="f" strokecolor="#385d8a" strokeweight="1.25pt">
                    <v:stroke joinstyle="round"/>
                  </v:rect>
                  <v:rect id="Rectangle 96" o:spid="_x0000_s1091" style="position:absolute;left:43180;top:18599;width:285;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" filled="f" stroked="f">
                    <v:textbox inset="0,0,0,0">
                      <w:txbxContent>
                        <w:p w14:paraId="44D5D4A6" w14:textId="77777777" w:rsidR="008D211E" w:rsidRPr="00462516" w:rsidRDefault="008D211E" w:rsidP="00E62463">
                          <w:pPr>
                            <w:rPr>
                              <w:rFonts w:cs="Arial"/>
                              <w:sz w:val="16"/>
                              <w:szCs w:val="16"/>
                            </w:rPr>
                          </w:pPr>
                          <w:r w:rsidRPr="00462516">
                            <w:rPr>
                              <w:rFonts w:cs="Arial"/>
                              <w:sz w:val="16"/>
                              <w:szCs w:val="16"/>
                            </w:rPr>
                            <w:t xml:space="preserve"> </w:t>
                          </w:r>
                        </w:p>
                      </w:txbxContent>
                    </v:textbox>
                  </v:rect>
                  <v:rect id="Rectangle 97" o:spid="_x0000_s1092" style="position:absolute;left:39734;top:14410;width:6787;height:3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" fillcolor="#bdd7ee" stroked="f">
                    <v:textbox inset="0,0,0,0">
                      <w:txbxContent>
                        <w:p w14:paraId="2942C6AA" w14:textId="77777777" w:rsidR="008D211E" w:rsidRPr="00370CF3" w:rsidRDefault="008D211E" w:rsidP="00E62463">
                          <w:pPr>
                            <w:jc w:val="center"/>
                            <w:rPr>
                              <w:sz w:val="16"/>
                              <w:szCs w:val="16"/>
                              <w:lang w:val="uk-UA"/>
                            </w:rPr>
                          </w:pPr>
                          <w:r>
                            <w:rPr>
                              <w:sz w:val="16"/>
                              <w:szCs w:val="16"/>
                              <w:lang w:val="en-US"/>
                            </w:rPr>
                            <w:t>Risk Management Subdivision</w:t>
                          </w:r>
                        </w:p>
                      </w:txbxContent>
                    </v:textbox>
                  </v:rect>
                  <v:rect id="Rectangle 98" o:spid="_x0000_s1093" style="position:absolute;left:44678;top:19475;width:28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" filled="f" stroked="f">
                    <v:textbox inset="0,0,0,0">
                      <w:txbxContent>
                        <w:p w14:paraId="1048C6EF" w14:textId="77777777" w:rsidR="008D211E" w:rsidRPr="00462516" w:rsidRDefault="008D211E" w:rsidP="00E62463">
                          <w:pPr>
                            <w:rPr>
                              <w:rFonts w:cs="Arial"/>
                              <w:sz w:val="16"/>
                              <w:szCs w:val="16"/>
                            </w:rPr>
                          </w:pPr>
                          <w:r w:rsidRPr="00462516">
                            <w:rPr>
                              <w:rFonts w:cs="Arial"/>
                              <w:sz w:val="16"/>
                              <w:szCs w:val="16"/>
                            </w:rPr>
                            <w:t xml:space="preserve"> </w:t>
                          </w:r>
                        </w:p>
                      </w:txbxContent>
                    </v:textbox>
                  </v:rect>
                  <v:rect id="Rectangle 104" o:spid="_x0000_s1094" style="position:absolute;left:56045;top:19050;width:285;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" filled="f" stroked="f">
                    <v:textbox inset="0,0,0,0">
                      <w:txbxContent>
                        <w:p w14:paraId="6F25BFAD" w14:textId="77777777" w:rsidR="008D211E" w:rsidRPr="00462516" w:rsidRDefault="008D211E" w:rsidP="00E62463">
                          <w:pPr>
                            <w:rPr>
                              <w:rFonts w:cs="Arial"/>
                              <w:sz w:val="16"/>
                              <w:szCs w:val="16"/>
                            </w:rPr>
                          </w:pPr>
                          <w:r w:rsidRPr="00462516">
                            <w:rPr>
                              <w:rFonts w:cs="Arial"/>
                              <w:sz w:val="16"/>
                              <w:szCs w:val="16"/>
                            </w:rPr>
                            <w:t xml:space="preserve"> </w:t>
                          </w:r>
                        </w:p>
                      </w:txbxContent>
                    </v:textbox>
                  </v:rect>
                  <v:rect id="Rectangle 109" o:spid="_x0000_s1095" style="position:absolute;left:35413;top:19996;width:28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" filled="f" stroked="f">
                    <v:textbox inset="0,0,0,0">
                      <w:txbxContent>
                        <w:p w14:paraId="613DC8F5" w14:textId="77777777" w:rsidR="008D211E" w:rsidRPr="00462516" w:rsidRDefault="008D211E" w:rsidP="00E62463">
                          <w:pPr>
                            <w:rPr>
                              <w:rFonts w:cs="Arial"/>
                              <w:sz w:val="16"/>
                              <w:szCs w:val="16"/>
                            </w:rPr>
                          </w:pPr>
                          <w:r w:rsidRPr="00462516">
                            <w:rPr>
                              <w:rFonts w:cs="Arial"/>
                              <w:sz w:val="16"/>
                              <w:szCs w:val="16"/>
                            </w:rPr>
                            <w:t xml:space="preserve"> </w:t>
                          </w:r>
                        </w:p>
                      </w:txbxContent>
                    </v:textbox>
                  </v:rect>
                  <v:shape id="Picture 133" o:spid="_x0000_s1096" type="#_x0000_t75" style="position:absolute;left:47453;top:19685;width:2661;height:1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">
                    <v:imagedata r:id="rId19" o:title=""/>
                  </v:shape>
                  <v:shape id="Picture 136" o:spid="_x0000_s1097" type="#_x0000_t75" style="position:absolute;left:45142;top:19685;width:2838;height:1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">
                    <v:imagedata r:id="rId20" o:title=""/>
                  </v:shape>
                  <v:rect id="Rectangle 144" o:spid="_x0000_s1098" style="position:absolute;left:755;top:673;width:5493;height:4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" stroked="f"/>
                  <v:rect id="Rectangle 145" o:spid="_x0000_s1099" style="position:absolute;left:17;top:551;width:6848;height:331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" filled="f" stroked="f">
                    <v:textbox inset="0,0,0,0">
                      <w:txbxContent>
                        <w:p w14:paraId="061D239E" w14:textId="77777777" w:rsidR="008D211E" w:rsidRDefault="008D211E" w:rsidP="00E62463">
                          <w:pPr>
                            <w:jc w:val="center"/>
                            <w:rPr>
                              <w:sz w:val="16"/>
                              <w:szCs w:val="16"/>
                              <w:lang w:val="en-US"/>
                            </w:rPr>
                          </w:pPr>
                          <w:r>
                            <w:rPr>
                              <w:sz w:val="16"/>
                              <w:szCs w:val="16"/>
                              <w:lang w:val="en-US"/>
                            </w:rPr>
                            <w:t>Strategic level</w:t>
                          </w:r>
                        </w:p>
                        <w:p w14:paraId="26EC20A5" w14:textId="77777777" w:rsidR="008D211E" w:rsidRPr="00370CF3" w:rsidRDefault="008D211E" w:rsidP="00E62463">
                          <w:pPr>
                            <w:jc w:val="center"/>
                            <w:rPr>
                              <w:sz w:val="16"/>
                              <w:szCs w:val="16"/>
                              <w:lang w:val="uk-UA"/>
                            </w:rPr>
                          </w:pPr>
                        </w:p>
                      </w:txbxContent>
                    </v:textbox>
                  </v:rect>
                  <v:rect id="Rectangle 148" o:spid="_x0000_s1100" style="position:absolute;left:755;top:8293;width:5404;height:6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" stroked="f"/>
                  <v:rect id="Rectangle 149" o:spid="_x0000_s1101" style="position:absolute;left:161;top:8221;width:5658;height:204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" filled="f" stroked="f">
                    <v:textbox inset="0,0,0,0">
                      <w:txbxContent>
                        <w:p w14:paraId="492210F5" w14:textId="77777777" w:rsidR="008D211E" w:rsidRPr="00DD6AD6" w:rsidRDefault="008D211E" w:rsidP="00E62463">
                          <w:pPr>
                            <w:jc w:val="center"/>
                            <w:rPr>
                              <w:sz w:val="16"/>
                              <w:szCs w:val="16"/>
                            </w:rPr>
                          </w:pPr>
                          <w:r>
                            <w:rPr>
                              <w:sz w:val="16"/>
                              <w:szCs w:val="16"/>
                              <w:lang w:val="en-US"/>
                            </w:rPr>
                            <w:t>Tactical level</w:t>
                          </w:r>
                        </w:p>
                      </w:txbxContent>
                    </v:textbox>
                  </v:rect>
                  <v:rect id="Rectangle 152" o:spid="_x0000_s1102" style="position:absolute;left:755;top:16679;width:3335;height:5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" stroked="f"/>
                  <v:rect id="Rectangle 153" o:spid="_x0000_s1103" style="position:absolute;left:-457;top:17744;width:7585;height:298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" filled="f" stroked="f">
                    <v:textbox inset="0,0,0,0">
                      <w:txbxContent>
                        <w:p w14:paraId="58315ABF" w14:textId="77777777" w:rsidR="008D211E" w:rsidRPr="00370CF3" w:rsidRDefault="008D211E" w:rsidP="00E62463">
                          <w:pPr>
                            <w:jc w:val="center"/>
                            <w:rPr>
                              <w:sz w:val="16"/>
                              <w:szCs w:val="16"/>
                              <w:lang w:val="uk-UA"/>
                            </w:rPr>
                          </w:pPr>
                          <w:r>
                            <w:rPr>
                              <w:sz w:val="16"/>
                              <w:szCs w:val="16"/>
                              <w:lang w:val="en-US"/>
                            </w:rPr>
                            <w:t>Operational level</w:t>
                          </w:r>
                        </w:p>
                      </w:txbxContent>
                    </v:textbox>
                  </v:rect>
                  <v:rect id="Rectangle 157" o:spid="_x0000_s1104" style="position:absolute;left:17823;top:28606;width:8509;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74232F30" w14:textId="77777777" w:rsidR="008D211E" w:rsidRPr="00827984" w:rsidRDefault="008D211E" w:rsidP="00E62463">
                          <w:pPr>
                            <w:rPr>
                              <w:sz w:val="16"/>
                              <w:szCs w:val="16"/>
                            </w:rPr>
                          </w:pPr>
                          <w:r w:rsidRPr="00370CF3">
                            <w:rPr>
                              <w:sz w:val="16"/>
                              <w:szCs w:val="16"/>
                              <w:lang w:val="uk-UA"/>
                            </w:rPr>
                            <w:t>1</w:t>
                          </w:r>
                          <w:proofErr w:type="spellStart"/>
                          <w:r w:rsidRPr="001B1194">
                            <w:rPr>
                              <w:sz w:val="16"/>
                              <w:szCs w:val="16"/>
                              <w:vertAlign w:val="superscript"/>
                              <w:lang w:val="en-US"/>
                            </w:rPr>
                            <w:t>st</w:t>
                          </w:r>
                          <w:proofErr w:type="spellEnd"/>
                          <w:r>
                            <w:rPr>
                              <w:sz w:val="16"/>
                              <w:szCs w:val="16"/>
                              <w:lang w:val="en-US"/>
                            </w:rPr>
                            <w:t xml:space="preserve"> line of defense</w:t>
                          </w:r>
                        </w:p>
                      </w:txbxContent>
                    </v:textbox>
                  </v:rect>
                  <v:rect id="Rectangle 159" o:spid="_x0000_s1105" style="position:absolute;left:10039;top:26644;width:286;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14:paraId="2C058E77" w14:textId="77777777" w:rsidR="008D211E" w:rsidRPr="00462516" w:rsidRDefault="008D211E" w:rsidP="00E62463">
                          <w:pPr>
                            <w:rPr>
                              <w:rFonts w:cs="Arial"/>
                              <w:sz w:val="16"/>
                              <w:szCs w:val="16"/>
                            </w:rPr>
                          </w:pPr>
                          <w:r w:rsidRPr="00462516">
                            <w:rPr>
                              <w:rFonts w:cs="Arial"/>
                              <w:sz w:val="16"/>
                              <w:szCs w:val="16"/>
                            </w:rPr>
                            <w:t xml:space="preserve"> </w:t>
                          </w:r>
                        </w:p>
                      </w:txbxContent>
                    </v:textbox>
                  </v:rect>
                  <v:rect id="Rectangle 161" o:spid="_x0000_s1106" style="position:absolute;left:10909;top:26644;width:286;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14:paraId="1A796DBB" w14:textId="77777777" w:rsidR="008D211E" w:rsidRPr="00462516" w:rsidRDefault="008D211E" w:rsidP="00E62463">
                          <w:pPr>
                            <w:rPr>
                              <w:rFonts w:cs="Arial"/>
                              <w:sz w:val="16"/>
                              <w:szCs w:val="16"/>
                            </w:rPr>
                          </w:pPr>
                          <w:r w:rsidRPr="00462516">
                            <w:rPr>
                              <w:rFonts w:cs="Arial"/>
                              <w:sz w:val="16"/>
                              <w:szCs w:val="16"/>
                            </w:rPr>
                            <w:t xml:space="preserve"> </w:t>
                          </w:r>
                        </w:p>
                      </w:txbxContent>
                    </v:textbox>
                  </v:rect>
                  <v:rect id="Rectangle 163" o:spid="_x0000_s1107" style="position:absolute;left:14014;top:26644;width:286;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45CB9C37" w14:textId="77777777" w:rsidR="008D211E" w:rsidRPr="00462516" w:rsidRDefault="008D211E" w:rsidP="00E62463">
                          <w:pPr>
                            <w:rPr>
                              <w:rFonts w:cs="Arial"/>
                              <w:sz w:val="16"/>
                              <w:szCs w:val="16"/>
                            </w:rPr>
                          </w:pPr>
                          <w:r w:rsidRPr="00462516">
                            <w:rPr>
                              <w:rFonts w:cs="Arial"/>
                              <w:sz w:val="16"/>
                              <w:szCs w:val="16"/>
                            </w:rPr>
                            <w:t xml:space="preserve"> </w:t>
                          </w:r>
                        </w:p>
                      </w:txbxContent>
                    </v:textbox>
                  </v:rect>
                  <v:rect id="Rectangle 168" o:spid="_x0000_s1108" style="position:absolute;left:23564;top:26644;width:286;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14:paraId="143838C3" w14:textId="77777777" w:rsidR="008D211E" w:rsidRPr="00462516" w:rsidRDefault="008D211E" w:rsidP="00E62463">
                          <w:pPr>
                            <w:rPr>
                              <w:rFonts w:cs="Arial"/>
                              <w:sz w:val="16"/>
                              <w:szCs w:val="16"/>
                            </w:rPr>
                          </w:pPr>
                        </w:p>
                      </w:txbxContent>
                    </v:textbox>
                  </v:rect>
                  <v:rect id="Rectangle 172" o:spid="_x0000_s1109" style="position:absolute;left:27539;top:26644;width:286;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5A6D7964" w14:textId="77777777" w:rsidR="008D211E" w:rsidRPr="00462516" w:rsidRDefault="008D211E" w:rsidP="00E62463">
                          <w:pPr>
                            <w:rPr>
                              <w:rFonts w:cs="Arial"/>
                              <w:sz w:val="16"/>
                              <w:szCs w:val="16"/>
                            </w:rPr>
                          </w:pPr>
                          <w:r w:rsidRPr="00462516">
                            <w:rPr>
                              <w:rFonts w:cs="Arial"/>
                              <w:sz w:val="16"/>
                              <w:szCs w:val="16"/>
                            </w:rPr>
                            <w:t xml:space="preserve"> </w:t>
                          </w:r>
                        </w:p>
                      </w:txbxContent>
                    </v:textbox>
                  </v:rect>
                  <v:rect id="Rectangle 174" o:spid="_x0000_s1110" style="position:absolute;left:39358;top:28528;width:7442;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323F5FA3" w14:textId="77777777" w:rsidR="008D211E" w:rsidRPr="00827984" w:rsidRDefault="008D211E" w:rsidP="00E62463">
                          <w:pPr>
                            <w:rPr>
                              <w:sz w:val="16"/>
                              <w:szCs w:val="16"/>
                            </w:rPr>
                          </w:pPr>
                          <w:r w:rsidRPr="00651529">
                            <w:rPr>
                              <w:sz w:val="16"/>
                              <w:szCs w:val="16"/>
                              <w:lang w:val="uk-UA"/>
                            </w:rPr>
                            <w:t>2</w:t>
                          </w:r>
                          <w:proofErr w:type="spellStart"/>
                          <w:r w:rsidRPr="001B1194">
                            <w:rPr>
                              <w:sz w:val="16"/>
                              <w:szCs w:val="16"/>
                              <w:vertAlign w:val="superscript"/>
                              <w:lang w:val="en-US"/>
                            </w:rPr>
                            <w:t>nd</w:t>
                          </w:r>
                          <w:proofErr w:type="spellEnd"/>
                          <w:r>
                            <w:rPr>
                              <w:sz w:val="16"/>
                              <w:szCs w:val="16"/>
                              <w:lang w:val="en-US"/>
                            </w:rPr>
                            <w:t xml:space="preserve"> line of defense</w:t>
                          </w:r>
                        </w:p>
                      </w:txbxContent>
                    </v:textbox>
                  </v:rect>
                  <v:rect id="Rectangle 175" o:spid="_x0000_s1111" style="position:absolute;left:37572;top:26644;width:286;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196DC1C9" w14:textId="77777777" w:rsidR="008D211E" w:rsidRPr="00462516" w:rsidRDefault="008D211E" w:rsidP="00E62463">
                          <w:pPr>
                            <w:rPr>
                              <w:rFonts w:cs="Arial"/>
                              <w:sz w:val="16"/>
                              <w:szCs w:val="16"/>
                            </w:rPr>
                          </w:pPr>
                          <w:r w:rsidRPr="00462516">
                            <w:rPr>
                              <w:rFonts w:cs="Arial"/>
                              <w:sz w:val="16"/>
                              <w:szCs w:val="16"/>
                            </w:rPr>
                            <w:t xml:space="preserve"> </w:t>
                          </w:r>
                        </w:p>
                      </w:txbxContent>
                    </v:textbox>
                  </v:rect>
                  <v:rect id="Rectangle 179" o:spid="_x0000_s1112" style="position:absolute;left:40125;top:26644;width:286;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52B1AABD" w14:textId="77777777" w:rsidR="008D211E" w:rsidRPr="00462516" w:rsidRDefault="008D211E" w:rsidP="00E62463">
                          <w:pPr>
                            <w:rPr>
                              <w:rFonts w:cs="Arial"/>
                              <w:sz w:val="16"/>
                              <w:szCs w:val="16"/>
                            </w:rPr>
                          </w:pPr>
                          <w:r w:rsidRPr="00462516">
                            <w:rPr>
                              <w:rFonts w:cs="Arial"/>
                              <w:sz w:val="16"/>
                              <w:szCs w:val="16"/>
                            </w:rPr>
                            <w:t xml:space="preserve"> </w:t>
                          </w:r>
                        </w:p>
                      </w:txbxContent>
                    </v:textbox>
                  </v:rect>
                  <v:rect id="Rectangle 181" o:spid="_x0000_s1113" style="position:absolute;left:43237;top:26644;width:285;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052A2454" w14:textId="77777777" w:rsidR="008D211E" w:rsidRPr="00462516" w:rsidRDefault="008D211E" w:rsidP="00E62463">
                          <w:pPr>
                            <w:rPr>
                              <w:rFonts w:cs="Arial"/>
                              <w:sz w:val="16"/>
                              <w:szCs w:val="16"/>
                            </w:rPr>
                          </w:pPr>
                          <w:r w:rsidRPr="00462516">
                            <w:rPr>
                              <w:rFonts w:cs="Arial"/>
                              <w:sz w:val="16"/>
                              <w:szCs w:val="16"/>
                            </w:rPr>
                            <w:t xml:space="preserve"> </w:t>
                          </w:r>
                        </w:p>
                      </w:txbxContent>
                    </v:textbox>
                  </v:rect>
                  <v:rect id="Rectangle 183" o:spid="_x0000_s1114" style="position:absolute;left:50577;top:28542;width:7423;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14:paraId="3BD42015" w14:textId="77777777" w:rsidR="008D211E" w:rsidRPr="00827984" w:rsidRDefault="008D211E" w:rsidP="00E62463">
                          <w:pPr>
                            <w:rPr>
                              <w:sz w:val="16"/>
                              <w:szCs w:val="16"/>
                            </w:rPr>
                          </w:pPr>
                          <w:r w:rsidRPr="00651529">
                            <w:rPr>
                              <w:sz w:val="16"/>
                              <w:szCs w:val="16"/>
                              <w:lang w:val="uk-UA"/>
                            </w:rPr>
                            <w:t>3</w:t>
                          </w:r>
                          <w:proofErr w:type="spellStart"/>
                          <w:r w:rsidRPr="001B1194">
                            <w:rPr>
                              <w:sz w:val="16"/>
                              <w:szCs w:val="16"/>
                              <w:vertAlign w:val="superscript"/>
                              <w:lang w:val="en-US"/>
                            </w:rPr>
                            <w:t>rd</w:t>
                          </w:r>
                          <w:proofErr w:type="spellEnd"/>
                          <w:r>
                            <w:rPr>
                              <w:sz w:val="16"/>
                              <w:szCs w:val="16"/>
                              <w:lang w:val="en-US"/>
                            </w:rPr>
                            <w:t xml:space="preserve"> line of defense</w:t>
                          </w:r>
                        </w:p>
                      </w:txbxContent>
                    </v:textbox>
                  </v:rect>
                  <v:rect id="Rectangle 184" o:spid="_x0000_s1115" style="position:absolute;left:50292;top:26644;width:285;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44C1D298" w14:textId="77777777" w:rsidR="008D211E" w:rsidRPr="00462516" w:rsidRDefault="008D211E" w:rsidP="00E62463">
                          <w:pPr>
                            <w:rPr>
                              <w:rFonts w:cs="Arial"/>
                              <w:sz w:val="16"/>
                              <w:szCs w:val="16"/>
                            </w:rPr>
                          </w:pPr>
                          <w:r w:rsidRPr="00462516">
                            <w:rPr>
                              <w:rFonts w:cs="Arial"/>
                              <w:sz w:val="16"/>
                              <w:szCs w:val="16"/>
                            </w:rPr>
                            <w:t xml:space="preserve"> </w:t>
                          </w:r>
                        </w:p>
                      </w:txbxContent>
                    </v:textbox>
                  </v:rect>
                  <v:rect id="Rectangle 186" o:spid="_x0000_s1116" style="position:absolute;left:51974;top:26644;width:286;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02AB754C" w14:textId="77777777" w:rsidR="008D211E" w:rsidRPr="00462516" w:rsidRDefault="008D211E" w:rsidP="00E62463">
                          <w:pPr>
                            <w:rPr>
                              <w:rFonts w:cs="Arial"/>
                              <w:sz w:val="16"/>
                              <w:szCs w:val="16"/>
                            </w:rPr>
                          </w:pPr>
                          <w:r w:rsidRPr="00462516">
                            <w:rPr>
                              <w:rFonts w:cs="Arial"/>
                              <w:sz w:val="16"/>
                              <w:szCs w:val="16"/>
                            </w:rPr>
                            <w:t xml:space="preserve"> </w:t>
                          </w:r>
                        </w:p>
                      </w:txbxContent>
                    </v:textbox>
                  </v:rect>
                  <v:rect id="Rectangle 188" o:spid="_x0000_s1117" style="position:absolute;left:52838;top:26644;width:286;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00DE02CA" w14:textId="77777777" w:rsidR="008D211E" w:rsidRPr="00462516" w:rsidRDefault="008D211E" w:rsidP="00E62463">
                          <w:pPr>
                            <w:rPr>
                              <w:rFonts w:cs="Arial"/>
                              <w:sz w:val="16"/>
                              <w:szCs w:val="16"/>
                            </w:rPr>
                          </w:pPr>
                          <w:r w:rsidRPr="00462516">
                            <w:rPr>
                              <w:rFonts w:cs="Arial"/>
                              <w:sz w:val="16"/>
                              <w:szCs w:val="16"/>
                            </w:rPr>
                            <w:t xml:space="preserve"> </w:t>
                          </w:r>
                        </w:p>
                      </w:txbxContent>
                    </v:textbox>
                  </v:rect>
                  <v:rect id="Rectangle 190" o:spid="_x0000_s1118" style="position:absolute;left:55949;top:26644;width:286;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6DD63DF2" w14:textId="77777777" w:rsidR="008D211E" w:rsidRPr="00462516" w:rsidRDefault="008D211E" w:rsidP="00E62463">
                          <w:pPr>
                            <w:rPr>
                              <w:rFonts w:cs="Arial"/>
                              <w:sz w:val="16"/>
                              <w:szCs w:val="16"/>
                            </w:rPr>
                          </w:pPr>
                          <w:r w:rsidRPr="00462516">
                            <w:rPr>
                              <w:rFonts w:cs="Arial"/>
                              <w:sz w:val="16"/>
                              <w:szCs w:val="16"/>
                            </w:rPr>
                            <w:t xml:space="preserve"> </w:t>
                          </w:r>
                        </w:p>
                      </w:txbxContent>
                    </v:textbox>
                  </v:rect>
                </v:group>
                <v:line id="Straight Connector 15" o:spid="_x0000_s1119" style="position:absolute;visibility:visible;mso-wrap-style:square" from="37186,6911" to="37186,30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" strokecolor="#2e75b6" strokeweight="1.5pt">
                  <v:stroke joinstyle="miter"/>
                </v:line>
                <v:line id="Straight Connector 178" o:spid="_x0000_s1120" style="position:absolute;visibility:visible;mso-wrap-style:square" from="52253,6911" to="52253,30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" strokecolor="#2e75b6" strokeweight="1.5pt">
                  <v:stroke joinstyle="miter"/>
                </v:line>
                <v:line id="Straight Connector 19" o:spid="_x0000_s1121" style="position:absolute;flip:x;visibility:visible;mso-wrap-style:square" from="3218,13907" to="62038,13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" strokecolor="#2e75b6" strokeweight="1pt">
                  <v:stroke dashstyle="dash" joinstyle="miter"/>
                </v:line>
                <v:line id="Straight Connector 183" o:spid="_x0000_s1122" style="position:absolute;flip:x;visibility:visible;mso-wrap-style:square" from="3552,30275" to="62372,30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" strokecolor="#2e75b6" strokeweight="1pt">
                  <v:stroke dashstyle="dash" joinstyle="miter"/>
                </v:line>
                <v:line id="Straight Connector 184" o:spid="_x0000_s1123" style="position:absolute;flip:x;visibility:visible;mso-wrap-style:square" from="2910,8461" to="61730,8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" strokecolor="#2e75b6" strokeweight="1pt">
                  <v:stroke dashstyle="dash" joinstyle="miter"/>
                </v:line>
                <v:line id="Straight Connector 185" o:spid="_x0000_s1124" style="position:absolute;visibility:visible;mso-wrap-style:square" from="6921,3040" to="6921,30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" strokecolor="#2e75b6" strokeweight="1.5pt">
                  <v:stroke joinstyle="miter"/>
                </v:line>
                <v:rect id="Rectangle 97" o:spid="_x0000_s1125" style="position:absolute;left:42397;top:23503;width:8496;height:4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14:paraId="3584DE22" w14:textId="77777777" w:rsidR="008D211E" w:rsidRPr="00360DB9" w:rsidRDefault="008D211E" w:rsidP="00E62463">
                        <w:pPr>
                          <w:pStyle w:val="aff6"/>
                          <w:tabs>
                            <w:tab w:val="left" w:pos="9781"/>
                          </w:tabs>
                          <w:spacing w:before="0" w:beforeAutospacing="0" w:after="0" w:afterAutospacing="0"/>
                          <w:ind w:left="29" w:right="144"/>
                          <w:jc w:val="center"/>
                        </w:pPr>
                      </w:p>
                    </w:txbxContent>
                  </v:textbox>
                </v:rect>
                <v:rect id="Rectangle 44" o:spid="_x0000_s1126" style="position:absolute;left:16957;top:14305;width:18952;height:15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" filled="f" strokecolor="#385d8a" strokeweight=".5pt">
                  <v:stroke dashstyle="3 1" joinstyle="round"/>
                </v:rect>
                <v:shapetype id="_x0000_t32" coordsize="21600,21600" o:spt="32" o:oned="t" path="m,l21600,21600e" filled="f">
                  <v:path arrowok="t" fillok="f" o:connecttype="none"/>
                  <o:lock v:ext="edit" shapetype="t"/>
                </v:shapetype>
                <v:shape id="Пряма зі стрілкою 12" o:spid="_x0000_s1127" type="#_x0000_t32" style="position:absolute;left:28803;top:4805;width:22617;height: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" strokecolor="#4472c4" strokeweight=".5pt">
                  <v:stroke endarrow="block" joinstyle="miter"/>
                </v:shape>
                <v:shapetype id="_x0000_t33" coordsize="21600,21600" o:spt="33" o:oned="t" path="m,l21600,r,21600e" filled="f">
                  <v:stroke joinstyle="miter"/>
                  <v:path arrowok="t" fillok="f" o:connecttype="none"/>
                  <o:lock v:ext="edit" shapetype="t"/>
                </v:shapetype>
                <v:shape id="Сполучна лінія уступом 14" o:spid="_x0000_s1128" type="#_x0000_t33" style="position:absolute;left:33854;top:9730;width:13385;height:368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" strokecolor="#4472c4" strokeweight=".5pt">
                  <v:stroke endarrow="block"/>
                </v:shape>
                <v:shape id="Сполучна лінія уступом 19" o:spid="_x0000_s1129" type="#_x0000_t33" style="position:absolute;left:36919;top:6938;width:5797;height:222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" strokecolor="#4472c4" strokeweight=".5pt">
                  <v:stroke endarrow="block"/>
                </v:shape>
                <v:shape id="Пряма зі стрілкою 7" o:spid="_x0000_s1130" type="#_x0000_t32" style="position:absolute;left:28833;top:4809;width:2258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" strokecolor="#4472c4" strokeweight=".5pt">
                  <v:stroke endarrow="block" joinstyle="miter"/>
                </v:shape>
                <w10:anchorlock/>
              </v:group>
            </w:pict>
          </mc:Fallback>
        </mc:AlternateContent>
      </w:r>
    </w:p>
    <w:p w14:paraId="60CEA460" w14:textId="77777777" w:rsidR="00E62463" w:rsidRDefault="00E62463" w:rsidP="00FB17C6">
      <w:pPr>
        <w:widowControl w:val="0"/>
        <w:tabs>
          <w:tab w:val="left" w:pos="0"/>
          <w:tab w:val="left" w:pos="567"/>
          <w:tab w:val="left" w:pos="1134"/>
          <w:tab w:val="left" w:pos="1276"/>
        </w:tabs>
        <w:spacing w:before="120"/>
        <w:ind w:firstLine="567"/>
        <w:jc w:val="center"/>
        <w:rPr>
          <w:b/>
          <w:noProof/>
          <w:lang w:val="uk-UA"/>
        </w:rPr>
      </w:pPr>
      <w:r>
        <w:rPr>
          <w:b/>
          <w:noProof/>
          <w:lang w:val="en-US"/>
        </w:rPr>
        <w:t xml:space="preserve">Figure </w:t>
      </w:r>
      <w:r>
        <w:rPr>
          <w:b/>
          <w:noProof/>
          <w:lang w:val="uk-UA"/>
        </w:rPr>
        <w:t>1</w:t>
      </w:r>
      <w:r w:rsidRPr="00F54FD8">
        <w:rPr>
          <w:b/>
          <w:noProof/>
          <w:lang w:val="uk-UA"/>
        </w:rPr>
        <w:t xml:space="preserve">. </w:t>
      </w:r>
      <w:r w:rsidRPr="00BD459B">
        <w:rPr>
          <w:b/>
          <w:noProof/>
          <w:lang w:val="uk-UA"/>
        </w:rPr>
        <w:t>Compliance risk management matrix</w:t>
      </w:r>
    </w:p>
    <w:p w14:paraId="7284E072" w14:textId="77777777" w:rsidR="00E62463" w:rsidRPr="00073506" w:rsidRDefault="00E62463" w:rsidP="00FB17C6">
      <w:pPr>
        <w:widowControl w:val="0"/>
        <w:tabs>
          <w:tab w:val="left" w:pos="0"/>
          <w:tab w:val="left" w:pos="567"/>
          <w:tab w:val="left" w:pos="1134"/>
          <w:tab w:val="left" w:pos="1276"/>
        </w:tabs>
        <w:spacing w:before="120"/>
        <w:jc w:val="both"/>
        <w:rPr>
          <w:noProof/>
          <w:sz w:val="26"/>
          <w:szCs w:val="26"/>
          <w:lang w:val="uk-UA"/>
        </w:rPr>
      </w:pPr>
      <w:r w:rsidRPr="00BA5E58">
        <w:rPr>
          <w:noProof/>
          <w:sz w:val="26"/>
          <w:szCs w:val="26"/>
          <w:lang w:val="uk-UA"/>
        </w:rPr>
        <w:t xml:space="preserve">Fig. 1 shows the involved entities of the Company's Compliance Risk Management System </w:t>
      </w:r>
      <w:r w:rsidR="000248AD">
        <w:rPr>
          <w:noProof/>
          <w:sz w:val="26"/>
          <w:szCs w:val="26"/>
          <w:lang w:val="en-US"/>
        </w:rPr>
        <w:t xml:space="preserve">in concert with </w:t>
      </w:r>
      <w:r w:rsidRPr="00BA5E58">
        <w:rPr>
          <w:noProof/>
          <w:sz w:val="26"/>
          <w:szCs w:val="26"/>
          <w:lang w:val="uk-UA"/>
        </w:rPr>
        <w:t xml:space="preserve">the lines of defense and their </w:t>
      </w:r>
      <w:r w:rsidR="00372717">
        <w:rPr>
          <w:noProof/>
          <w:sz w:val="26"/>
          <w:szCs w:val="26"/>
          <w:lang w:val="en-US"/>
        </w:rPr>
        <w:t xml:space="preserve">positions </w:t>
      </w:r>
      <w:r w:rsidRPr="00BA5E58">
        <w:rPr>
          <w:noProof/>
          <w:sz w:val="26"/>
          <w:szCs w:val="26"/>
          <w:lang w:val="uk-UA"/>
        </w:rPr>
        <w:t>in the organizational structure of the Company</w:t>
      </w:r>
      <w:r w:rsidRPr="00073506">
        <w:rPr>
          <w:noProof/>
          <w:sz w:val="26"/>
          <w:szCs w:val="26"/>
          <w:lang w:val="uk-UA"/>
        </w:rPr>
        <w:t>.</w:t>
      </w:r>
    </w:p>
    <w:p w14:paraId="6EA372FE" w14:textId="77777777" w:rsidR="00E62463" w:rsidRPr="004202D4" w:rsidRDefault="00E62463" w:rsidP="00FB17C6">
      <w:pPr>
        <w:pStyle w:val="aff3"/>
        <w:numPr>
          <w:ilvl w:val="1"/>
          <w:numId w:val="7"/>
        </w:numPr>
        <w:tabs>
          <w:tab w:val="left" w:pos="851"/>
          <w:tab w:val="left" w:pos="1134"/>
          <w:tab w:val="left" w:pos="9781"/>
        </w:tabs>
        <w:spacing w:before="120"/>
        <w:ind w:left="0" w:firstLine="567"/>
        <w:jc w:val="both"/>
        <w:rPr>
          <w:noProof/>
          <w:sz w:val="26"/>
          <w:szCs w:val="26"/>
          <w:lang w:val="uk-UA"/>
        </w:rPr>
      </w:pPr>
      <w:r w:rsidRPr="004202D4">
        <w:rPr>
          <w:b/>
          <w:noProof/>
          <w:sz w:val="26"/>
          <w:szCs w:val="26"/>
          <w:lang w:val="uk-UA"/>
        </w:rPr>
        <w:t>The first dimension of compliance risk management</w:t>
      </w:r>
      <w:r w:rsidRPr="004202D4">
        <w:rPr>
          <w:noProof/>
          <w:sz w:val="26"/>
          <w:szCs w:val="26"/>
          <w:lang w:val="uk-UA"/>
        </w:rPr>
        <w:t xml:space="preserve"> is based on the division of responsibilities </w:t>
      </w:r>
      <w:r w:rsidR="00372717">
        <w:rPr>
          <w:noProof/>
          <w:sz w:val="26"/>
          <w:szCs w:val="26"/>
          <w:lang w:val="en-US"/>
        </w:rPr>
        <w:t xml:space="preserve">between </w:t>
      </w:r>
      <w:r w:rsidRPr="004202D4">
        <w:rPr>
          <w:noProof/>
          <w:sz w:val="26"/>
          <w:szCs w:val="26"/>
          <w:lang w:val="uk-UA"/>
        </w:rPr>
        <w:t>the structural subdivisions of the</w:t>
      </w:r>
      <w:r w:rsidR="00372717">
        <w:rPr>
          <w:noProof/>
          <w:sz w:val="26"/>
          <w:szCs w:val="26"/>
          <w:lang w:val="en-US"/>
        </w:rPr>
        <w:t xml:space="preserve"> Head Office</w:t>
      </w:r>
      <w:r w:rsidRPr="004202D4">
        <w:rPr>
          <w:noProof/>
          <w:sz w:val="26"/>
          <w:szCs w:val="26"/>
          <w:lang w:val="uk-UA"/>
        </w:rPr>
        <w:t xml:space="preserve"> and separate subdivisions of the Company, and includes three lines of defense of the Compliance Risk Management System, namely:</w:t>
      </w:r>
    </w:p>
    <w:p w14:paraId="3858D81D" w14:textId="131F0242" w:rsidR="00A306A4" w:rsidRDefault="00E62463" w:rsidP="00FB17C6">
      <w:pPr>
        <w:pStyle w:val="aff3"/>
        <w:tabs>
          <w:tab w:val="left" w:pos="1418"/>
          <w:tab w:val="left" w:pos="9781"/>
        </w:tabs>
        <w:spacing w:before="120"/>
        <w:ind w:left="0" w:firstLine="568"/>
        <w:jc w:val="both"/>
        <w:rPr>
          <w:noProof/>
          <w:sz w:val="26"/>
          <w:szCs w:val="26"/>
          <w:lang w:val="uk-UA"/>
        </w:rPr>
      </w:pPr>
      <w:r w:rsidRPr="00D9315C">
        <w:rPr>
          <w:noProof/>
          <w:sz w:val="26"/>
          <w:szCs w:val="26"/>
          <w:lang w:val="uk-UA"/>
        </w:rPr>
        <w:t>1)</w:t>
      </w:r>
      <w:r w:rsidRPr="00D9315C">
        <w:rPr>
          <w:noProof/>
          <w:sz w:val="26"/>
          <w:szCs w:val="26"/>
          <w:lang w:val="uk-UA"/>
        </w:rPr>
        <w:tab/>
      </w:r>
      <w:r w:rsidR="00A306A4">
        <w:rPr>
          <w:b/>
          <w:i/>
          <w:noProof/>
          <w:sz w:val="26"/>
          <w:szCs w:val="26"/>
          <w:lang w:val="en-US"/>
        </w:rPr>
        <w:t>The fisrt line of defense</w:t>
      </w:r>
      <w:r w:rsidR="00A306A4" w:rsidRPr="00D9315C">
        <w:rPr>
          <w:noProof/>
          <w:sz w:val="26"/>
          <w:szCs w:val="26"/>
          <w:lang w:val="uk-UA"/>
        </w:rPr>
        <w:t xml:space="preserve"> –</w:t>
      </w:r>
      <w:r w:rsidR="00A306A4">
        <w:rPr>
          <w:noProof/>
          <w:sz w:val="26"/>
          <w:szCs w:val="26"/>
          <w:lang w:val="uk-UA"/>
        </w:rPr>
        <w:t xml:space="preserve"> </w:t>
      </w:r>
      <w:r w:rsidR="00A306A4" w:rsidRPr="00A306A4">
        <w:rPr>
          <w:noProof/>
          <w:sz w:val="26"/>
          <w:szCs w:val="26"/>
          <w:lang w:val="uk-UA"/>
        </w:rPr>
        <w:t>the Company's Supervisory Board, which takes measures to form a Compliance Risk Management System, the Executive Board, structural subdivisions of the Directorate, and separate subdivisions of the Company that ensure the implementation of the Compliance Risk Management System</w:t>
      </w:r>
      <w:r w:rsidR="00A306A4">
        <w:rPr>
          <w:noProof/>
          <w:sz w:val="26"/>
          <w:szCs w:val="26"/>
          <w:lang w:val="uk-UA"/>
        </w:rPr>
        <w:t>.</w:t>
      </w:r>
    </w:p>
    <w:p w14:paraId="43679492" w14:textId="15B87CE0" w:rsidR="00A306A4" w:rsidRPr="00D9315C" w:rsidRDefault="00A306A4" w:rsidP="00FB17C6">
      <w:pPr>
        <w:pStyle w:val="aff3"/>
        <w:tabs>
          <w:tab w:val="left" w:pos="1418"/>
          <w:tab w:val="left" w:pos="9781"/>
        </w:tabs>
        <w:spacing w:before="120"/>
        <w:ind w:left="0" w:firstLine="568"/>
        <w:jc w:val="both"/>
        <w:rPr>
          <w:noProof/>
          <w:sz w:val="26"/>
          <w:szCs w:val="26"/>
          <w:lang w:val="uk-UA"/>
        </w:rPr>
      </w:pPr>
      <w:r w:rsidRPr="00D9315C">
        <w:rPr>
          <w:noProof/>
          <w:sz w:val="26"/>
          <w:szCs w:val="26"/>
          <w:lang w:val="uk-UA"/>
        </w:rPr>
        <w:t>2)</w:t>
      </w:r>
      <w:r w:rsidRPr="00D9315C">
        <w:rPr>
          <w:noProof/>
          <w:sz w:val="26"/>
          <w:szCs w:val="26"/>
          <w:lang w:val="uk-UA"/>
        </w:rPr>
        <w:tab/>
      </w:r>
      <w:r>
        <w:rPr>
          <w:b/>
          <w:i/>
          <w:noProof/>
          <w:sz w:val="26"/>
          <w:szCs w:val="26"/>
          <w:lang w:val="en-US"/>
        </w:rPr>
        <w:t xml:space="preserve">The second line of defense - </w:t>
      </w:r>
      <w:r w:rsidRPr="00A306A4">
        <w:rPr>
          <w:noProof/>
          <w:sz w:val="26"/>
          <w:szCs w:val="26"/>
          <w:lang w:val="uk-UA"/>
        </w:rPr>
        <w:t xml:space="preserve">Compliance </w:t>
      </w:r>
      <w:r w:rsidR="009E7965">
        <w:rPr>
          <w:noProof/>
          <w:sz w:val="26"/>
          <w:szCs w:val="26"/>
          <w:lang w:val="en-US"/>
        </w:rPr>
        <w:t xml:space="preserve">Subdivision </w:t>
      </w:r>
      <w:r w:rsidRPr="00A306A4">
        <w:rPr>
          <w:noProof/>
          <w:sz w:val="26"/>
          <w:szCs w:val="26"/>
          <w:lang w:val="uk-UA"/>
        </w:rPr>
        <w:t xml:space="preserve">and </w:t>
      </w:r>
      <w:r>
        <w:rPr>
          <w:noProof/>
          <w:sz w:val="26"/>
          <w:szCs w:val="26"/>
          <w:lang w:val="en-US"/>
        </w:rPr>
        <w:t>R</w:t>
      </w:r>
      <w:r w:rsidRPr="00A306A4">
        <w:rPr>
          <w:noProof/>
          <w:sz w:val="26"/>
          <w:szCs w:val="26"/>
          <w:lang w:val="uk-UA"/>
        </w:rPr>
        <w:t xml:space="preserve">isk </w:t>
      </w:r>
      <w:r>
        <w:rPr>
          <w:noProof/>
          <w:sz w:val="26"/>
          <w:szCs w:val="26"/>
          <w:lang w:val="en-US"/>
        </w:rPr>
        <w:t>M</w:t>
      </w:r>
      <w:r w:rsidRPr="00A306A4">
        <w:rPr>
          <w:noProof/>
          <w:sz w:val="26"/>
          <w:szCs w:val="26"/>
          <w:lang w:val="uk-UA"/>
        </w:rPr>
        <w:t xml:space="preserve">anagement </w:t>
      </w:r>
      <w:r w:rsidR="009E7965">
        <w:rPr>
          <w:noProof/>
          <w:sz w:val="26"/>
          <w:szCs w:val="26"/>
          <w:lang w:val="en-US"/>
        </w:rPr>
        <w:t>Subdivision</w:t>
      </w:r>
      <w:r w:rsidRPr="00A306A4">
        <w:rPr>
          <w:noProof/>
          <w:sz w:val="26"/>
          <w:szCs w:val="26"/>
          <w:lang w:val="uk-UA"/>
        </w:rPr>
        <w:t xml:space="preserve">, which carry out control measures over the </w:t>
      </w:r>
      <w:r>
        <w:rPr>
          <w:noProof/>
          <w:sz w:val="26"/>
          <w:szCs w:val="26"/>
          <w:lang w:val="en-US"/>
        </w:rPr>
        <w:t>C</w:t>
      </w:r>
      <w:r w:rsidRPr="00A306A4">
        <w:rPr>
          <w:noProof/>
          <w:sz w:val="26"/>
          <w:szCs w:val="26"/>
          <w:lang w:val="uk-UA"/>
        </w:rPr>
        <w:t xml:space="preserve">ompliance </w:t>
      </w:r>
      <w:r>
        <w:rPr>
          <w:noProof/>
          <w:sz w:val="26"/>
          <w:szCs w:val="26"/>
          <w:lang w:val="en-US"/>
        </w:rPr>
        <w:t>R</w:t>
      </w:r>
      <w:r w:rsidRPr="00A306A4">
        <w:rPr>
          <w:noProof/>
          <w:sz w:val="26"/>
          <w:szCs w:val="26"/>
          <w:lang w:val="uk-UA"/>
        </w:rPr>
        <w:t xml:space="preserve">isk </w:t>
      </w:r>
      <w:r>
        <w:rPr>
          <w:noProof/>
          <w:sz w:val="26"/>
          <w:szCs w:val="26"/>
          <w:lang w:val="en-US"/>
        </w:rPr>
        <w:t>M</w:t>
      </w:r>
      <w:r w:rsidRPr="00A306A4">
        <w:rPr>
          <w:noProof/>
          <w:sz w:val="26"/>
          <w:szCs w:val="26"/>
          <w:lang w:val="uk-UA"/>
        </w:rPr>
        <w:t xml:space="preserve">anagement </w:t>
      </w:r>
      <w:r>
        <w:rPr>
          <w:noProof/>
          <w:sz w:val="26"/>
          <w:szCs w:val="26"/>
          <w:lang w:val="en-US"/>
        </w:rPr>
        <w:t>S</w:t>
      </w:r>
      <w:r w:rsidRPr="00A306A4">
        <w:rPr>
          <w:noProof/>
          <w:sz w:val="26"/>
          <w:szCs w:val="26"/>
          <w:lang w:val="uk-UA"/>
        </w:rPr>
        <w:t>ystem</w:t>
      </w:r>
      <w:r w:rsidRPr="00D9315C">
        <w:rPr>
          <w:noProof/>
          <w:sz w:val="26"/>
          <w:szCs w:val="26"/>
          <w:lang w:val="uk-UA"/>
        </w:rPr>
        <w:t>.</w:t>
      </w:r>
    </w:p>
    <w:p w14:paraId="190FE076" w14:textId="77777777" w:rsidR="00E62463" w:rsidRPr="00073506" w:rsidRDefault="00E62463" w:rsidP="00FB17C6">
      <w:pPr>
        <w:pStyle w:val="aff3"/>
        <w:tabs>
          <w:tab w:val="left" w:pos="1418"/>
          <w:tab w:val="left" w:pos="9781"/>
        </w:tabs>
        <w:spacing w:before="120"/>
        <w:ind w:left="0" w:firstLine="568"/>
        <w:jc w:val="both"/>
        <w:rPr>
          <w:noProof/>
          <w:sz w:val="26"/>
          <w:szCs w:val="26"/>
          <w:lang w:val="uk-UA"/>
        </w:rPr>
      </w:pPr>
      <w:r w:rsidRPr="00D9315C">
        <w:rPr>
          <w:noProof/>
          <w:sz w:val="26"/>
          <w:szCs w:val="26"/>
          <w:lang w:val="uk-UA"/>
        </w:rPr>
        <w:t>3)</w:t>
      </w:r>
      <w:r w:rsidRPr="00D9315C">
        <w:rPr>
          <w:noProof/>
          <w:sz w:val="26"/>
          <w:szCs w:val="26"/>
          <w:lang w:val="uk-UA"/>
        </w:rPr>
        <w:tab/>
      </w:r>
      <w:r w:rsidRPr="008B11BC">
        <w:rPr>
          <w:b/>
          <w:i/>
          <w:noProof/>
          <w:sz w:val="26"/>
          <w:szCs w:val="26"/>
          <w:lang w:val="uk-UA"/>
        </w:rPr>
        <w:t xml:space="preserve">The third line of defense </w:t>
      </w:r>
      <w:r w:rsidRPr="008B11BC">
        <w:rPr>
          <w:noProof/>
          <w:sz w:val="26"/>
          <w:szCs w:val="26"/>
          <w:lang w:val="uk-UA"/>
        </w:rPr>
        <w:t>is the Internal Audit Subdivision, which assesses the effectiveness of the internal control system under the requirements established by the Company's internal documents.</w:t>
      </w:r>
    </w:p>
    <w:p w14:paraId="1122DEAB" w14:textId="77777777" w:rsidR="00E62463" w:rsidRPr="004416FE" w:rsidRDefault="00E62463" w:rsidP="00FB17C6">
      <w:pPr>
        <w:pStyle w:val="aff3"/>
        <w:numPr>
          <w:ilvl w:val="1"/>
          <w:numId w:val="7"/>
        </w:numPr>
        <w:tabs>
          <w:tab w:val="left" w:pos="851"/>
          <w:tab w:val="left" w:pos="1134"/>
          <w:tab w:val="left" w:pos="9781"/>
        </w:tabs>
        <w:spacing w:before="120"/>
        <w:ind w:left="0" w:firstLine="567"/>
        <w:jc w:val="both"/>
        <w:rPr>
          <w:bCs/>
          <w:sz w:val="26"/>
          <w:szCs w:val="26"/>
          <w:lang w:val="uk-UA" w:eastAsia="uk-UA"/>
        </w:rPr>
      </w:pPr>
      <w:r w:rsidRPr="00B80862">
        <w:rPr>
          <w:b/>
          <w:noProof/>
          <w:sz w:val="26"/>
          <w:szCs w:val="26"/>
          <w:lang w:val="en-US"/>
        </w:rPr>
        <w:t>The second dimension of compliance risk management</w:t>
      </w:r>
      <w:r w:rsidRPr="00B80862">
        <w:rPr>
          <w:noProof/>
          <w:sz w:val="26"/>
          <w:szCs w:val="26"/>
          <w:lang w:val="en-US"/>
        </w:rPr>
        <w:t xml:space="preserve"> relates to the hierarchical levels at which these activities are carried out</w:t>
      </w:r>
      <w:r w:rsidR="00372717">
        <w:rPr>
          <w:noProof/>
          <w:sz w:val="26"/>
          <w:szCs w:val="26"/>
          <w:lang w:val="en-US"/>
        </w:rPr>
        <w:t>,</w:t>
      </w:r>
      <w:r w:rsidRPr="00B80862">
        <w:rPr>
          <w:noProof/>
          <w:sz w:val="26"/>
          <w:szCs w:val="26"/>
          <w:lang w:val="en-US"/>
        </w:rPr>
        <w:t xml:space="preserve"> and consists of three hierarchical levels: strategic, tactical and operational</w:t>
      </w:r>
      <w:r>
        <w:rPr>
          <w:bCs/>
          <w:sz w:val="26"/>
          <w:szCs w:val="26"/>
          <w:lang w:val="uk-UA" w:eastAsia="uk-UA"/>
        </w:rPr>
        <w:t>.</w:t>
      </w:r>
    </w:p>
    <w:p w14:paraId="01C50AC2" w14:textId="2D0B58AF" w:rsidR="00E62463" w:rsidRPr="00D85772" w:rsidRDefault="00E62463" w:rsidP="00FB17C6">
      <w:pPr>
        <w:pStyle w:val="aff3"/>
        <w:numPr>
          <w:ilvl w:val="0"/>
          <w:numId w:val="21"/>
        </w:numPr>
        <w:tabs>
          <w:tab w:val="left" w:pos="0"/>
          <w:tab w:val="left" w:pos="1418"/>
        </w:tabs>
        <w:spacing w:before="120"/>
        <w:ind w:right="-1"/>
        <w:jc w:val="both"/>
        <w:rPr>
          <w:bCs/>
          <w:sz w:val="26"/>
          <w:szCs w:val="26"/>
          <w:lang w:val="en-US" w:eastAsia="uk-UA"/>
        </w:rPr>
      </w:pPr>
      <w:r w:rsidRPr="00D85772">
        <w:rPr>
          <w:b/>
          <w:bCs/>
          <w:i/>
          <w:sz w:val="26"/>
          <w:szCs w:val="26"/>
          <w:lang w:val="en-US" w:eastAsia="uk-UA"/>
        </w:rPr>
        <w:lastRenderedPageBreak/>
        <w:t xml:space="preserve">Strategic level: </w:t>
      </w:r>
      <w:r w:rsidRPr="00D85772">
        <w:rPr>
          <w:bCs/>
          <w:sz w:val="26"/>
          <w:szCs w:val="26"/>
          <w:lang w:val="en-US" w:eastAsia="uk-UA"/>
        </w:rPr>
        <w:t xml:space="preserve">includes </w:t>
      </w:r>
      <w:r w:rsidR="00421912" w:rsidRPr="00421912">
        <w:rPr>
          <w:bCs/>
          <w:sz w:val="26"/>
          <w:szCs w:val="26"/>
          <w:lang w:val="uk-UA" w:eastAsia="uk-UA"/>
        </w:rPr>
        <w:t xml:space="preserve">the functions of compliance risk management, which is formed by the Сompany's Supervisory Board and evaluated by the Internal Audit </w:t>
      </w:r>
      <w:r w:rsidR="009E7965">
        <w:rPr>
          <w:bCs/>
          <w:sz w:val="26"/>
          <w:szCs w:val="26"/>
          <w:lang w:val="en-US" w:eastAsia="uk-UA"/>
        </w:rPr>
        <w:t>Subdivision</w:t>
      </w:r>
      <w:r w:rsidR="00421912" w:rsidRPr="00421912">
        <w:rPr>
          <w:bCs/>
          <w:sz w:val="26"/>
          <w:szCs w:val="26"/>
          <w:lang w:val="uk-UA" w:eastAsia="uk-UA"/>
        </w:rPr>
        <w:t xml:space="preserve"> based on the results of implementation</w:t>
      </w:r>
      <w:r w:rsidR="00421912" w:rsidRPr="00D55CE1">
        <w:rPr>
          <w:bCs/>
          <w:sz w:val="26"/>
          <w:szCs w:val="26"/>
          <w:highlight w:val="yellow"/>
          <w:lang w:val="uk-UA" w:eastAsia="uk-UA"/>
        </w:rPr>
        <w:t>.</w:t>
      </w:r>
    </w:p>
    <w:p w14:paraId="7F3A76A2" w14:textId="77777777" w:rsidR="00E62463" w:rsidRPr="000355FF" w:rsidRDefault="00E62463" w:rsidP="00FB17C6">
      <w:pPr>
        <w:keepNext/>
        <w:numPr>
          <w:ilvl w:val="0"/>
          <w:numId w:val="18"/>
        </w:numPr>
        <w:tabs>
          <w:tab w:val="left" w:pos="464"/>
          <w:tab w:val="left" w:pos="1353"/>
          <w:tab w:val="left" w:pos="1418"/>
          <w:tab w:val="left" w:leader="dot" w:pos="8505"/>
        </w:tabs>
        <w:spacing w:before="120"/>
        <w:ind w:left="0" w:firstLine="568"/>
        <w:jc w:val="both"/>
        <w:outlineLvl w:val="0"/>
        <w:rPr>
          <w:noProof/>
          <w:sz w:val="26"/>
          <w:szCs w:val="26"/>
          <w:lang w:val="uk-UA"/>
        </w:rPr>
      </w:pPr>
      <w:r>
        <w:rPr>
          <w:b/>
          <w:bCs/>
          <w:i/>
          <w:sz w:val="26"/>
          <w:szCs w:val="26"/>
          <w:lang w:val="en-US" w:eastAsia="uk-UA"/>
        </w:rPr>
        <w:t>Tactical level</w:t>
      </w:r>
      <w:r w:rsidRPr="00073506">
        <w:rPr>
          <w:b/>
          <w:bCs/>
          <w:i/>
          <w:sz w:val="26"/>
          <w:szCs w:val="26"/>
          <w:lang w:val="uk-UA" w:eastAsia="uk-UA"/>
        </w:rPr>
        <w:t>:</w:t>
      </w:r>
      <w:r w:rsidRPr="00073506">
        <w:rPr>
          <w:bCs/>
          <w:sz w:val="26"/>
          <w:szCs w:val="26"/>
          <w:lang w:val="uk-UA" w:eastAsia="uk-UA"/>
        </w:rPr>
        <w:t xml:space="preserve"> </w:t>
      </w:r>
      <w:r w:rsidRPr="00E80F49">
        <w:rPr>
          <w:bCs/>
          <w:sz w:val="26"/>
          <w:szCs w:val="26"/>
          <w:lang w:val="en-GB" w:eastAsia="uk-UA"/>
        </w:rPr>
        <w:t>includes risk management functions performed at the level of the Compliance Subdivisions and the Company’s</w:t>
      </w:r>
      <w:r>
        <w:rPr>
          <w:bCs/>
          <w:sz w:val="26"/>
          <w:szCs w:val="26"/>
          <w:lang w:val="en-US" w:eastAsia="uk-UA"/>
        </w:rPr>
        <w:t xml:space="preserve"> Executive Board</w:t>
      </w:r>
      <w:r>
        <w:rPr>
          <w:bCs/>
          <w:sz w:val="26"/>
          <w:szCs w:val="26"/>
          <w:lang w:val="uk-UA" w:eastAsia="uk-UA"/>
        </w:rPr>
        <w:t>.</w:t>
      </w:r>
    </w:p>
    <w:p w14:paraId="1A64791A" w14:textId="65DF7533" w:rsidR="00E62463" w:rsidRPr="00FB17C6" w:rsidRDefault="00E62463" w:rsidP="00FB17C6">
      <w:pPr>
        <w:keepNext/>
        <w:numPr>
          <w:ilvl w:val="0"/>
          <w:numId w:val="18"/>
        </w:numPr>
        <w:tabs>
          <w:tab w:val="left" w:pos="464"/>
          <w:tab w:val="left" w:pos="1353"/>
          <w:tab w:val="left" w:pos="1418"/>
          <w:tab w:val="left" w:leader="dot" w:pos="8505"/>
        </w:tabs>
        <w:spacing w:before="120"/>
        <w:ind w:left="0" w:firstLine="568"/>
        <w:jc w:val="both"/>
        <w:outlineLvl w:val="0"/>
        <w:rPr>
          <w:noProof/>
          <w:sz w:val="26"/>
          <w:szCs w:val="26"/>
          <w:lang w:val="uk-UA"/>
        </w:rPr>
      </w:pPr>
      <w:r>
        <w:rPr>
          <w:rFonts w:eastAsia="Calibri"/>
          <w:b/>
          <w:bCs/>
          <w:i/>
          <w:sz w:val="26"/>
          <w:szCs w:val="26"/>
          <w:lang w:val="en-US"/>
        </w:rPr>
        <w:t>Operational level</w:t>
      </w:r>
      <w:r w:rsidRPr="000355FF">
        <w:rPr>
          <w:rFonts w:eastAsia="Calibri"/>
          <w:b/>
          <w:bCs/>
          <w:i/>
          <w:sz w:val="26"/>
          <w:szCs w:val="26"/>
          <w:lang w:val="uk-UA"/>
        </w:rPr>
        <w:t xml:space="preserve">: </w:t>
      </w:r>
      <w:r>
        <w:rPr>
          <w:rFonts w:eastAsia="Calibri"/>
          <w:bCs/>
          <w:sz w:val="26"/>
          <w:szCs w:val="26"/>
          <w:lang w:val="en-US"/>
        </w:rPr>
        <w:t>includes compliance risk management functions performed at the level of each subdivision of the Company</w:t>
      </w:r>
      <w:r w:rsidRPr="000355FF">
        <w:rPr>
          <w:rFonts w:eastAsia="Calibri"/>
          <w:bCs/>
          <w:sz w:val="26"/>
          <w:szCs w:val="26"/>
          <w:lang w:val="uk-UA"/>
        </w:rPr>
        <w:t xml:space="preserve">, </w:t>
      </w:r>
      <w:r>
        <w:rPr>
          <w:rFonts w:eastAsia="Calibri"/>
          <w:bCs/>
          <w:sz w:val="26"/>
          <w:szCs w:val="26"/>
          <w:lang w:val="en-US"/>
        </w:rPr>
        <w:t xml:space="preserve">including the Risk Management Subdivision </w:t>
      </w:r>
      <w:r w:rsidRPr="000355FF">
        <w:rPr>
          <w:rFonts w:eastAsia="Calibri"/>
          <w:bCs/>
          <w:sz w:val="26"/>
          <w:szCs w:val="26"/>
          <w:lang w:val="uk-UA"/>
        </w:rPr>
        <w:t>(</w:t>
      </w:r>
      <w:r>
        <w:rPr>
          <w:rFonts w:eastAsia="Calibri"/>
          <w:bCs/>
          <w:sz w:val="26"/>
          <w:szCs w:val="26"/>
          <w:lang w:val="en-US"/>
        </w:rPr>
        <w:t>regardless of the line of defense to which the subdivision is assigned</w:t>
      </w:r>
      <w:r w:rsidRPr="000355FF">
        <w:rPr>
          <w:rFonts w:eastAsia="Calibri"/>
          <w:bCs/>
          <w:sz w:val="26"/>
          <w:szCs w:val="26"/>
          <w:lang w:val="uk-UA"/>
        </w:rPr>
        <w:t xml:space="preserve">; </w:t>
      </w:r>
      <w:r>
        <w:rPr>
          <w:rFonts w:eastAsia="Calibri"/>
          <w:bCs/>
          <w:sz w:val="26"/>
          <w:szCs w:val="26"/>
          <w:lang w:val="en-US"/>
        </w:rPr>
        <w:t>independence between the subdivisions shall be maintained</w:t>
      </w:r>
      <w:r w:rsidRPr="000355FF">
        <w:rPr>
          <w:rFonts w:eastAsia="Calibri"/>
          <w:bCs/>
          <w:sz w:val="26"/>
          <w:szCs w:val="26"/>
          <w:lang w:val="uk-UA"/>
        </w:rPr>
        <w:t>).</w:t>
      </w:r>
    </w:p>
    <w:p w14:paraId="48A0246B" w14:textId="2A0F5AE4" w:rsidR="00FB17C6" w:rsidRDefault="00FB17C6" w:rsidP="00FB17C6">
      <w:pPr>
        <w:keepNext/>
        <w:tabs>
          <w:tab w:val="left" w:pos="464"/>
          <w:tab w:val="left" w:pos="1353"/>
          <w:tab w:val="left" w:pos="1418"/>
          <w:tab w:val="left" w:leader="dot" w:pos="8505"/>
        </w:tabs>
        <w:spacing w:before="120"/>
        <w:jc w:val="both"/>
        <w:outlineLvl w:val="0"/>
        <w:rPr>
          <w:noProof/>
          <w:sz w:val="26"/>
          <w:szCs w:val="26"/>
          <w:lang w:val="uk-UA"/>
        </w:rPr>
      </w:pPr>
    </w:p>
    <w:p w14:paraId="622E2F8D" w14:textId="19E49396" w:rsidR="00E62463" w:rsidRPr="00E80F49" w:rsidRDefault="00E62463" w:rsidP="00FB17C6">
      <w:pPr>
        <w:pStyle w:val="10"/>
        <w:numPr>
          <w:ilvl w:val="0"/>
          <w:numId w:val="2"/>
        </w:numPr>
        <w:tabs>
          <w:tab w:val="clear" w:pos="1134"/>
          <w:tab w:val="left" w:pos="851"/>
        </w:tabs>
        <w:spacing w:before="120" w:after="0"/>
        <w:jc w:val="center"/>
        <w:rPr>
          <w:sz w:val="26"/>
          <w:szCs w:val="26"/>
          <w:lang w:val="en-US"/>
        </w:rPr>
      </w:pPr>
      <w:bookmarkStart w:id="14" w:name="_Toc201916638"/>
      <w:bookmarkStart w:id="15" w:name="_Toc21507150"/>
      <w:bookmarkStart w:id="16" w:name="_Toc159309610"/>
      <w:r w:rsidRPr="00B80862">
        <w:rPr>
          <w:sz w:val="26"/>
          <w:szCs w:val="26"/>
          <w:lang w:val="en-US"/>
        </w:rPr>
        <w:lastRenderedPageBreak/>
        <w:t>ENSURING THE IMPLEMENTATION OF THE COMPLIANCE POLICY</w:t>
      </w:r>
      <w:bookmarkEnd w:id="14"/>
      <w:r w:rsidRPr="00B80862">
        <w:rPr>
          <w:sz w:val="26"/>
          <w:szCs w:val="26"/>
          <w:lang w:val="en-US"/>
        </w:rPr>
        <w:t xml:space="preserve"> </w:t>
      </w:r>
      <w:bookmarkEnd w:id="15"/>
      <w:bookmarkEnd w:id="16"/>
    </w:p>
    <w:p w14:paraId="20E310C3" w14:textId="77777777" w:rsidR="00E62463" w:rsidRPr="00B80862" w:rsidRDefault="00E62463" w:rsidP="00FB17C6">
      <w:pPr>
        <w:pStyle w:val="aff3"/>
        <w:numPr>
          <w:ilvl w:val="1"/>
          <w:numId w:val="16"/>
        </w:numPr>
        <w:spacing w:before="120"/>
        <w:ind w:left="0" w:firstLine="709"/>
        <w:jc w:val="both"/>
        <w:rPr>
          <w:noProof/>
          <w:sz w:val="26"/>
          <w:szCs w:val="26"/>
          <w:lang w:val="en-US"/>
        </w:rPr>
      </w:pPr>
      <w:r w:rsidRPr="00B80862">
        <w:rPr>
          <w:noProof/>
          <w:sz w:val="26"/>
          <w:szCs w:val="26"/>
          <w:lang w:val="en-US"/>
        </w:rPr>
        <w:t>The implementation of this Compliance Policy shall be ensured by:</w:t>
      </w:r>
    </w:p>
    <w:p w14:paraId="4206C8D4" w14:textId="77777777" w:rsidR="00E62463" w:rsidRDefault="00E62463" w:rsidP="00FB17C6">
      <w:pPr>
        <w:pStyle w:val="aff3"/>
        <w:numPr>
          <w:ilvl w:val="2"/>
          <w:numId w:val="10"/>
        </w:numPr>
        <w:spacing w:before="120"/>
        <w:ind w:left="0" w:firstLine="567"/>
        <w:jc w:val="both"/>
        <w:rPr>
          <w:noProof/>
          <w:sz w:val="26"/>
          <w:szCs w:val="26"/>
          <w:lang w:val="uk-UA"/>
        </w:rPr>
      </w:pPr>
      <w:r w:rsidRPr="00451CEE">
        <w:rPr>
          <w:noProof/>
          <w:sz w:val="26"/>
          <w:szCs w:val="26"/>
          <w:lang w:val="uk-UA"/>
        </w:rPr>
        <w:t>Implement</w:t>
      </w:r>
      <w:r w:rsidR="00372717">
        <w:rPr>
          <w:noProof/>
          <w:sz w:val="26"/>
          <w:szCs w:val="26"/>
          <w:lang w:val="en-US"/>
        </w:rPr>
        <w:t xml:space="preserve">ing the </w:t>
      </w:r>
      <w:r w:rsidRPr="00451CEE">
        <w:rPr>
          <w:noProof/>
          <w:sz w:val="26"/>
          <w:szCs w:val="26"/>
          <w:lang w:val="uk-UA"/>
        </w:rPr>
        <w:t xml:space="preserve">mechanisms for cooperation between the Company's subdivisions at all organizational levels using the </w:t>
      </w:r>
      <w:r>
        <w:rPr>
          <w:noProof/>
          <w:sz w:val="26"/>
          <w:szCs w:val="26"/>
          <w:lang w:val="en-US"/>
        </w:rPr>
        <w:t>T</w:t>
      </w:r>
      <w:r w:rsidRPr="00451CEE">
        <w:rPr>
          <w:noProof/>
          <w:sz w:val="26"/>
          <w:szCs w:val="26"/>
          <w:lang w:val="uk-UA"/>
        </w:rPr>
        <w:t xml:space="preserve">hree </w:t>
      </w:r>
      <w:r>
        <w:rPr>
          <w:noProof/>
          <w:sz w:val="26"/>
          <w:szCs w:val="26"/>
          <w:lang w:val="en-US"/>
        </w:rPr>
        <w:t>L</w:t>
      </w:r>
      <w:r w:rsidRPr="00451CEE">
        <w:rPr>
          <w:noProof/>
          <w:sz w:val="26"/>
          <w:szCs w:val="26"/>
          <w:lang w:val="uk-UA"/>
        </w:rPr>
        <w:t xml:space="preserve">ines of </w:t>
      </w:r>
      <w:r>
        <w:rPr>
          <w:noProof/>
          <w:sz w:val="26"/>
          <w:szCs w:val="26"/>
          <w:lang w:val="en-US"/>
        </w:rPr>
        <w:t>D</w:t>
      </w:r>
      <w:r w:rsidRPr="00451CEE">
        <w:rPr>
          <w:noProof/>
          <w:sz w:val="26"/>
          <w:szCs w:val="26"/>
          <w:lang w:val="uk-UA"/>
        </w:rPr>
        <w:t>efense model</w:t>
      </w:r>
      <w:r w:rsidRPr="008E4D0C">
        <w:rPr>
          <w:noProof/>
          <w:sz w:val="26"/>
          <w:szCs w:val="26"/>
          <w:lang w:val="uk-UA"/>
        </w:rPr>
        <w:t>.</w:t>
      </w:r>
    </w:p>
    <w:p w14:paraId="19534B81" w14:textId="77777777" w:rsidR="00E62463" w:rsidRPr="001E25BE" w:rsidRDefault="00E62463" w:rsidP="00FB17C6">
      <w:pPr>
        <w:pStyle w:val="aff3"/>
        <w:numPr>
          <w:ilvl w:val="2"/>
          <w:numId w:val="10"/>
        </w:numPr>
        <w:spacing w:before="120"/>
        <w:ind w:left="0" w:firstLine="567"/>
        <w:jc w:val="both"/>
        <w:rPr>
          <w:noProof/>
          <w:sz w:val="26"/>
          <w:szCs w:val="26"/>
          <w:lang w:val="uk-UA"/>
        </w:rPr>
      </w:pPr>
      <w:r w:rsidRPr="00C45E9F">
        <w:rPr>
          <w:noProof/>
          <w:sz w:val="26"/>
          <w:szCs w:val="26"/>
          <w:lang w:val="uk-UA"/>
        </w:rPr>
        <w:t xml:space="preserve">Organizing the Company's activities to comply with the requirements of the </w:t>
      </w:r>
      <w:r w:rsidR="00372717">
        <w:rPr>
          <w:noProof/>
          <w:sz w:val="26"/>
          <w:szCs w:val="26"/>
          <w:lang w:val="en-US"/>
        </w:rPr>
        <w:t>Ukrainian laws</w:t>
      </w:r>
      <w:r w:rsidRPr="00C45E9F">
        <w:rPr>
          <w:noProof/>
          <w:sz w:val="26"/>
          <w:szCs w:val="26"/>
          <w:lang w:val="uk-UA"/>
        </w:rPr>
        <w:t xml:space="preserve">, </w:t>
      </w:r>
      <w:r w:rsidR="00372717" w:rsidRPr="00C45E9F">
        <w:rPr>
          <w:noProof/>
          <w:sz w:val="26"/>
          <w:szCs w:val="26"/>
          <w:lang w:val="uk-UA"/>
        </w:rPr>
        <w:t>the Company</w:t>
      </w:r>
      <w:r w:rsidR="00372717">
        <w:rPr>
          <w:noProof/>
          <w:sz w:val="26"/>
          <w:szCs w:val="26"/>
          <w:lang w:val="en-US"/>
        </w:rPr>
        <w:t>’s</w:t>
      </w:r>
      <w:r w:rsidR="00372717" w:rsidRPr="00C45E9F">
        <w:rPr>
          <w:noProof/>
          <w:sz w:val="26"/>
          <w:szCs w:val="26"/>
          <w:lang w:val="uk-UA"/>
        </w:rPr>
        <w:t xml:space="preserve"> </w:t>
      </w:r>
      <w:r w:rsidRPr="00C45E9F">
        <w:rPr>
          <w:noProof/>
          <w:sz w:val="26"/>
          <w:szCs w:val="26"/>
          <w:lang w:val="uk-UA"/>
        </w:rPr>
        <w:t>internal documents or obligations, decisions of the Company's</w:t>
      </w:r>
      <w:r w:rsidR="00194918">
        <w:rPr>
          <w:noProof/>
          <w:sz w:val="26"/>
          <w:szCs w:val="26"/>
          <w:lang w:val="en-US"/>
        </w:rPr>
        <w:t xml:space="preserve"> governing </w:t>
      </w:r>
      <w:r w:rsidRPr="00C45E9F">
        <w:rPr>
          <w:noProof/>
          <w:sz w:val="26"/>
          <w:szCs w:val="26"/>
          <w:lang w:val="uk-UA"/>
        </w:rPr>
        <w:t>bodies and</w:t>
      </w:r>
      <w:r w:rsidR="00194918">
        <w:rPr>
          <w:noProof/>
          <w:sz w:val="26"/>
          <w:szCs w:val="26"/>
          <w:lang w:val="en-US"/>
        </w:rPr>
        <w:t xml:space="preserve"> orders</w:t>
      </w:r>
      <w:r w:rsidRPr="00C45E9F">
        <w:rPr>
          <w:noProof/>
          <w:sz w:val="26"/>
          <w:szCs w:val="26"/>
          <w:lang w:val="uk-UA"/>
        </w:rPr>
        <w:t xml:space="preserve"> of the Company's Chief Executive Officer.</w:t>
      </w:r>
    </w:p>
    <w:p w14:paraId="2B844937" w14:textId="77777777" w:rsidR="00E62463" w:rsidRDefault="00E62463" w:rsidP="00FB17C6">
      <w:pPr>
        <w:pStyle w:val="aff3"/>
        <w:numPr>
          <w:ilvl w:val="2"/>
          <w:numId w:val="10"/>
        </w:numPr>
        <w:spacing w:before="120"/>
        <w:ind w:left="0" w:firstLine="567"/>
        <w:jc w:val="both"/>
        <w:rPr>
          <w:noProof/>
          <w:sz w:val="26"/>
          <w:szCs w:val="26"/>
          <w:lang w:val="uk-UA"/>
        </w:rPr>
      </w:pPr>
      <w:r w:rsidRPr="00A0087F">
        <w:rPr>
          <w:noProof/>
          <w:sz w:val="26"/>
          <w:szCs w:val="26"/>
          <w:lang w:val="uk-UA"/>
        </w:rPr>
        <w:t>Establishing a systematic and regular process that involves identifying, assessing (accepting), mitigating, monitoring, controlling</w:t>
      </w:r>
      <w:r>
        <w:rPr>
          <w:noProof/>
          <w:sz w:val="26"/>
          <w:szCs w:val="26"/>
          <w:lang w:val="uk-UA"/>
        </w:rPr>
        <w:t>,</w:t>
      </w:r>
      <w:r w:rsidRPr="00A0087F">
        <w:rPr>
          <w:noProof/>
          <w:sz w:val="26"/>
          <w:szCs w:val="26"/>
          <w:lang w:val="uk-UA"/>
        </w:rPr>
        <w:t xml:space="preserve"> and reporting on compliance risks in the Company's activities</w:t>
      </w:r>
      <w:r w:rsidRPr="001E25BE">
        <w:rPr>
          <w:noProof/>
          <w:sz w:val="26"/>
          <w:szCs w:val="26"/>
          <w:lang w:val="uk-UA"/>
        </w:rPr>
        <w:t>.</w:t>
      </w:r>
    </w:p>
    <w:bookmarkEnd w:id="11"/>
    <w:bookmarkEnd w:id="12"/>
    <w:p w14:paraId="0CF9830C" w14:textId="77777777" w:rsidR="00E62463" w:rsidRPr="001E25BE" w:rsidRDefault="00E62463" w:rsidP="00FB17C6">
      <w:pPr>
        <w:pStyle w:val="aff3"/>
        <w:numPr>
          <w:ilvl w:val="2"/>
          <w:numId w:val="10"/>
        </w:numPr>
        <w:spacing w:before="120"/>
        <w:ind w:left="0" w:firstLine="567"/>
        <w:jc w:val="both"/>
        <w:rPr>
          <w:noProof/>
          <w:sz w:val="26"/>
          <w:szCs w:val="26"/>
          <w:lang w:val="uk-UA"/>
        </w:rPr>
      </w:pPr>
      <w:r w:rsidRPr="00D50B97">
        <w:rPr>
          <w:noProof/>
          <w:sz w:val="26"/>
          <w:szCs w:val="26"/>
          <w:lang w:val="uk-UA"/>
        </w:rPr>
        <w:t>Implementatin</w:t>
      </w:r>
      <w:r w:rsidR="00372717">
        <w:rPr>
          <w:noProof/>
          <w:sz w:val="26"/>
          <w:szCs w:val="26"/>
          <w:lang w:val="en-US"/>
        </w:rPr>
        <w:t>g</w:t>
      </w:r>
      <w:r w:rsidRPr="00D50B97">
        <w:rPr>
          <w:noProof/>
          <w:sz w:val="26"/>
          <w:szCs w:val="26"/>
          <w:lang w:val="uk-UA"/>
        </w:rPr>
        <w:t xml:space="preserve"> </w:t>
      </w:r>
      <w:r w:rsidR="00FE086E">
        <w:rPr>
          <w:noProof/>
          <w:sz w:val="26"/>
          <w:szCs w:val="26"/>
          <w:lang w:val="en-US"/>
        </w:rPr>
        <w:t xml:space="preserve">the </w:t>
      </w:r>
      <w:r w:rsidRPr="00D50B97">
        <w:rPr>
          <w:noProof/>
          <w:sz w:val="26"/>
          <w:szCs w:val="26"/>
          <w:lang w:val="uk-UA"/>
        </w:rPr>
        <w:t>methods and tools for effective management of compliance risks and taking necessary measures to prevent/eliminate or minimize their p</w:t>
      </w:r>
      <w:r w:rsidR="00FE086E">
        <w:rPr>
          <w:noProof/>
          <w:sz w:val="26"/>
          <w:szCs w:val="26"/>
          <w:lang w:val="en-US"/>
        </w:rPr>
        <w:t xml:space="preserve">robable </w:t>
      </w:r>
      <w:r w:rsidRPr="00D50B97">
        <w:rPr>
          <w:noProof/>
          <w:sz w:val="26"/>
          <w:szCs w:val="26"/>
          <w:lang w:val="uk-UA"/>
        </w:rPr>
        <w:t>consequences</w:t>
      </w:r>
      <w:r w:rsidRPr="001E25BE">
        <w:rPr>
          <w:noProof/>
          <w:sz w:val="26"/>
          <w:szCs w:val="26"/>
          <w:lang w:val="uk-UA"/>
        </w:rPr>
        <w:t>.</w:t>
      </w:r>
    </w:p>
    <w:p w14:paraId="5B252273" w14:textId="77777777" w:rsidR="00E62463" w:rsidRPr="00D50B97" w:rsidRDefault="00E62463" w:rsidP="00FB17C6">
      <w:pPr>
        <w:pStyle w:val="aff3"/>
        <w:tabs>
          <w:tab w:val="left" w:pos="0"/>
        </w:tabs>
        <w:spacing w:before="120"/>
        <w:ind w:left="0" w:firstLine="567"/>
        <w:jc w:val="both"/>
        <w:rPr>
          <w:sz w:val="26"/>
          <w:szCs w:val="26"/>
          <w:lang w:val="en-US"/>
        </w:rPr>
      </w:pPr>
      <w:r w:rsidRPr="00D50B97">
        <w:rPr>
          <w:b/>
          <w:sz w:val="26"/>
          <w:szCs w:val="26"/>
          <w:lang w:val="en-US"/>
        </w:rPr>
        <w:t>5.2.</w:t>
      </w:r>
      <w:r w:rsidRPr="00D50B97">
        <w:rPr>
          <w:sz w:val="26"/>
          <w:szCs w:val="26"/>
          <w:lang w:val="en-US"/>
        </w:rPr>
        <w:t xml:space="preserve"> The Chair</w:t>
      </w:r>
      <w:r w:rsidR="00FE086E">
        <w:rPr>
          <w:sz w:val="26"/>
          <w:szCs w:val="26"/>
          <w:lang w:val="en-US"/>
        </w:rPr>
        <w:t xml:space="preserve">person </w:t>
      </w:r>
      <w:r w:rsidRPr="00D50B97">
        <w:rPr>
          <w:sz w:val="26"/>
          <w:szCs w:val="26"/>
          <w:lang w:val="en-US"/>
        </w:rPr>
        <w:t xml:space="preserve">and members of the Supervisory Board, </w:t>
      </w:r>
      <w:r w:rsidR="00FE086E">
        <w:rPr>
          <w:sz w:val="26"/>
          <w:szCs w:val="26"/>
          <w:lang w:val="en-US"/>
        </w:rPr>
        <w:t xml:space="preserve">the Chief Executive Officer and members of </w:t>
      </w:r>
      <w:r w:rsidRPr="00D50B97">
        <w:rPr>
          <w:sz w:val="26"/>
          <w:szCs w:val="26"/>
          <w:lang w:val="en-US"/>
        </w:rPr>
        <w:t xml:space="preserve">the Executive Board, </w:t>
      </w:r>
      <w:r w:rsidR="00FE086E" w:rsidRPr="00D50B97">
        <w:rPr>
          <w:sz w:val="26"/>
          <w:szCs w:val="26"/>
          <w:lang w:val="en-US"/>
        </w:rPr>
        <w:t xml:space="preserve">employees </w:t>
      </w:r>
      <w:r w:rsidR="00FE086E">
        <w:rPr>
          <w:sz w:val="26"/>
          <w:szCs w:val="26"/>
          <w:lang w:val="en-US"/>
        </w:rPr>
        <w:t xml:space="preserve">of </w:t>
      </w:r>
      <w:r w:rsidR="00FE086E" w:rsidRPr="00D50B97">
        <w:rPr>
          <w:sz w:val="26"/>
          <w:szCs w:val="26"/>
          <w:lang w:val="en-US"/>
        </w:rPr>
        <w:t>the Company</w:t>
      </w:r>
      <w:r w:rsidR="00FE086E">
        <w:rPr>
          <w:sz w:val="26"/>
          <w:szCs w:val="26"/>
          <w:lang w:val="en-US"/>
        </w:rPr>
        <w:t xml:space="preserve"> </w:t>
      </w:r>
      <w:r w:rsidRPr="00D50B97">
        <w:rPr>
          <w:sz w:val="26"/>
          <w:szCs w:val="26"/>
          <w:lang w:val="en-US"/>
        </w:rPr>
        <w:t>and persons acting on its behalf shall be liable for non-compliance with or violation of the requirements of this Compliance Policy under the requirements of law</w:t>
      </w:r>
      <w:r w:rsidR="00FE086E">
        <w:rPr>
          <w:sz w:val="26"/>
          <w:szCs w:val="26"/>
          <w:lang w:val="en-US"/>
        </w:rPr>
        <w:t>s</w:t>
      </w:r>
      <w:r w:rsidRPr="00D50B97">
        <w:rPr>
          <w:sz w:val="26"/>
          <w:szCs w:val="26"/>
          <w:lang w:val="en-US"/>
        </w:rPr>
        <w:t xml:space="preserve"> and internal documents of the Company.</w:t>
      </w:r>
    </w:p>
    <w:p w14:paraId="3AA76D5F" w14:textId="77777777" w:rsidR="00526BB8" w:rsidRPr="00E62463" w:rsidRDefault="00526BB8" w:rsidP="00FB17C6">
      <w:pPr>
        <w:pStyle w:val="Default"/>
        <w:spacing w:before="120"/>
        <w:ind w:firstLine="567"/>
        <w:jc w:val="both"/>
        <w:rPr>
          <w:noProof/>
          <w:sz w:val="26"/>
          <w:szCs w:val="26"/>
          <w:lang w:val="en-US"/>
        </w:rPr>
      </w:pPr>
    </w:p>
    <w:sectPr w:rsidR="00526BB8" w:rsidRPr="00E62463" w:rsidSect="000355FF">
      <w:pgSz w:w="11907" w:h="16840" w:code="9"/>
      <w:pgMar w:top="1418" w:right="567" w:bottom="851" w:left="1418" w:header="567" w:footer="3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B1143" w14:textId="77777777" w:rsidR="005E1DA6" w:rsidRDefault="005E1DA6" w:rsidP="00040FFA">
      <w:r>
        <w:separator/>
      </w:r>
    </w:p>
  </w:endnote>
  <w:endnote w:type="continuationSeparator" w:id="0">
    <w:p w14:paraId="679E4D31" w14:textId="77777777" w:rsidR="005E1DA6" w:rsidRDefault="005E1DA6" w:rsidP="00040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A661B" w14:textId="77777777" w:rsidR="008D211E" w:rsidRDefault="008D211E" w:rsidP="003E4A69">
    <w:pPr>
      <w:pStyle w:val="ab"/>
      <w:tabs>
        <w:tab w:val="clear" w:pos="4536"/>
        <w:tab w:val="clear" w:pos="9072"/>
        <w:tab w:val="left" w:pos="402"/>
      </w:tabs>
      <w:rPr>
        <w:rFonts w:ascii="Times New Roman CYR" w:hAnsi="Times New Roman CY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03A51" w14:textId="77777777" w:rsidR="008D211E" w:rsidRDefault="008D211E" w:rsidP="003E4A69">
    <w:pPr>
      <w:pStyle w:val="ab"/>
      <w:rPr>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CB758" w14:textId="77777777" w:rsidR="005E1DA6" w:rsidRDefault="005E1DA6" w:rsidP="00040FFA">
      <w:r>
        <w:separator/>
      </w:r>
    </w:p>
  </w:footnote>
  <w:footnote w:type="continuationSeparator" w:id="0">
    <w:p w14:paraId="488505E6" w14:textId="77777777" w:rsidR="005E1DA6" w:rsidRDefault="005E1DA6" w:rsidP="00040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3555028"/>
      <w:docPartObj>
        <w:docPartGallery w:val="Page Numbers (Top of Page)"/>
        <w:docPartUnique/>
      </w:docPartObj>
    </w:sdtPr>
    <w:sdtEndPr/>
    <w:sdtContent>
      <w:p w14:paraId="6C2168C5" w14:textId="49E397ED" w:rsidR="008D211E" w:rsidRDefault="008D211E">
        <w:pPr>
          <w:pStyle w:val="a9"/>
          <w:jc w:val="center"/>
        </w:pPr>
        <w:r>
          <w:fldChar w:fldCharType="begin"/>
        </w:r>
        <w:r>
          <w:instrText>PAGE   \* MERGEFORMAT</w:instrText>
        </w:r>
        <w:r>
          <w:fldChar w:fldCharType="separate"/>
        </w:r>
        <w:r w:rsidR="00A449A1" w:rsidRPr="00A449A1">
          <w:rPr>
            <w:noProof/>
            <w:lang w:val="uk-UA"/>
          </w:rPr>
          <w:t>2</w:t>
        </w:r>
        <w:r>
          <w:fldChar w:fldCharType="end"/>
        </w:r>
      </w:p>
    </w:sdtContent>
  </w:sdt>
  <w:p w14:paraId="58BD31BF" w14:textId="77777777" w:rsidR="008D211E" w:rsidRPr="00263EA5" w:rsidRDefault="008D211E">
    <w:pPr>
      <w:pStyle w:val="a9"/>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DA0A57A6"/>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198EC0E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6C154CB"/>
    <w:multiLevelType w:val="hybridMultilevel"/>
    <w:tmpl w:val="71CC32E8"/>
    <w:lvl w:ilvl="0" w:tplc="AD843F40">
      <w:start w:val="1"/>
      <w:numFmt w:val="bullet"/>
      <w:lvlText w:val="˗"/>
      <w:lvlJc w:val="left"/>
      <w:pPr>
        <w:ind w:left="1287" w:hanging="360"/>
      </w:pPr>
      <w:rPr>
        <w:rFonts w:ascii="Times New Roman" w:hAnsi="Times New Roman" w:cs="Times New Roman" w:hint="default"/>
      </w:rPr>
    </w:lvl>
    <w:lvl w:ilvl="1" w:tplc="5F9C69D6">
      <w:numFmt w:val="bullet"/>
      <w:lvlText w:val="-"/>
      <w:lvlJc w:val="left"/>
      <w:pPr>
        <w:ind w:left="2007" w:hanging="360"/>
      </w:pPr>
      <w:rPr>
        <w:rFonts w:ascii="Times New Roman" w:eastAsiaTheme="minorHAnsi" w:hAnsi="Times New Roman" w:cs="Times New Roman"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11F52A4E"/>
    <w:multiLevelType w:val="multilevel"/>
    <w:tmpl w:val="0374BAB4"/>
    <w:lvl w:ilvl="0">
      <w:start w:val="3"/>
      <w:numFmt w:val="decimal"/>
      <w:lvlText w:val="%1"/>
      <w:lvlJc w:val="left"/>
      <w:pPr>
        <w:ind w:left="360" w:hanging="360"/>
      </w:pPr>
      <w:rPr>
        <w:rFonts w:hint="default"/>
        <w:b/>
      </w:rPr>
    </w:lvl>
    <w:lvl w:ilvl="1">
      <w:start w:val="1"/>
      <w:numFmt w:val="decimal"/>
      <w:lvlText w:val="4.%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2823139"/>
    <w:multiLevelType w:val="hybridMultilevel"/>
    <w:tmpl w:val="42B0C70C"/>
    <w:lvl w:ilvl="0" w:tplc="AD843F40">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128E7D67"/>
    <w:multiLevelType w:val="multilevel"/>
    <w:tmpl w:val="68D2D68C"/>
    <w:styleLink w:val="1"/>
    <w:lvl w:ilvl="0">
      <w:start w:val="1"/>
      <w:numFmt w:val="decimal"/>
      <w:lvlText w:val="%1"/>
      <w:lvlJc w:val="left"/>
      <w:pPr>
        <w:tabs>
          <w:tab w:val="num" w:pos="1418"/>
        </w:tabs>
        <w:ind w:left="0" w:firstLine="567"/>
      </w:pPr>
      <w:rPr>
        <w:rFonts w:cs="Times New Roman" w:hint="default"/>
        <w:b/>
        <w:i w:val="0"/>
        <w:sz w:val="26"/>
        <w:szCs w:val="26"/>
      </w:rPr>
    </w:lvl>
    <w:lvl w:ilvl="1">
      <w:start w:val="1"/>
      <w:numFmt w:val="decimal"/>
      <w:lvlText w:val="%1.%2"/>
      <w:lvlJc w:val="left"/>
      <w:pPr>
        <w:tabs>
          <w:tab w:val="num" w:pos="1418"/>
        </w:tabs>
        <w:ind w:left="0" w:firstLine="567"/>
      </w:pPr>
      <w:rPr>
        <w:rFonts w:ascii="Times New Roman" w:hAnsi="Times New Roman" w:cs="Times New Roman" w:hint="default"/>
        <w:b/>
        <w:i w:val="0"/>
        <w:sz w:val="26"/>
        <w:szCs w:val="26"/>
      </w:rPr>
    </w:lvl>
    <w:lvl w:ilvl="2">
      <w:start w:val="1"/>
      <w:numFmt w:val="decimal"/>
      <w:lvlText w:val="%1.%2.%3"/>
      <w:lvlJc w:val="left"/>
      <w:pPr>
        <w:tabs>
          <w:tab w:val="num" w:pos="1418"/>
        </w:tabs>
        <w:ind w:left="0" w:firstLine="567"/>
      </w:pPr>
      <w:rPr>
        <w:rFonts w:cs="Times New Roman" w:hint="default"/>
        <w:b w:val="0"/>
        <w:i w:val="0"/>
        <w:sz w:val="26"/>
        <w:szCs w:val="26"/>
      </w:rPr>
    </w:lvl>
    <w:lvl w:ilvl="3">
      <w:start w:val="1"/>
      <w:numFmt w:val="decimal"/>
      <w:lvlText w:val="%1.%2.%3.%4"/>
      <w:lvlJc w:val="left"/>
      <w:pPr>
        <w:tabs>
          <w:tab w:val="num" w:pos="1418"/>
        </w:tabs>
        <w:ind w:left="0" w:firstLine="567"/>
      </w:pPr>
      <w:rPr>
        <w:rFonts w:cs="Times New Roman" w:hint="default"/>
        <w:b w:val="0"/>
        <w:i w:val="0"/>
        <w:sz w:val="26"/>
        <w:szCs w:val="26"/>
      </w:rPr>
    </w:lvl>
    <w:lvl w:ilvl="4">
      <w:start w:val="1"/>
      <w:numFmt w:val="bullet"/>
      <w:lvlText w:val=""/>
      <w:lvlJc w:val="left"/>
      <w:pPr>
        <w:tabs>
          <w:tab w:val="num" w:pos="1021"/>
        </w:tabs>
        <w:ind w:left="0" w:firstLine="567"/>
      </w:pPr>
      <w:rPr>
        <w:rFonts w:ascii="Symbol" w:hAnsi="Symbol" w:hint="default"/>
        <w:color w:val="auto"/>
      </w:rPr>
    </w:lvl>
    <w:lvl w:ilvl="5">
      <w:start w:val="1"/>
      <w:numFmt w:val="decimal"/>
      <w:lvlText w:val="%1.%2.%3.%4.%5.%6"/>
      <w:lvlJc w:val="left"/>
      <w:pPr>
        <w:tabs>
          <w:tab w:val="num" w:pos="567"/>
        </w:tabs>
        <w:ind w:left="0" w:firstLine="567"/>
      </w:pPr>
      <w:rPr>
        <w:rFonts w:cs="Times New Roman" w:hint="default"/>
      </w:rPr>
    </w:lvl>
    <w:lvl w:ilvl="6">
      <w:start w:val="1"/>
      <w:numFmt w:val="decimal"/>
      <w:lvlText w:val="%1.%2.%3.%4.%5.%6.%7"/>
      <w:lvlJc w:val="left"/>
      <w:pPr>
        <w:tabs>
          <w:tab w:val="num" w:pos="567"/>
        </w:tabs>
        <w:ind w:left="0" w:firstLine="567"/>
      </w:pPr>
      <w:rPr>
        <w:rFonts w:cs="Times New Roman" w:hint="default"/>
      </w:rPr>
    </w:lvl>
    <w:lvl w:ilvl="7">
      <w:start w:val="1"/>
      <w:numFmt w:val="decimal"/>
      <w:lvlText w:val="%1.%2.%3.%4.%5.%6.%7.%8"/>
      <w:lvlJc w:val="left"/>
      <w:pPr>
        <w:tabs>
          <w:tab w:val="num" w:pos="567"/>
        </w:tabs>
        <w:ind w:left="0" w:firstLine="567"/>
      </w:pPr>
      <w:rPr>
        <w:rFonts w:cs="Times New Roman" w:hint="default"/>
      </w:rPr>
    </w:lvl>
    <w:lvl w:ilvl="8">
      <w:start w:val="1"/>
      <w:numFmt w:val="decimal"/>
      <w:lvlText w:val="%1.%2.%3.%4.%5.%6.%7.%8.%9"/>
      <w:lvlJc w:val="left"/>
      <w:pPr>
        <w:tabs>
          <w:tab w:val="num" w:pos="567"/>
        </w:tabs>
        <w:ind w:left="0" w:firstLine="567"/>
      </w:pPr>
      <w:rPr>
        <w:rFonts w:cs="Times New Roman" w:hint="default"/>
      </w:rPr>
    </w:lvl>
  </w:abstractNum>
  <w:abstractNum w:abstractNumId="6" w15:restartNumberingAfterBreak="0">
    <w:nsid w:val="13F25736"/>
    <w:multiLevelType w:val="multilevel"/>
    <w:tmpl w:val="E8385E42"/>
    <w:lvl w:ilvl="0">
      <w:start w:val="1"/>
      <w:numFmt w:val="bullet"/>
      <w:lvlText w:val=""/>
      <w:lvlJc w:val="left"/>
      <w:pPr>
        <w:ind w:left="927" w:hanging="360"/>
      </w:pPr>
      <w:rPr>
        <w:rFonts w:ascii="Wingdings" w:hAnsi="Wingdings" w:hint="default"/>
      </w:rPr>
    </w:lvl>
    <w:lvl w:ilvl="1">
      <w:start w:val="1"/>
      <w:numFmt w:val="decimal"/>
      <w:isLgl/>
      <w:lvlText w:val="%1.%2"/>
      <w:lvlJc w:val="left"/>
      <w:pPr>
        <w:ind w:left="928" w:hanging="360"/>
      </w:pPr>
      <w:rPr>
        <w:rFonts w:hint="default"/>
        <w:b/>
      </w:rPr>
    </w:lvl>
    <w:lvl w:ilvl="2">
      <w:start w:val="1"/>
      <w:numFmt w:val="decimal"/>
      <w:isLgl/>
      <w:lvlText w:val="%1.%2.%3"/>
      <w:lvlJc w:val="left"/>
      <w:pPr>
        <w:ind w:left="1288" w:hanging="720"/>
      </w:pPr>
      <w:rPr>
        <w:rFonts w:hint="default"/>
        <w:lang w:val="uk-UA"/>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17A306CE"/>
    <w:multiLevelType w:val="hybridMultilevel"/>
    <w:tmpl w:val="54E89C72"/>
    <w:lvl w:ilvl="0" w:tplc="E962F136">
      <w:start w:val="1"/>
      <w:numFmt w:val="bullet"/>
      <w:pStyle w:val="2"/>
      <w:lvlText w:val=""/>
      <w:lvlJc w:val="left"/>
      <w:pPr>
        <w:tabs>
          <w:tab w:val="num" w:pos="927"/>
        </w:tabs>
        <w:ind w:left="927" w:hanging="360"/>
      </w:pPr>
      <w:rPr>
        <w:rFonts w:ascii="Symbol" w:hAnsi="Symbol" w:hint="default"/>
      </w:rPr>
    </w:lvl>
    <w:lvl w:ilvl="1" w:tplc="AA90E574" w:tentative="1">
      <w:start w:val="1"/>
      <w:numFmt w:val="bullet"/>
      <w:lvlText w:val="o"/>
      <w:lvlJc w:val="left"/>
      <w:pPr>
        <w:tabs>
          <w:tab w:val="num" w:pos="1043"/>
        </w:tabs>
        <w:ind w:left="1043" w:hanging="360"/>
      </w:pPr>
      <w:rPr>
        <w:rFonts w:ascii="Courier New" w:hAnsi="Courier New" w:hint="default"/>
      </w:rPr>
    </w:lvl>
    <w:lvl w:ilvl="2" w:tplc="13B8C490" w:tentative="1">
      <w:start w:val="1"/>
      <w:numFmt w:val="bullet"/>
      <w:lvlText w:val=""/>
      <w:lvlJc w:val="left"/>
      <w:pPr>
        <w:tabs>
          <w:tab w:val="num" w:pos="1763"/>
        </w:tabs>
        <w:ind w:left="1763" w:hanging="360"/>
      </w:pPr>
      <w:rPr>
        <w:rFonts w:ascii="Wingdings" w:hAnsi="Wingdings" w:hint="default"/>
      </w:rPr>
    </w:lvl>
    <w:lvl w:ilvl="3" w:tplc="66D6BE56">
      <w:start w:val="1"/>
      <w:numFmt w:val="bullet"/>
      <w:lvlText w:val=""/>
      <w:lvlJc w:val="left"/>
      <w:pPr>
        <w:tabs>
          <w:tab w:val="num" w:pos="2483"/>
        </w:tabs>
        <w:ind w:left="2483" w:hanging="360"/>
      </w:pPr>
      <w:rPr>
        <w:rFonts w:ascii="Symbol" w:hAnsi="Symbol" w:hint="default"/>
      </w:rPr>
    </w:lvl>
    <w:lvl w:ilvl="4" w:tplc="7DFEFFA2" w:tentative="1">
      <w:start w:val="1"/>
      <w:numFmt w:val="bullet"/>
      <w:lvlText w:val="o"/>
      <w:lvlJc w:val="left"/>
      <w:pPr>
        <w:tabs>
          <w:tab w:val="num" w:pos="3203"/>
        </w:tabs>
        <w:ind w:left="3203" w:hanging="360"/>
      </w:pPr>
      <w:rPr>
        <w:rFonts w:ascii="Courier New" w:hAnsi="Courier New" w:hint="default"/>
      </w:rPr>
    </w:lvl>
    <w:lvl w:ilvl="5" w:tplc="A622E4E8" w:tentative="1">
      <w:start w:val="1"/>
      <w:numFmt w:val="bullet"/>
      <w:lvlText w:val=""/>
      <w:lvlJc w:val="left"/>
      <w:pPr>
        <w:tabs>
          <w:tab w:val="num" w:pos="3923"/>
        </w:tabs>
        <w:ind w:left="3923" w:hanging="360"/>
      </w:pPr>
      <w:rPr>
        <w:rFonts w:ascii="Wingdings" w:hAnsi="Wingdings" w:hint="default"/>
      </w:rPr>
    </w:lvl>
    <w:lvl w:ilvl="6" w:tplc="25C2F464" w:tentative="1">
      <w:start w:val="1"/>
      <w:numFmt w:val="bullet"/>
      <w:lvlText w:val=""/>
      <w:lvlJc w:val="left"/>
      <w:pPr>
        <w:tabs>
          <w:tab w:val="num" w:pos="4643"/>
        </w:tabs>
        <w:ind w:left="4643" w:hanging="360"/>
      </w:pPr>
      <w:rPr>
        <w:rFonts w:ascii="Symbol" w:hAnsi="Symbol" w:hint="default"/>
      </w:rPr>
    </w:lvl>
    <w:lvl w:ilvl="7" w:tplc="409611BE" w:tentative="1">
      <w:start w:val="1"/>
      <w:numFmt w:val="bullet"/>
      <w:lvlText w:val="o"/>
      <w:lvlJc w:val="left"/>
      <w:pPr>
        <w:tabs>
          <w:tab w:val="num" w:pos="5363"/>
        </w:tabs>
        <w:ind w:left="5363" w:hanging="360"/>
      </w:pPr>
      <w:rPr>
        <w:rFonts w:ascii="Courier New" w:hAnsi="Courier New" w:hint="default"/>
      </w:rPr>
    </w:lvl>
    <w:lvl w:ilvl="8" w:tplc="E90AA1A0" w:tentative="1">
      <w:start w:val="1"/>
      <w:numFmt w:val="bullet"/>
      <w:lvlText w:val=""/>
      <w:lvlJc w:val="left"/>
      <w:pPr>
        <w:tabs>
          <w:tab w:val="num" w:pos="6083"/>
        </w:tabs>
        <w:ind w:left="6083" w:hanging="360"/>
      </w:pPr>
      <w:rPr>
        <w:rFonts w:ascii="Wingdings" w:hAnsi="Wingdings" w:hint="default"/>
      </w:rPr>
    </w:lvl>
  </w:abstractNum>
  <w:abstractNum w:abstractNumId="8" w15:restartNumberingAfterBreak="0">
    <w:nsid w:val="1FFB157F"/>
    <w:multiLevelType w:val="multilevel"/>
    <w:tmpl w:val="6B02938C"/>
    <w:lvl w:ilvl="0">
      <w:start w:val="5"/>
      <w:numFmt w:val="decimal"/>
      <w:lvlText w:val="%1."/>
      <w:lvlJc w:val="left"/>
      <w:pPr>
        <w:ind w:left="360" w:hanging="360"/>
      </w:pPr>
      <w:rPr>
        <w:rFonts w:hint="default"/>
      </w:rPr>
    </w:lvl>
    <w:lvl w:ilvl="1">
      <w:start w:val="3"/>
      <w:numFmt w:val="decimal"/>
      <w:lvlText w:val="%1.1."/>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F657D51"/>
    <w:multiLevelType w:val="hybridMultilevel"/>
    <w:tmpl w:val="A98A955E"/>
    <w:lvl w:ilvl="0" w:tplc="AD843F40">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15:restartNumberingAfterBreak="0">
    <w:nsid w:val="356B01B3"/>
    <w:multiLevelType w:val="hybridMultilevel"/>
    <w:tmpl w:val="D6FAD42E"/>
    <w:lvl w:ilvl="0" w:tplc="AD843F40">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371F55A7"/>
    <w:multiLevelType w:val="multilevel"/>
    <w:tmpl w:val="53BA86B8"/>
    <w:lvl w:ilvl="0">
      <w:start w:val="1"/>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BC55CF"/>
    <w:multiLevelType w:val="hybridMultilevel"/>
    <w:tmpl w:val="36721F16"/>
    <w:lvl w:ilvl="0" w:tplc="AE520DA0">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49440A3A"/>
    <w:multiLevelType w:val="multilevel"/>
    <w:tmpl w:val="86EEDA1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97B26D2"/>
    <w:multiLevelType w:val="singleLevel"/>
    <w:tmpl w:val="F042CA20"/>
    <w:lvl w:ilvl="0">
      <w:start w:val="1"/>
      <w:numFmt w:val="decimal"/>
      <w:pStyle w:val="a0"/>
      <w:lvlText w:val="%1)"/>
      <w:legacy w:legacy="1" w:legacySpace="0" w:legacyIndent="283"/>
      <w:lvlJc w:val="left"/>
      <w:rPr>
        <w:rFonts w:cs="Times New Roman"/>
      </w:rPr>
    </w:lvl>
  </w:abstractNum>
  <w:abstractNum w:abstractNumId="15" w15:restartNumberingAfterBreak="0">
    <w:nsid w:val="4E956F26"/>
    <w:multiLevelType w:val="multilevel"/>
    <w:tmpl w:val="1544140A"/>
    <w:lvl w:ilvl="0">
      <w:start w:val="1"/>
      <w:numFmt w:val="decimal"/>
      <w:lvlText w:val="%1."/>
      <w:lvlJc w:val="left"/>
      <w:pPr>
        <w:tabs>
          <w:tab w:val="num" w:pos="1418"/>
        </w:tabs>
        <w:ind w:left="0" w:firstLine="567"/>
      </w:pPr>
      <w:rPr>
        <w:rFonts w:ascii="Times New Roman" w:eastAsia="Times New Roman" w:hAnsi="Times New Roman" w:cs="Times New Roman"/>
        <w:b/>
        <w:i w:val="0"/>
        <w:sz w:val="26"/>
        <w:szCs w:val="26"/>
      </w:rPr>
    </w:lvl>
    <w:lvl w:ilvl="1">
      <w:start w:val="1"/>
      <w:numFmt w:val="decimal"/>
      <w:suff w:val="space"/>
      <w:lvlText w:val="%1.%2"/>
      <w:lvlJc w:val="left"/>
      <w:pPr>
        <w:ind w:left="851" w:firstLine="567"/>
      </w:pPr>
      <w:rPr>
        <w:rFonts w:ascii="Times New Roman" w:hAnsi="Times New Roman" w:cs="Times New Roman" w:hint="default"/>
        <w:b/>
        <w:i w:val="0"/>
        <w:sz w:val="26"/>
        <w:szCs w:val="26"/>
      </w:rPr>
    </w:lvl>
    <w:lvl w:ilvl="2">
      <w:start w:val="1"/>
      <w:numFmt w:val="decimal"/>
      <w:suff w:val="space"/>
      <w:lvlText w:val="%1.%2.%3"/>
      <w:lvlJc w:val="left"/>
      <w:pPr>
        <w:ind w:left="0" w:firstLine="567"/>
      </w:pPr>
      <w:rPr>
        <w:rFonts w:cs="Times New Roman" w:hint="default"/>
        <w:b w:val="0"/>
        <w:bCs/>
        <w:i w:val="0"/>
        <w:color w:val="auto"/>
        <w:sz w:val="26"/>
        <w:szCs w:val="26"/>
      </w:rPr>
    </w:lvl>
    <w:lvl w:ilvl="3">
      <w:start w:val="1"/>
      <w:numFmt w:val="decimal"/>
      <w:lvlText w:val="%1.%2.%3.%4"/>
      <w:lvlJc w:val="left"/>
      <w:pPr>
        <w:tabs>
          <w:tab w:val="num" w:pos="567"/>
        </w:tabs>
        <w:ind w:left="0" w:firstLine="567"/>
      </w:pPr>
      <w:rPr>
        <w:rFonts w:cs="Times New Roman" w:hint="default"/>
        <w:b w:val="0"/>
        <w:i w:val="0"/>
        <w:sz w:val="26"/>
        <w:szCs w:val="26"/>
      </w:rPr>
    </w:lvl>
    <w:lvl w:ilvl="4">
      <w:start w:val="1"/>
      <w:numFmt w:val="bullet"/>
      <w:lvlText w:val=""/>
      <w:lvlJc w:val="left"/>
      <w:pPr>
        <w:tabs>
          <w:tab w:val="num" w:pos="1021"/>
        </w:tabs>
        <w:ind w:left="0" w:firstLine="567"/>
      </w:pPr>
      <w:rPr>
        <w:rFonts w:ascii="Symbol" w:hAnsi="Symbol" w:cs="Times New Roman" w:hint="default"/>
        <w:color w:val="auto"/>
      </w:rPr>
    </w:lvl>
    <w:lvl w:ilvl="5">
      <w:start w:val="1"/>
      <w:numFmt w:val="decimal"/>
      <w:lvlText w:val="%1.%2.%3.%4.%5.%6"/>
      <w:lvlJc w:val="left"/>
      <w:pPr>
        <w:tabs>
          <w:tab w:val="num" w:pos="567"/>
        </w:tabs>
        <w:ind w:left="0" w:firstLine="567"/>
      </w:pPr>
      <w:rPr>
        <w:rFonts w:cs="Times New Roman" w:hint="default"/>
      </w:rPr>
    </w:lvl>
    <w:lvl w:ilvl="6">
      <w:start w:val="1"/>
      <w:numFmt w:val="decimal"/>
      <w:lvlText w:val="%1.%2.%3.%4.%5.%6.%7"/>
      <w:lvlJc w:val="left"/>
      <w:pPr>
        <w:tabs>
          <w:tab w:val="num" w:pos="567"/>
        </w:tabs>
        <w:ind w:left="0" w:firstLine="567"/>
      </w:pPr>
      <w:rPr>
        <w:rFonts w:cs="Times New Roman" w:hint="default"/>
      </w:rPr>
    </w:lvl>
    <w:lvl w:ilvl="7">
      <w:start w:val="1"/>
      <w:numFmt w:val="decimal"/>
      <w:lvlText w:val="%1.%2.%3.%4.%5.%6.%7.%8"/>
      <w:lvlJc w:val="left"/>
      <w:pPr>
        <w:tabs>
          <w:tab w:val="num" w:pos="567"/>
        </w:tabs>
        <w:ind w:left="0" w:firstLine="567"/>
      </w:pPr>
      <w:rPr>
        <w:rFonts w:cs="Times New Roman" w:hint="default"/>
      </w:rPr>
    </w:lvl>
    <w:lvl w:ilvl="8">
      <w:start w:val="1"/>
      <w:numFmt w:val="decimal"/>
      <w:lvlText w:val="%1.%2.%3.%4.%5.%6.%7.%8.%9"/>
      <w:lvlJc w:val="left"/>
      <w:pPr>
        <w:tabs>
          <w:tab w:val="num" w:pos="567"/>
        </w:tabs>
        <w:ind w:left="0" w:firstLine="567"/>
      </w:pPr>
      <w:rPr>
        <w:rFonts w:cs="Times New Roman" w:hint="default"/>
      </w:rPr>
    </w:lvl>
  </w:abstractNum>
  <w:abstractNum w:abstractNumId="16" w15:restartNumberingAfterBreak="0">
    <w:nsid w:val="542C6D52"/>
    <w:multiLevelType w:val="hybridMultilevel"/>
    <w:tmpl w:val="CFF69068"/>
    <w:lvl w:ilvl="0" w:tplc="4E4042D0">
      <w:start w:val="1"/>
      <w:numFmt w:val="bullet"/>
      <w:lvlText w:val=""/>
      <w:lvlJc w:val="left"/>
      <w:pPr>
        <w:ind w:left="1452" w:hanging="360"/>
      </w:pPr>
      <w:rPr>
        <w:rFonts w:ascii="Wingdings" w:hAnsi="Wingdings" w:hint="default"/>
        <w:b w:val="0"/>
        <w:i w:val="0"/>
        <w:strike w:val="0"/>
        <w:dstrike w:val="0"/>
        <w:color w:val="auto"/>
        <w:sz w:val="18"/>
        <w:szCs w:val="18"/>
        <w:u w:val="none" w:color="000000"/>
        <w:bdr w:val="none" w:sz="0" w:space="0" w:color="auto"/>
        <w:shd w:val="clear" w:color="auto" w:fill="auto"/>
        <w:vertAlign w:val="baseline"/>
      </w:rPr>
    </w:lvl>
    <w:lvl w:ilvl="1" w:tplc="04190003">
      <w:start w:val="1"/>
      <w:numFmt w:val="bullet"/>
      <w:lvlText w:val="o"/>
      <w:lvlJc w:val="left"/>
      <w:pPr>
        <w:ind w:left="2172" w:hanging="360"/>
      </w:pPr>
      <w:rPr>
        <w:rFonts w:ascii="Courier New" w:hAnsi="Courier New" w:cs="Courier New" w:hint="default"/>
      </w:rPr>
    </w:lvl>
    <w:lvl w:ilvl="2" w:tplc="04190005" w:tentative="1">
      <w:start w:val="1"/>
      <w:numFmt w:val="bullet"/>
      <w:lvlText w:val=""/>
      <w:lvlJc w:val="left"/>
      <w:pPr>
        <w:ind w:left="2892" w:hanging="360"/>
      </w:pPr>
      <w:rPr>
        <w:rFonts w:ascii="Wingdings" w:hAnsi="Wingdings" w:hint="default"/>
      </w:rPr>
    </w:lvl>
    <w:lvl w:ilvl="3" w:tplc="04190001" w:tentative="1">
      <w:start w:val="1"/>
      <w:numFmt w:val="bullet"/>
      <w:lvlText w:val=""/>
      <w:lvlJc w:val="left"/>
      <w:pPr>
        <w:ind w:left="3612" w:hanging="360"/>
      </w:pPr>
      <w:rPr>
        <w:rFonts w:ascii="Symbol" w:hAnsi="Symbol" w:hint="default"/>
      </w:rPr>
    </w:lvl>
    <w:lvl w:ilvl="4" w:tplc="04190003" w:tentative="1">
      <w:start w:val="1"/>
      <w:numFmt w:val="bullet"/>
      <w:lvlText w:val="o"/>
      <w:lvlJc w:val="left"/>
      <w:pPr>
        <w:ind w:left="4332" w:hanging="360"/>
      </w:pPr>
      <w:rPr>
        <w:rFonts w:ascii="Courier New" w:hAnsi="Courier New" w:cs="Courier New" w:hint="default"/>
      </w:rPr>
    </w:lvl>
    <w:lvl w:ilvl="5" w:tplc="04190005" w:tentative="1">
      <w:start w:val="1"/>
      <w:numFmt w:val="bullet"/>
      <w:lvlText w:val=""/>
      <w:lvlJc w:val="left"/>
      <w:pPr>
        <w:ind w:left="5052" w:hanging="360"/>
      </w:pPr>
      <w:rPr>
        <w:rFonts w:ascii="Wingdings" w:hAnsi="Wingdings" w:hint="default"/>
      </w:rPr>
    </w:lvl>
    <w:lvl w:ilvl="6" w:tplc="04190001" w:tentative="1">
      <w:start w:val="1"/>
      <w:numFmt w:val="bullet"/>
      <w:lvlText w:val=""/>
      <w:lvlJc w:val="left"/>
      <w:pPr>
        <w:ind w:left="5772" w:hanging="360"/>
      </w:pPr>
      <w:rPr>
        <w:rFonts w:ascii="Symbol" w:hAnsi="Symbol" w:hint="default"/>
      </w:rPr>
    </w:lvl>
    <w:lvl w:ilvl="7" w:tplc="04190003" w:tentative="1">
      <w:start w:val="1"/>
      <w:numFmt w:val="bullet"/>
      <w:lvlText w:val="o"/>
      <w:lvlJc w:val="left"/>
      <w:pPr>
        <w:ind w:left="6492" w:hanging="360"/>
      </w:pPr>
      <w:rPr>
        <w:rFonts w:ascii="Courier New" w:hAnsi="Courier New" w:cs="Courier New" w:hint="default"/>
      </w:rPr>
    </w:lvl>
    <w:lvl w:ilvl="8" w:tplc="04190005" w:tentative="1">
      <w:start w:val="1"/>
      <w:numFmt w:val="bullet"/>
      <w:lvlText w:val=""/>
      <w:lvlJc w:val="left"/>
      <w:pPr>
        <w:ind w:left="7212" w:hanging="360"/>
      </w:pPr>
      <w:rPr>
        <w:rFonts w:ascii="Wingdings" w:hAnsi="Wingdings" w:hint="default"/>
      </w:rPr>
    </w:lvl>
  </w:abstractNum>
  <w:abstractNum w:abstractNumId="17" w15:restartNumberingAfterBreak="0">
    <w:nsid w:val="54575D0F"/>
    <w:multiLevelType w:val="hybridMultilevel"/>
    <w:tmpl w:val="324A9632"/>
    <w:lvl w:ilvl="0" w:tplc="C3E60000">
      <w:start w:val="1"/>
      <w:numFmt w:val="bullet"/>
      <w:lvlText w:val="−"/>
      <w:lvlJc w:val="left"/>
      <w:pPr>
        <w:ind w:left="720" w:hanging="360"/>
      </w:pPr>
      <w:rPr>
        <w:rFonts w:ascii="Times New Roman" w:hAnsi="Times New Roman" w:cs="Times New Roman" w:hint="default"/>
      </w:rPr>
    </w:lvl>
    <w:lvl w:ilvl="1" w:tplc="7DEC4202">
      <w:start w:val="1"/>
      <w:numFmt w:val="bullet"/>
      <w:lvlText w:val=""/>
      <w:lvlJc w:val="left"/>
      <w:pPr>
        <w:ind w:left="1440" w:hanging="360"/>
      </w:pPr>
      <w:rPr>
        <w:rFonts w:ascii="Symbol" w:hAnsi="Symbol"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588400D2"/>
    <w:multiLevelType w:val="hybridMultilevel"/>
    <w:tmpl w:val="2CC04D6E"/>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5E8322C9"/>
    <w:multiLevelType w:val="multilevel"/>
    <w:tmpl w:val="8A509AE2"/>
    <w:lvl w:ilvl="0">
      <w:start w:val="5"/>
      <w:numFmt w:val="decimal"/>
      <w:lvlText w:val="%1."/>
      <w:lvlJc w:val="left"/>
      <w:pPr>
        <w:ind w:left="927" w:hanging="360"/>
      </w:pPr>
      <w:rPr>
        <w:rFonts w:hint="default"/>
      </w:rPr>
    </w:lvl>
    <w:lvl w:ilvl="1">
      <w:start w:val="1"/>
      <w:numFmt w:val="decimal"/>
      <w:isLgl/>
      <w:lvlText w:val="%1.%2"/>
      <w:lvlJc w:val="left"/>
      <w:pPr>
        <w:ind w:left="928" w:hanging="360"/>
      </w:pPr>
      <w:rPr>
        <w:rFonts w:hint="default"/>
        <w:b/>
      </w:rPr>
    </w:lvl>
    <w:lvl w:ilvl="2">
      <w:start w:val="1"/>
      <w:numFmt w:val="decimal"/>
      <w:isLgl/>
      <w:lvlText w:val="%1.%2.%3"/>
      <w:lvlJc w:val="left"/>
      <w:pPr>
        <w:ind w:left="1288" w:hanging="720"/>
      </w:pPr>
      <w:rPr>
        <w:rFonts w:hint="default"/>
        <w:lang w:val="uk-UA"/>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6F113D04"/>
    <w:multiLevelType w:val="hybridMultilevel"/>
    <w:tmpl w:val="1AA80B4E"/>
    <w:lvl w:ilvl="0" w:tplc="AD843F40">
      <w:start w:val="1"/>
      <w:numFmt w:val="bullet"/>
      <w:lvlText w:val="˗"/>
      <w:lvlJc w:val="left"/>
      <w:pPr>
        <w:ind w:left="927" w:hanging="360"/>
      </w:pPr>
      <w:rPr>
        <w:rFonts w:ascii="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1" w15:restartNumberingAfterBreak="0">
    <w:nsid w:val="73D1587C"/>
    <w:multiLevelType w:val="multilevel"/>
    <w:tmpl w:val="EA265C6C"/>
    <w:lvl w:ilvl="0">
      <w:start w:val="8"/>
      <w:numFmt w:val="decimal"/>
      <w:lvlText w:val="%1"/>
      <w:lvlJc w:val="left"/>
      <w:pPr>
        <w:ind w:left="525" w:hanging="525"/>
      </w:pPr>
      <w:rPr>
        <w:rFonts w:hint="default"/>
      </w:rPr>
    </w:lvl>
    <w:lvl w:ilvl="1">
      <w:start w:val="3"/>
      <w:numFmt w:val="decimal"/>
      <w:lvlText w:val="%1.%2"/>
      <w:lvlJc w:val="left"/>
      <w:pPr>
        <w:ind w:left="808" w:hanging="525"/>
      </w:pPr>
      <w:rPr>
        <w:rFonts w:hint="default"/>
      </w:rPr>
    </w:lvl>
    <w:lvl w:ilvl="2">
      <w:start w:val="1"/>
      <w:numFmt w:val="decimal"/>
      <w:lvlText w:val="5.1.%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2" w15:restartNumberingAfterBreak="0">
    <w:nsid w:val="74896A84"/>
    <w:multiLevelType w:val="multilevel"/>
    <w:tmpl w:val="1544140A"/>
    <w:lvl w:ilvl="0">
      <w:start w:val="1"/>
      <w:numFmt w:val="decimal"/>
      <w:lvlText w:val="%1."/>
      <w:lvlJc w:val="left"/>
      <w:pPr>
        <w:tabs>
          <w:tab w:val="num" w:pos="1418"/>
        </w:tabs>
        <w:ind w:left="0" w:firstLine="567"/>
      </w:pPr>
      <w:rPr>
        <w:rFonts w:ascii="Times New Roman" w:eastAsia="Times New Roman" w:hAnsi="Times New Roman" w:cs="Times New Roman"/>
        <w:b/>
        <w:i w:val="0"/>
        <w:sz w:val="26"/>
        <w:szCs w:val="26"/>
      </w:rPr>
    </w:lvl>
    <w:lvl w:ilvl="1">
      <w:start w:val="1"/>
      <w:numFmt w:val="decimal"/>
      <w:suff w:val="space"/>
      <w:lvlText w:val="%1.%2"/>
      <w:lvlJc w:val="left"/>
      <w:pPr>
        <w:ind w:left="-141" w:firstLine="567"/>
      </w:pPr>
      <w:rPr>
        <w:rFonts w:ascii="Times New Roman" w:hAnsi="Times New Roman" w:cs="Times New Roman" w:hint="default"/>
        <w:b/>
        <w:i w:val="0"/>
        <w:sz w:val="26"/>
        <w:szCs w:val="26"/>
      </w:rPr>
    </w:lvl>
    <w:lvl w:ilvl="2">
      <w:start w:val="1"/>
      <w:numFmt w:val="decimal"/>
      <w:suff w:val="space"/>
      <w:lvlText w:val="%1.%2.%3"/>
      <w:lvlJc w:val="left"/>
      <w:pPr>
        <w:ind w:left="0" w:firstLine="567"/>
      </w:pPr>
      <w:rPr>
        <w:rFonts w:cs="Times New Roman" w:hint="default"/>
        <w:b w:val="0"/>
        <w:bCs/>
        <w:i w:val="0"/>
        <w:color w:val="auto"/>
        <w:sz w:val="26"/>
        <w:szCs w:val="26"/>
      </w:rPr>
    </w:lvl>
    <w:lvl w:ilvl="3">
      <w:start w:val="1"/>
      <w:numFmt w:val="decimal"/>
      <w:lvlText w:val="%1.%2.%3.%4"/>
      <w:lvlJc w:val="left"/>
      <w:pPr>
        <w:tabs>
          <w:tab w:val="num" w:pos="567"/>
        </w:tabs>
        <w:ind w:left="0" w:firstLine="567"/>
      </w:pPr>
      <w:rPr>
        <w:rFonts w:cs="Times New Roman" w:hint="default"/>
        <w:b w:val="0"/>
        <w:i w:val="0"/>
        <w:sz w:val="26"/>
        <w:szCs w:val="26"/>
      </w:rPr>
    </w:lvl>
    <w:lvl w:ilvl="4">
      <w:start w:val="1"/>
      <w:numFmt w:val="bullet"/>
      <w:lvlText w:val=""/>
      <w:lvlJc w:val="left"/>
      <w:pPr>
        <w:tabs>
          <w:tab w:val="num" w:pos="1021"/>
        </w:tabs>
        <w:ind w:left="0" w:firstLine="567"/>
      </w:pPr>
      <w:rPr>
        <w:rFonts w:ascii="Symbol" w:hAnsi="Symbol" w:cs="Times New Roman" w:hint="default"/>
        <w:color w:val="auto"/>
      </w:rPr>
    </w:lvl>
    <w:lvl w:ilvl="5">
      <w:start w:val="1"/>
      <w:numFmt w:val="decimal"/>
      <w:lvlText w:val="%1.%2.%3.%4.%5.%6"/>
      <w:lvlJc w:val="left"/>
      <w:pPr>
        <w:tabs>
          <w:tab w:val="num" w:pos="567"/>
        </w:tabs>
        <w:ind w:left="0" w:firstLine="567"/>
      </w:pPr>
      <w:rPr>
        <w:rFonts w:cs="Times New Roman" w:hint="default"/>
      </w:rPr>
    </w:lvl>
    <w:lvl w:ilvl="6">
      <w:start w:val="1"/>
      <w:numFmt w:val="decimal"/>
      <w:lvlText w:val="%1.%2.%3.%4.%5.%6.%7"/>
      <w:lvlJc w:val="left"/>
      <w:pPr>
        <w:tabs>
          <w:tab w:val="num" w:pos="567"/>
        </w:tabs>
        <w:ind w:left="0" w:firstLine="567"/>
      </w:pPr>
      <w:rPr>
        <w:rFonts w:cs="Times New Roman" w:hint="default"/>
      </w:rPr>
    </w:lvl>
    <w:lvl w:ilvl="7">
      <w:start w:val="1"/>
      <w:numFmt w:val="decimal"/>
      <w:lvlText w:val="%1.%2.%3.%4.%5.%6.%7.%8"/>
      <w:lvlJc w:val="left"/>
      <w:pPr>
        <w:tabs>
          <w:tab w:val="num" w:pos="567"/>
        </w:tabs>
        <w:ind w:left="0" w:firstLine="567"/>
      </w:pPr>
      <w:rPr>
        <w:rFonts w:cs="Times New Roman" w:hint="default"/>
      </w:rPr>
    </w:lvl>
    <w:lvl w:ilvl="8">
      <w:start w:val="1"/>
      <w:numFmt w:val="decimal"/>
      <w:lvlText w:val="%1.%2.%3.%4.%5.%6.%7.%8.%9"/>
      <w:lvlJc w:val="left"/>
      <w:pPr>
        <w:tabs>
          <w:tab w:val="num" w:pos="567"/>
        </w:tabs>
        <w:ind w:left="0" w:firstLine="567"/>
      </w:pPr>
      <w:rPr>
        <w:rFonts w:cs="Times New Roman" w:hint="default"/>
      </w:rPr>
    </w:lvl>
  </w:abstractNum>
  <w:num w:numId="1">
    <w:abstractNumId w:val="14"/>
    <w:lvlOverride w:ilvl="0">
      <w:startOverride w:val="1"/>
    </w:lvlOverride>
  </w:num>
  <w:num w:numId="2">
    <w:abstractNumId w:val="22"/>
  </w:num>
  <w:num w:numId="3">
    <w:abstractNumId w:val="1"/>
  </w:num>
  <w:num w:numId="4">
    <w:abstractNumId w:val="0"/>
  </w:num>
  <w:num w:numId="5">
    <w:abstractNumId w:val="7"/>
  </w:num>
  <w:num w:numId="6">
    <w:abstractNumId w:val="5"/>
  </w:num>
  <w:num w:numId="7">
    <w:abstractNumId w:val="3"/>
  </w:num>
  <w:num w:numId="8">
    <w:abstractNumId w:val="12"/>
  </w:num>
  <w:num w:numId="9">
    <w:abstractNumId w:val="8"/>
  </w:num>
  <w:num w:numId="10">
    <w:abstractNumId w:val="21"/>
  </w:num>
  <w:num w:numId="11">
    <w:abstractNumId w:val="20"/>
  </w:num>
  <w:num w:numId="12">
    <w:abstractNumId w:val="4"/>
  </w:num>
  <w:num w:numId="13">
    <w:abstractNumId w:val="10"/>
  </w:num>
  <w:num w:numId="14">
    <w:abstractNumId w:val="9"/>
  </w:num>
  <w:num w:numId="15">
    <w:abstractNumId w:val="2"/>
  </w:num>
  <w:num w:numId="16">
    <w:abstractNumId w:val="13"/>
  </w:num>
  <w:num w:numId="17">
    <w:abstractNumId w:val="19"/>
  </w:num>
  <w:num w:numId="18">
    <w:abstractNumId w:val="16"/>
  </w:num>
  <w:num w:numId="19">
    <w:abstractNumId w:val="17"/>
  </w:num>
  <w:num w:numId="20">
    <w:abstractNumId w:val="6"/>
  </w:num>
  <w:num w:numId="21">
    <w:abstractNumId w:val="18"/>
  </w:num>
  <w:num w:numId="22">
    <w:abstractNumId w:val="11"/>
  </w:num>
  <w:num w:numId="23">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CD3"/>
    <w:rsid w:val="00000833"/>
    <w:rsid w:val="00001FDF"/>
    <w:rsid w:val="00002CED"/>
    <w:rsid w:val="00003CE6"/>
    <w:rsid w:val="00005EFC"/>
    <w:rsid w:val="00006655"/>
    <w:rsid w:val="000102F6"/>
    <w:rsid w:val="00011082"/>
    <w:rsid w:val="000133C4"/>
    <w:rsid w:val="00013F5A"/>
    <w:rsid w:val="000146A1"/>
    <w:rsid w:val="000151D8"/>
    <w:rsid w:val="00020010"/>
    <w:rsid w:val="00020255"/>
    <w:rsid w:val="000248AD"/>
    <w:rsid w:val="00025DBC"/>
    <w:rsid w:val="00026CB4"/>
    <w:rsid w:val="00027C09"/>
    <w:rsid w:val="000323AA"/>
    <w:rsid w:val="0003366F"/>
    <w:rsid w:val="00033AE3"/>
    <w:rsid w:val="000355FF"/>
    <w:rsid w:val="00035B28"/>
    <w:rsid w:val="00040EFF"/>
    <w:rsid w:val="00040FFA"/>
    <w:rsid w:val="000472A7"/>
    <w:rsid w:val="00050686"/>
    <w:rsid w:val="00051806"/>
    <w:rsid w:val="000526DA"/>
    <w:rsid w:val="000556AA"/>
    <w:rsid w:val="00057715"/>
    <w:rsid w:val="00060C60"/>
    <w:rsid w:val="00061757"/>
    <w:rsid w:val="000618A2"/>
    <w:rsid w:val="00061D89"/>
    <w:rsid w:val="000633FF"/>
    <w:rsid w:val="00064674"/>
    <w:rsid w:val="00065250"/>
    <w:rsid w:val="0007188A"/>
    <w:rsid w:val="00073506"/>
    <w:rsid w:val="00073CC7"/>
    <w:rsid w:val="000819A3"/>
    <w:rsid w:val="000870A6"/>
    <w:rsid w:val="000871B3"/>
    <w:rsid w:val="00091D24"/>
    <w:rsid w:val="000947B3"/>
    <w:rsid w:val="00097B91"/>
    <w:rsid w:val="000A1244"/>
    <w:rsid w:val="000A14B8"/>
    <w:rsid w:val="000A6EF0"/>
    <w:rsid w:val="000B5D56"/>
    <w:rsid w:val="000B6701"/>
    <w:rsid w:val="000B6947"/>
    <w:rsid w:val="000B6C56"/>
    <w:rsid w:val="000B7F15"/>
    <w:rsid w:val="000C1412"/>
    <w:rsid w:val="000C2104"/>
    <w:rsid w:val="000C679C"/>
    <w:rsid w:val="000C6D22"/>
    <w:rsid w:val="000C76C0"/>
    <w:rsid w:val="000D0AD3"/>
    <w:rsid w:val="000D1D2B"/>
    <w:rsid w:val="000D2A16"/>
    <w:rsid w:val="000D3A0A"/>
    <w:rsid w:val="000D776E"/>
    <w:rsid w:val="000E0852"/>
    <w:rsid w:val="000E2A74"/>
    <w:rsid w:val="000E51B5"/>
    <w:rsid w:val="000E64B9"/>
    <w:rsid w:val="000F2893"/>
    <w:rsid w:val="000F29A0"/>
    <w:rsid w:val="0010183C"/>
    <w:rsid w:val="00101DBB"/>
    <w:rsid w:val="00105A84"/>
    <w:rsid w:val="0010647B"/>
    <w:rsid w:val="00106C0A"/>
    <w:rsid w:val="00106C92"/>
    <w:rsid w:val="00107930"/>
    <w:rsid w:val="00111628"/>
    <w:rsid w:val="00111C08"/>
    <w:rsid w:val="00112CD3"/>
    <w:rsid w:val="001144A7"/>
    <w:rsid w:val="0011500A"/>
    <w:rsid w:val="00116D85"/>
    <w:rsid w:val="001200E0"/>
    <w:rsid w:val="001230EE"/>
    <w:rsid w:val="00127AB2"/>
    <w:rsid w:val="001325A1"/>
    <w:rsid w:val="001369E5"/>
    <w:rsid w:val="00136B7A"/>
    <w:rsid w:val="0014061C"/>
    <w:rsid w:val="00141393"/>
    <w:rsid w:val="0014147A"/>
    <w:rsid w:val="001417DD"/>
    <w:rsid w:val="00141AA0"/>
    <w:rsid w:val="00142487"/>
    <w:rsid w:val="00144834"/>
    <w:rsid w:val="00144B7B"/>
    <w:rsid w:val="001454B2"/>
    <w:rsid w:val="00146B6A"/>
    <w:rsid w:val="00147274"/>
    <w:rsid w:val="0014791A"/>
    <w:rsid w:val="00150125"/>
    <w:rsid w:val="00150EE8"/>
    <w:rsid w:val="0015323E"/>
    <w:rsid w:val="00153EB5"/>
    <w:rsid w:val="0015563C"/>
    <w:rsid w:val="001570B3"/>
    <w:rsid w:val="001572E8"/>
    <w:rsid w:val="00170855"/>
    <w:rsid w:val="00172DF3"/>
    <w:rsid w:val="00173515"/>
    <w:rsid w:val="00176066"/>
    <w:rsid w:val="0018116A"/>
    <w:rsid w:val="00181D81"/>
    <w:rsid w:val="0018310C"/>
    <w:rsid w:val="00185520"/>
    <w:rsid w:val="00185B42"/>
    <w:rsid w:val="00191AE1"/>
    <w:rsid w:val="00192BFC"/>
    <w:rsid w:val="00192C76"/>
    <w:rsid w:val="00194918"/>
    <w:rsid w:val="00194B89"/>
    <w:rsid w:val="001958F3"/>
    <w:rsid w:val="001A1922"/>
    <w:rsid w:val="001A2007"/>
    <w:rsid w:val="001A41C0"/>
    <w:rsid w:val="001A6586"/>
    <w:rsid w:val="001B0149"/>
    <w:rsid w:val="001B7134"/>
    <w:rsid w:val="001B775B"/>
    <w:rsid w:val="001B7AF1"/>
    <w:rsid w:val="001B7E3E"/>
    <w:rsid w:val="001C3B1C"/>
    <w:rsid w:val="001C607B"/>
    <w:rsid w:val="001C6360"/>
    <w:rsid w:val="001C7997"/>
    <w:rsid w:val="001C7D7E"/>
    <w:rsid w:val="001D0375"/>
    <w:rsid w:val="001D38E2"/>
    <w:rsid w:val="001D54D7"/>
    <w:rsid w:val="001D60F9"/>
    <w:rsid w:val="001D6B39"/>
    <w:rsid w:val="001E25BE"/>
    <w:rsid w:val="001E27D4"/>
    <w:rsid w:val="001E5867"/>
    <w:rsid w:val="001E6347"/>
    <w:rsid w:val="001E736D"/>
    <w:rsid w:val="001F3EF4"/>
    <w:rsid w:val="001F5FC5"/>
    <w:rsid w:val="002022C5"/>
    <w:rsid w:val="00203C6F"/>
    <w:rsid w:val="00206310"/>
    <w:rsid w:val="00206F36"/>
    <w:rsid w:val="0021551A"/>
    <w:rsid w:val="002162DD"/>
    <w:rsid w:val="0021661C"/>
    <w:rsid w:val="0021768C"/>
    <w:rsid w:val="00217EC7"/>
    <w:rsid w:val="002222C0"/>
    <w:rsid w:val="0022626D"/>
    <w:rsid w:val="0023155C"/>
    <w:rsid w:val="0023201C"/>
    <w:rsid w:val="00232D84"/>
    <w:rsid w:val="0023357D"/>
    <w:rsid w:val="00233F8E"/>
    <w:rsid w:val="00234846"/>
    <w:rsid w:val="00236AAD"/>
    <w:rsid w:val="0024077B"/>
    <w:rsid w:val="00244263"/>
    <w:rsid w:val="00244331"/>
    <w:rsid w:val="002449CD"/>
    <w:rsid w:val="00245BFA"/>
    <w:rsid w:val="00245FD9"/>
    <w:rsid w:val="00251711"/>
    <w:rsid w:val="002519A2"/>
    <w:rsid w:val="00253278"/>
    <w:rsid w:val="00253F5E"/>
    <w:rsid w:val="00255E50"/>
    <w:rsid w:val="00256AA5"/>
    <w:rsid w:val="00265342"/>
    <w:rsid w:val="00265DFE"/>
    <w:rsid w:val="002666AA"/>
    <w:rsid w:val="002669DD"/>
    <w:rsid w:val="002742B9"/>
    <w:rsid w:val="002744AA"/>
    <w:rsid w:val="00277F27"/>
    <w:rsid w:val="002801E2"/>
    <w:rsid w:val="0028141F"/>
    <w:rsid w:val="002824B4"/>
    <w:rsid w:val="00282C3F"/>
    <w:rsid w:val="00283320"/>
    <w:rsid w:val="00284287"/>
    <w:rsid w:val="00284415"/>
    <w:rsid w:val="0028466B"/>
    <w:rsid w:val="00290268"/>
    <w:rsid w:val="00291C34"/>
    <w:rsid w:val="00295C2E"/>
    <w:rsid w:val="002A1095"/>
    <w:rsid w:val="002A33D1"/>
    <w:rsid w:val="002A4DA3"/>
    <w:rsid w:val="002A697C"/>
    <w:rsid w:val="002A7B19"/>
    <w:rsid w:val="002B0EF1"/>
    <w:rsid w:val="002B18C3"/>
    <w:rsid w:val="002B5211"/>
    <w:rsid w:val="002C23A8"/>
    <w:rsid w:val="002E2EEE"/>
    <w:rsid w:val="002E478F"/>
    <w:rsid w:val="002E7414"/>
    <w:rsid w:val="002E77E7"/>
    <w:rsid w:val="002F00AA"/>
    <w:rsid w:val="002F29B2"/>
    <w:rsid w:val="00300BB9"/>
    <w:rsid w:val="00304582"/>
    <w:rsid w:val="003076ED"/>
    <w:rsid w:val="00312146"/>
    <w:rsid w:val="00313EFE"/>
    <w:rsid w:val="00314C61"/>
    <w:rsid w:val="00315244"/>
    <w:rsid w:val="00316AE3"/>
    <w:rsid w:val="00317E24"/>
    <w:rsid w:val="00320229"/>
    <w:rsid w:val="0032127D"/>
    <w:rsid w:val="0032349D"/>
    <w:rsid w:val="00323A56"/>
    <w:rsid w:val="00327DE4"/>
    <w:rsid w:val="00333F1B"/>
    <w:rsid w:val="00335EAC"/>
    <w:rsid w:val="0034007C"/>
    <w:rsid w:val="003426E5"/>
    <w:rsid w:val="00343205"/>
    <w:rsid w:val="00353D33"/>
    <w:rsid w:val="00354A43"/>
    <w:rsid w:val="00360578"/>
    <w:rsid w:val="00362B3F"/>
    <w:rsid w:val="00363EF0"/>
    <w:rsid w:val="00364453"/>
    <w:rsid w:val="00366083"/>
    <w:rsid w:val="003660CB"/>
    <w:rsid w:val="00366166"/>
    <w:rsid w:val="00366184"/>
    <w:rsid w:val="00366A23"/>
    <w:rsid w:val="00370A6E"/>
    <w:rsid w:val="00370CF3"/>
    <w:rsid w:val="00372717"/>
    <w:rsid w:val="00372779"/>
    <w:rsid w:val="00372BAA"/>
    <w:rsid w:val="00372E89"/>
    <w:rsid w:val="003737BE"/>
    <w:rsid w:val="00380050"/>
    <w:rsid w:val="0038147C"/>
    <w:rsid w:val="0038186E"/>
    <w:rsid w:val="00382421"/>
    <w:rsid w:val="003852BA"/>
    <w:rsid w:val="0038782A"/>
    <w:rsid w:val="00391A2F"/>
    <w:rsid w:val="003937C5"/>
    <w:rsid w:val="00393E72"/>
    <w:rsid w:val="00394C7A"/>
    <w:rsid w:val="0039505F"/>
    <w:rsid w:val="00395EEA"/>
    <w:rsid w:val="003A18AD"/>
    <w:rsid w:val="003A6D29"/>
    <w:rsid w:val="003A71AC"/>
    <w:rsid w:val="003A7E5B"/>
    <w:rsid w:val="003B43D8"/>
    <w:rsid w:val="003C3FCC"/>
    <w:rsid w:val="003C60E6"/>
    <w:rsid w:val="003C6574"/>
    <w:rsid w:val="003D2C81"/>
    <w:rsid w:val="003D2E3A"/>
    <w:rsid w:val="003D4B4F"/>
    <w:rsid w:val="003D772D"/>
    <w:rsid w:val="003E3083"/>
    <w:rsid w:val="003E32C3"/>
    <w:rsid w:val="003E4A69"/>
    <w:rsid w:val="003E6F1F"/>
    <w:rsid w:val="003E7392"/>
    <w:rsid w:val="003F2369"/>
    <w:rsid w:val="003F4D65"/>
    <w:rsid w:val="003F5F99"/>
    <w:rsid w:val="00401CC8"/>
    <w:rsid w:val="00403064"/>
    <w:rsid w:val="004037E7"/>
    <w:rsid w:val="0040414C"/>
    <w:rsid w:val="00405052"/>
    <w:rsid w:val="004066D4"/>
    <w:rsid w:val="0040715F"/>
    <w:rsid w:val="004162E4"/>
    <w:rsid w:val="004202F1"/>
    <w:rsid w:val="00420A76"/>
    <w:rsid w:val="00421912"/>
    <w:rsid w:val="00422928"/>
    <w:rsid w:val="00430C6D"/>
    <w:rsid w:val="00430E38"/>
    <w:rsid w:val="00432D9F"/>
    <w:rsid w:val="00433278"/>
    <w:rsid w:val="00440124"/>
    <w:rsid w:val="004405F5"/>
    <w:rsid w:val="0044135A"/>
    <w:rsid w:val="00441979"/>
    <w:rsid w:val="004454FC"/>
    <w:rsid w:val="0044705F"/>
    <w:rsid w:val="00447B5A"/>
    <w:rsid w:val="00454F61"/>
    <w:rsid w:val="004550CC"/>
    <w:rsid w:val="00456567"/>
    <w:rsid w:val="0045699D"/>
    <w:rsid w:val="00457A94"/>
    <w:rsid w:val="00457B6F"/>
    <w:rsid w:val="00461AEE"/>
    <w:rsid w:val="004667D1"/>
    <w:rsid w:val="00471154"/>
    <w:rsid w:val="004760C1"/>
    <w:rsid w:val="00482304"/>
    <w:rsid w:val="00482773"/>
    <w:rsid w:val="00482820"/>
    <w:rsid w:val="00483C0E"/>
    <w:rsid w:val="004900F1"/>
    <w:rsid w:val="00492EEA"/>
    <w:rsid w:val="00497517"/>
    <w:rsid w:val="004A05F9"/>
    <w:rsid w:val="004A1682"/>
    <w:rsid w:val="004A3D38"/>
    <w:rsid w:val="004A50C8"/>
    <w:rsid w:val="004A5F68"/>
    <w:rsid w:val="004B4514"/>
    <w:rsid w:val="004B56C3"/>
    <w:rsid w:val="004B5D06"/>
    <w:rsid w:val="004C1852"/>
    <w:rsid w:val="004C1A6B"/>
    <w:rsid w:val="004C4D5D"/>
    <w:rsid w:val="004D1B02"/>
    <w:rsid w:val="004D558E"/>
    <w:rsid w:val="004D7569"/>
    <w:rsid w:val="004D790E"/>
    <w:rsid w:val="004E0F35"/>
    <w:rsid w:val="004E130A"/>
    <w:rsid w:val="004E220E"/>
    <w:rsid w:val="004E2487"/>
    <w:rsid w:val="004E559A"/>
    <w:rsid w:val="004E6663"/>
    <w:rsid w:val="004F0B34"/>
    <w:rsid w:val="004F7839"/>
    <w:rsid w:val="00502254"/>
    <w:rsid w:val="00502F45"/>
    <w:rsid w:val="00504558"/>
    <w:rsid w:val="00504E6D"/>
    <w:rsid w:val="00504EFD"/>
    <w:rsid w:val="005060AA"/>
    <w:rsid w:val="00506CCF"/>
    <w:rsid w:val="00507A89"/>
    <w:rsid w:val="00510758"/>
    <w:rsid w:val="00513667"/>
    <w:rsid w:val="00514E4A"/>
    <w:rsid w:val="00515A81"/>
    <w:rsid w:val="0051653B"/>
    <w:rsid w:val="0051777F"/>
    <w:rsid w:val="0052089B"/>
    <w:rsid w:val="00520979"/>
    <w:rsid w:val="0052258A"/>
    <w:rsid w:val="005234DC"/>
    <w:rsid w:val="005245B2"/>
    <w:rsid w:val="00524E5E"/>
    <w:rsid w:val="00525019"/>
    <w:rsid w:val="00526B59"/>
    <w:rsid w:val="00526BB8"/>
    <w:rsid w:val="00533C62"/>
    <w:rsid w:val="0053512B"/>
    <w:rsid w:val="005411C7"/>
    <w:rsid w:val="00542241"/>
    <w:rsid w:val="0054369A"/>
    <w:rsid w:val="00545CC0"/>
    <w:rsid w:val="00546C55"/>
    <w:rsid w:val="005474BD"/>
    <w:rsid w:val="005523BC"/>
    <w:rsid w:val="00552D85"/>
    <w:rsid w:val="0055327D"/>
    <w:rsid w:val="00553DB8"/>
    <w:rsid w:val="005559C6"/>
    <w:rsid w:val="00560DD6"/>
    <w:rsid w:val="00564862"/>
    <w:rsid w:val="00564FEF"/>
    <w:rsid w:val="0056662F"/>
    <w:rsid w:val="00566E8A"/>
    <w:rsid w:val="00572032"/>
    <w:rsid w:val="005721E3"/>
    <w:rsid w:val="005736F0"/>
    <w:rsid w:val="00573B8D"/>
    <w:rsid w:val="00574754"/>
    <w:rsid w:val="00575520"/>
    <w:rsid w:val="00575F04"/>
    <w:rsid w:val="00577A8E"/>
    <w:rsid w:val="005823A8"/>
    <w:rsid w:val="005828BE"/>
    <w:rsid w:val="00584F70"/>
    <w:rsid w:val="00591A74"/>
    <w:rsid w:val="0059237B"/>
    <w:rsid w:val="00592863"/>
    <w:rsid w:val="005936DD"/>
    <w:rsid w:val="005948E8"/>
    <w:rsid w:val="005A2B97"/>
    <w:rsid w:val="005A35B7"/>
    <w:rsid w:val="005A5BFB"/>
    <w:rsid w:val="005A617B"/>
    <w:rsid w:val="005B44EC"/>
    <w:rsid w:val="005C36A1"/>
    <w:rsid w:val="005C7E4C"/>
    <w:rsid w:val="005D21BC"/>
    <w:rsid w:val="005D23C3"/>
    <w:rsid w:val="005E13EE"/>
    <w:rsid w:val="005E1756"/>
    <w:rsid w:val="005E1DA6"/>
    <w:rsid w:val="005E4408"/>
    <w:rsid w:val="005E45E3"/>
    <w:rsid w:val="005E6255"/>
    <w:rsid w:val="005E7A88"/>
    <w:rsid w:val="005F0D94"/>
    <w:rsid w:val="005F1D80"/>
    <w:rsid w:val="005F2462"/>
    <w:rsid w:val="005F355C"/>
    <w:rsid w:val="005F3D8E"/>
    <w:rsid w:val="005F5B86"/>
    <w:rsid w:val="005F5D91"/>
    <w:rsid w:val="005F6502"/>
    <w:rsid w:val="005F7608"/>
    <w:rsid w:val="0060166B"/>
    <w:rsid w:val="0060198B"/>
    <w:rsid w:val="00601B8B"/>
    <w:rsid w:val="00601EB8"/>
    <w:rsid w:val="006038A6"/>
    <w:rsid w:val="00612AB0"/>
    <w:rsid w:val="00612E09"/>
    <w:rsid w:val="00620240"/>
    <w:rsid w:val="006234D6"/>
    <w:rsid w:val="0062366F"/>
    <w:rsid w:val="006245A8"/>
    <w:rsid w:val="006308DB"/>
    <w:rsid w:val="0063110E"/>
    <w:rsid w:val="00631700"/>
    <w:rsid w:val="00633300"/>
    <w:rsid w:val="0063563C"/>
    <w:rsid w:val="006373E1"/>
    <w:rsid w:val="006411A1"/>
    <w:rsid w:val="00642D35"/>
    <w:rsid w:val="00643746"/>
    <w:rsid w:val="0064687A"/>
    <w:rsid w:val="0064795F"/>
    <w:rsid w:val="00647D24"/>
    <w:rsid w:val="00650121"/>
    <w:rsid w:val="00651529"/>
    <w:rsid w:val="0065422D"/>
    <w:rsid w:val="00657125"/>
    <w:rsid w:val="006605AC"/>
    <w:rsid w:val="00660617"/>
    <w:rsid w:val="0066195B"/>
    <w:rsid w:val="00662B99"/>
    <w:rsid w:val="00666883"/>
    <w:rsid w:val="006709A6"/>
    <w:rsid w:val="00673BBE"/>
    <w:rsid w:val="00674F7D"/>
    <w:rsid w:val="00675B12"/>
    <w:rsid w:val="006761E8"/>
    <w:rsid w:val="00682D48"/>
    <w:rsid w:val="00683C0A"/>
    <w:rsid w:val="00684315"/>
    <w:rsid w:val="00686D68"/>
    <w:rsid w:val="00691941"/>
    <w:rsid w:val="0069201D"/>
    <w:rsid w:val="0069205F"/>
    <w:rsid w:val="00695369"/>
    <w:rsid w:val="006A27DE"/>
    <w:rsid w:val="006A6F3E"/>
    <w:rsid w:val="006B0956"/>
    <w:rsid w:val="006B2A24"/>
    <w:rsid w:val="006B30CC"/>
    <w:rsid w:val="006B7001"/>
    <w:rsid w:val="006C1F86"/>
    <w:rsid w:val="006C1FA2"/>
    <w:rsid w:val="006C2704"/>
    <w:rsid w:val="006C6662"/>
    <w:rsid w:val="006D6CD7"/>
    <w:rsid w:val="006E02D7"/>
    <w:rsid w:val="006E0F73"/>
    <w:rsid w:val="006E12E8"/>
    <w:rsid w:val="006E1521"/>
    <w:rsid w:val="006E5CD3"/>
    <w:rsid w:val="006E69B0"/>
    <w:rsid w:val="006F3143"/>
    <w:rsid w:val="006F4538"/>
    <w:rsid w:val="006F58FA"/>
    <w:rsid w:val="006F5A78"/>
    <w:rsid w:val="007003FE"/>
    <w:rsid w:val="007015C2"/>
    <w:rsid w:val="0070251D"/>
    <w:rsid w:val="0070637A"/>
    <w:rsid w:val="007077AE"/>
    <w:rsid w:val="0071044C"/>
    <w:rsid w:val="00710930"/>
    <w:rsid w:val="007111D9"/>
    <w:rsid w:val="00714191"/>
    <w:rsid w:val="00715448"/>
    <w:rsid w:val="0071559B"/>
    <w:rsid w:val="00717F5F"/>
    <w:rsid w:val="00723BB7"/>
    <w:rsid w:val="0072410D"/>
    <w:rsid w:val="007247A6"/>
    <w:rsid w:val="00726862"/>
    <w:rsid w:val="007277B7"/>
    <w:rsid w:val="007314DC"/>
    <w:rsid w:val="007334EF"/>
    <w:rsid w:val="00733AAA"/>
    <w:rsid w:val="00733B53"/>
    <w:rsid w:val="00736505"/>
    <w:rsid w:val="007403E7"/>
    <w:rsid w:val="00740CE0"/>
    <w:rsid w:val="00740F3D"/>
    <w:rsid w:val="00743C13"/>
    <w:rsid w:val="00746680"/>
    <w:rsid w:val="00746D23"/>
    <w:rsid w:val="007524E8"/>
    <w:rsid w:val="00752E63"/>
    <w:rsid w:val="007549B7"/>
    <w:rsid w:val="00756299"/>
    <w:rsid w:val="007571F0"/>
    <w:rsid w:val="00760058"/>
    <w:rsid w:val="00760680"/>
    <w:rsid w:val="00761EE7"/>
    <w:rsid w:val="00762455"/>
    <w:rsid w:val="00774190"/>
    <w:rsid w:val="00777CAF"/>
    <w:rsid w:val="007807F2"/>
    <w:rsid w:val="007835CF"/>
    <w:rsid w:val="0078439F"/>
    <w:rsid w:val="007A57EC"/>
    <w:rsid w:val="007A6451"/>
    <w:rsid w:val="007A6CA9"/>
    <w:rsid w:val="007B1393"/>
    <w:rsid w:val="007B1BA5"/>
    <w:rsid w:val="007B262E"/>
    <w:rsid w:val="007B2BDB"/>
    <w:rsid w:val="007B6965"/>
    <w:rsid w:val="007B6FD3"/>
    <w:rsid w:val="007B7657"/>
    <w:rsid w:val="007B7794"/>
    <w:rsid w:val="007C022F"/>
    <w:rsid w:val="007C0478"/>
    <w:rsid w:val="007C2E1C"/>
    <w:rsid w:val="007C4D8F"/>
    <w:rsid w:val="007C76C3"/>
    <w:rsid w:val="007D2699"/>
    <w:rsid w:val="007D4F32"/>
    <w:rsid w:val="007D69C8"/>
    <w:rsid w:val="007E1368"/>
    <w:rsid w:val="007E4546"/>
    <w:rsid w:val="007E4D7D"/>
    <w:rsid w:val="007E61C0"/>
    <w:rsid w:val="007F0622"/>
    <w:rsid w:val="007F0BAB"/>
    <w:rsid w:val="007F37BF"/>
    <w:rsid w:val="007F4EFE"/>
    <w:rsid w:val="007F726A"/>
    <w:rsid w:val="007F74F0"/>
    <w:rsid w:val="0080053D"/>
    <w:rsid w:val="008030A1"/>
    <w:rsid w:val="00805DE1"/>
    <w:rsid w:val="0080724C"/>
    <w:rsid w:val="00811CFE"/>
    <w:rsid w:val="00811ECC"/>
    <w:rsid w:val="0081272D"/>
    <w:rsid w:val="00813512"/>
    <w:rsid w:val="00813FF2"/>
    <w:rsid w:val="00814B2B"/>
    <w:rsid w:val="008158B6"/>
    <w:rsid w:val="00815D9D"/>
    <w:rsid w:val="0082098D"/>
    <w:rsid w:val="00821A47"/>
    <w:rsid w:val="0082578C"/>
    <w:rsid w:val="00825D5A"/>
    <w:rsid w:val="00835E18"/>
    <w:rsid w:val="00835F11"/>
    <w:rsid w:val="0083612E"/>
    <w:rsid w:val="00836166"/>
    <w:rsid w:val="008377C8"/>
    <w:rsid w:val="00840593"/>
    <w:rsid w:val="00843696"/>
    <w:rsid w:val="00843B19"/>
    <w:rsid w:val="00844D05"/>
    <w:rsid w:val="00845630"/>
    <w:rsid w:val="00846644"/>
    <w:rsid w:val="00850F56"/>
    <w:rsid w:val="008513B1"/>
    <w:rsid w:val="00851A03"/>
    <w:rsid w:val="00852EB7"/>
    <w:rsid w:val="00853DF1"/>
    <w:rsid w:val="00853F98"/>
    <w:rsid w:val="008570BC"/>
    <w:rsid w:val="00860021"/>
    <w:rsid w:val="008601DB"/>
    <w:rsid w:val="00860D17"/>
    <w:rsid w:val="00860DD6"/>
    <w:rsid w:val="00860EDD"/>
    <w:rsid w:val="00861E5D"/>
    <w:rsid w:val="00864A72"/>
    <w:rsid w:val="008652F0"/>
    <w:rsid w:val="00866C46"/>
    <w:rsid w:val="008674ED"/>
    <w:rsid w:val="00870FD9"/>
    <w:rsid w:val="00872559"/>
    <w:rsid w:val="0087519B"/>
    <w:rsid w:val="0087598D"/>
    <w:rsid w:val="00875E2E"/>
    <w:rsid w:val="00876AE7"/>
    <w:rsid w:val="00880F3D"/>
    <w:rsid w:val="00882E67"/>
    <w:rsid w:val="00886D6C"/>
    <w:rsid w:val="008876C5"/>
    <w:rsid w:val="0089135A"/>
    <w:rsid w:val="0089449E"/>
    <w:rsid w:val="00895106"/>
    <w:rsid w:val="008A12FB"/>
    <w:rsid w:val="008A2795"/>
    <w:rsid w:val="008A445A"/>
    <w:rsid w:val="008A4B0E"/>
    <w:rsid w:val="008B3AA5"/>
    <w:rsid w:val="008B4D5B"/>
    <w:rsid w:val="008B5565"/>
    <w:rsid w:val="008C03AE"/>
    <w:rsid w:val="008C0527"/>
    <w:rsid w:val="008C47D9"/>
    <w:rsid w:val="008C5813"/>
    <w:rsid w:val="008C6387"/>
    <w:rsid w:val="008C646E"/>
    <w:rsid w:val="008C7CAB"/>
    <w:rsid w:val="008D0F06"/>
    <w:rsid w:val="008D211E"/>
    <w:rsid w:val="008D224F"/>
    <w:rsid w:val="008D4F4D"/>
    <w:rsid w:val="008D59CE"/>
    <w:rsid w:val="008D5ABE"/>
    <w:rsid w:val="008E4B1F"/>
    <w:rsid w:val="008E4D0C"/>
    <w:rsid w:val="008E5568"/>
    <w:rsid w:val="008E56F9"/>
    <w:rsid w:val="008E698D"/>
    <w:rsid w:val="008F27FE"/>
    <w:rsid w:val="008F2DEE"/>
    <w:rsid w:val="008F4266"/>
    <w:rsid w:val="008F45A6"/>
    <w:rsid w:val="008F471F"/>
    <w:rsid w:val="008F6AC5"/>
    <w:rsid w:val="0090347E"/>
    <w:rsid w:val="00904235"/>
    <w:rsid w:val="009060ED"/>
    <w:rsid w:val="00910A05"/>
    <w:rsid w:val="0091120A"/>
    <w:rsid w:val="009112D9"/>
    <w:rsid w:val="0091177C"/>
    <w:rsid w:val="0091390D"/>
    <w:rsid w:val="00916A7B"/>
    <w:rsid w:val="00920ABB"/>
    <w:rsid w:val="00920B7B"/>
    <w:rsid w:val="00923210"/>
    <w:rsid w:val="00923296"/>
    <w:rsid w:val="00924EED"/>
    <w:rsid w:val="00930E3A"/>
    <w:rsid w:val="00934C8D"/>
    <w:rsid w:val="009356CE"/>
    <w:rsid w:val="00940DEC"/>
    <w:rsid w:val="00947F9D"/>
    <w:rsid w:val="009504DB"/>
    <w:rsid w:val="00950615"/>
    <w:rsid w:val="00950F21"/>
    <w:rsid w:val="00951343"/>
    <w:rsid w:val="00951A17"/>
    <w:rsid w:val="00952803"/>
    <w:rsid w:val="00953225"/>
    <w:rsid w:val="00955596"/>
    <w:rsid w:val="00957A2A"/>
    <w:rsid w:val="0096385A"/>
    <w:rsid w:val="00965096"/>
    <w:rsid w:val="009659FA"/>
    <w:rsid w:val="00970F01"/>
    <w:rsid w:val="009764E1"/>
    <w:rsid w:val="00976D3C"/>
    <w:rsid w:val="00976E6C"/>
    <w:rsid w:val="00976F1B"/>
    <w:rsid w:val="00980AAD"/>
    <w:rsid w:val="00982D61"/>
    <w:rsid w:val="00983421"/>
    <w:rsid w:val="00983B5F"/>
    <w:rsid w:val="00984BA3"/>
    <w:rsid w:val="0098668B"/>
    <w:rsid w:val="0098741D"/>
    <w:rsid w:val="00991177"/>
    <w:rsid w:val="00992710"/>
    <w:rsid w:val="00993F5F"/>
    <w:rsid w:val="009A2AC7"/>
    <w:rsid w:val="009A3220"/>
    <w:rsid w:val="009A4FB1"/>
    <w:rsid w:val="009A58C2"/>
    <w:rsid w:val="009A70F6"/>
    <w:rsid w:val="009A78F2"/>
    <w:rsid w:val="009B17ED"/>
    <w:rsid w:val="009B1E2D"/>
    <w:rsid w:val="009B34C8"/>
    <w:rsid w:val="009B3769"/>
    <w:rsid w:val="009B46F0"/>
    <w:rsid w:val="009B7368"/>
    <w:rsid w:val="009C077A"/>
    <w:rsid w:val="009C36C2"/>
    <w:rsid w:val="009C40DA"/>
    <w:rsid w:val="009C52F7"/>
    <w:rsid w:val="009C6EEA"/>
    <w:rsid w:val="009C75DA"/>
    <w:rsid w:val="009C7F7F"/>
    <w:rsid w:val="009D00B0"/>
    <w:rsid w:val="009D5065"/>
    <w:rsid w:val="009D508E"/>
    <w:rsid w:val="009E4188"/>
    <w:rsid w:val="009E7965"/>
    <w:rsid w:val="009E7A6A"/>
    <w:rsid w:val="009F00E4"/>
    <w:rsid w:val="009F22AD"/>
    <w:rsid w:val="009F29F8"/>
    <w:rsid w:val="009F2E0D"/>
    <w:rsid w:val="009F2EA9"/>
    <w:rsid w:val="009F431B"/>
    <w:rsid w:val="009F58B0"/>
    <w:rsid w:val="009F67C0"/>
    <w:rsid w:val="00A00D85"/>
    <w:rsid w:val="00A03A10"/>
    <w:rsid w:val="00A04D5D"/>
    <w:rsid w:val="00A0788E"/>
    <w:rsid w:val="00A108FE"/>
    <w:rsid w:val="00A1170C"/>
    <w:rsid w:val="00A11FC8"/>
    <w:rsid w:val="00A120E9"/>
    <w:rsid w:val="00A13668"/>
    <w:rsid w:val="00A17031"/>
    <w:rsid w:val="00A17F7A"/>
    <w:rsid w:val="00A222DF"/>
    <w:rsid w:val="00A30213"/>
    <w:rsid w:val="00A306A4"/>
    <w:rsid w:val="00A307D6"/>
    <w:rsid w:val="00A30D14"/>
    <w:rsid w:val="00A32592"/>
    <w:rsid w:val="00A32A9C"/>
    <w:rsid w:val="00A337BD"/>
    <w:rsid w:val="00A36F16"/>
    <w:rsid w:val="00A4101E"/>
    <w:rsid w:val="00A41B1B"/>
    <w:rsid w:val="00A422BA"/>
    <w:rsid w:val="00A449A1"/>
    <w:rsid w:val="00A53538"/>
    <w:rsid w:val="00A53ABB"/>
    <w:rsid w:val="00A54880"/>
    <w:rsid w:val="00A56479"/>
    <w:rsid w:val="00A57FDD"/>
    <w:rsid w:val="00A62327"/>
    <w:rsid w:val="00A642F5"/>
    <w:rsid w:val="00A64F13"/>
    <w:rsid w:val="00A70C26"/>
    <w:rsid w:val="00A71940"/>
    <w:rsid w:val="00A71C14"/>
    <w:rsid w:val="00A71EC7"/>
    <w:rsid w:val="00A72495"/>
    <w:rsid w:val="00A736ED"/>
    <w:rsid w:val="00A73926"/>
    <w:rsid w:val="00A7449A"/>
    <w:rsid w:val="00A7651D"/>
    <w:rsid w:val="00A76530"/>
    <w:rsid w:val="00A804DC"/>
    <w:rsid w:val="00A80AD2"/>
    <w:rsid w:val="00A82F64"/>
    <w:rsid w:val="00A87905"/>
    <w:rsid w:val="00A90B97"/>
    <w:rsid w:val="00A90E98"/>
    <w:rsid w:val="00A91F9B"/>
    <w:rsid w:val="00A94464"/>
    <w:rsid w:val="00A95A6A"/>
    <w:rsid w:val="00A9620B"/>
    <w:rsid w:val="00AA032B"/>
    <w:rsid w:val="00AA75E1"/>
    <w:rsid w:val="00AB047D"/>
    <w:rsid w:val="00AB0ABA"/>
    <w:rsid w:val="00AB2642"/>
    <w:rsid w:val="00AB3C58"/>
    <w:rsid w:val="00AC20C1"/>
    <w:rsid w:val="00AC34DC"/>
    <w:rsid w:val="00AC5625"/>
    <w:rsid w:val="00AD2B6C"/>
    <w:rsid w:val="00AD3801"/>
    <w:rsid w:val="00AE07BF"/>
    <w:rsid w:val="00AE4CD7"/>
    <w:rsid w:val="00AE5760"/>
    <w:rsid w:val="00AE61C7"/>
    <w:rsid w:val="00AE6614"/>
    <w:rsid w:val="00AE7C74"/>
    <w:rsid w:val="00AF0259"/>
    <w:rsid w:val="00AF0E96"/>
    <w:rsid w:val="00AF406D"/>
    <w:rsid w:val="00AF6A77"/>
    <w:rsid w:val="00B00BC0"/>
    <w:rsid w:val="00B02B68"/>
    <w:rsid w:val="00B03C64"/>
    <w:rsid w:val="00B04104"/>
    <w:rsid w:val="00B06C50"/>
    <w:rsid w:val="00B070DB"/>
    <w:rsid w:val="00B07DC3"/>
    <w:rsid w:val="00B104BC"/>
    <w:rsid w:val="00B10DED"/>
    <w:rsid w:val="00B12AC1"/>
    <w:rsid w:val="00B13B33"/>
    <w:rsid w:val="00B1607D"/>
    <w:rsid w:val="00B169FB"/>
    <w:rsid w:val="00B20DA6"/>
    <w:rsid w:val="00B2240F"/>
    <w:rsid w:val="00B231FA"/>
    <w:rsid w:val="00B238EB"/>
    <w:rsid w:val="00B31A0F"/>
    <w:rsid w:val="00B3214B"/>
    <w:rsid w:val="00B33AAC"/>
    <w:rsid w:val="00B34BDE"/>
    <w:rsid w:val="00B35949"/>
    <w:rsid w:val="00B36756"/>
    <w:rsid w:val="00B371BD"/>
    <w:rsid w:val="00B37B46"/>
    <w:rsid w:val="00B41A62"/>
    <w:rsid w:val="00B4251F"/>
    <w:rsid w:val="00B43D9F"/>
    <w:rsid w:val="00B44093"/>
    <w:rsid w:val="00B4446F"/>
    <w:rsid w:val="00B453B0"/>
    <w:rsid w:val="00B45BAC"/>
    <w:rsid w:val="00B46070"/>
    <w:rsid w:val="00B5084D"/>
    <w:rsid w:val="00B51AFA"/>
    <w:rsid w:val="00B52233"/>
    <w:rsid w:val="00B52D28"/>
    <w:rsid w:val="00B5534A"/>
    <w:rsid w:val="00B553B1"/>
    <w:rsid w:val="00B57EB9"/>
    <w:rsid w:val="00B614F5"/>
    <w:rsid w:val="00B62084"/>
    <w:rsid w:val="00B63B48"/>
    <w:rsid w:val="00B649DE"/>
    <w:rsid w:val="00B656C3"/>
    <w:rsid w:val="00B70CD8"/>
    <w:rsid w:val="00B7278E"/>
    <w:rsid w:val="00B739BB"/>
    <w:rsid w:val="00B7666D"/>
    <w:rsid w:val="00B77509"/>
    <w:rsid w:val="00B77594"/>
    <w:rsid w:val="00B807A0"/>
    <w:rsid w:val="00B80F13"/>
    <w:rsid w:val="00B83D0E"/>
    <w:rsid w:val="00B87E77"/>
    <w:rsid w:val="00B94A11"/>
    <w:rsid w:val="00B94F76"/>
    <w:rsid w:val="00B96826"/>
    <w:rsid w:val="00B97D33"/>
    <w:rsid w:val="00BA291D"/>
    <w:rsid w:val="00BA3D51"/>
    <w:rsid w:val="00BA5CAB"/>
    <w:rsid w:val="00BA688D"/>
    <w:rsid w:val="00BA6DF0"/>
    <w:rsid w:val="00BA7DAD"/>
    <w:rsid w:val="00BA7DD3"/>
    <w:rsid w:val="00BB14A0"/>
    <w:rsid w:val="00BB1656"/>
    <w:rsid w:val="00BB2818"/>
    <w:rsid w:val="00BB48F1"/>
    <w:rsid w:val="00BB49FE"/>
    <w:rsid w:val="00BB4E46"/>
    <w:rsid w:val="00BB60BF"/>
    <w:rsid w:val="00BB7197"/>
    <w:rsid w:val="00BC09B9"/>
    <w:rsid w:val="00BC0CC7"/>
    <w:rsid w:val="00BC28CE"/>
    <w:rsid w:val="00BC2DA4"/>
    <w:rsid w:val="00BC5558"/>
    <w:rsid w:val="00BD23F9"/>
    <w:rsid w:val="00BD3BD9"/>
    <w:rsid w:val="00BD4A99"/>
    <w:rsid w:val="00BD4B90"/>
    <w:rsid w:val="00BD5E03"/>
    <w:rsid w:val="00BD6634"/>
    <w:rsid w:val="00BD7013"/>
    <w:rsid w:val="00BD79A4"/>
    <w:rsid w:val="00BE05E9"/>
    <w:rsid w:val="00BE7DD6"/>
    <w:rsid w:val="00BF0664"/>
    <w:rsid w:val="00BF0747"/>
    <w:rsid w:val="00BF0FE2"/>
    <w:rsid w:val="00BF118D"/>
    <w:rsid w:val="00BF2B2A"/>
    <w:rsid w:val="00BF41B7"/>
    <w:rsid w:val="00BF7B19"/>
    <w:rsid w:val="00C001B5"/>
    <w:rsid w:val="00C01B3D"/>
    <w:rsid w:val="00C02744"/>
    <w:rsid w:val="00C1175B"/>
    <w:rsid w:val="00C167DC"/>
    <w:rsid w:val="00C17C2F"/>
    <w:rsid w:val="00C224CD"/>
    <w:rsid w:val="00C2340C"/>
    <w:rsid w:val="00C2372B"/>
    <w:rsid w:val="00C246B0"/>
    <w:rsid w:val="00C30095"/>
    <w:rsid w:val="00C318C7"/>
    <w:rsid w:val="00C3280B"/>
    <w:rsid w:val="00C33AEE"/>
    <w:rsid w:val="00C369A1"/>
    <w:rsid w:val="00C36F6A"/>
    <w:rsid w:val="00C43F3A"/>
    <w:rsid w:val="00C50194"/>
    <w:rsid w:val="00C52493"/>
    <w:rsid w:val="00C544B4"/>
    <w:rsid w:val="00C56397"/>
    <w:rsid w:val="00C639F1"/>
    <w:rsid w:val="00C67149"/>
    <w:rsid w:val="00C677A8"/>
    <w:rsid w:val="00C727C3"/>
    <w:rsid w:val="00C76C97"/>
    <w:rsid w:val="00C77573"/>
    <w:rsid w:val="00C80ED6"/>
    <w:rsid w:val="00C8253A"/>
    <w:rsid w:val="00C8374F"/>
    <w:rsid w:val="00C84C21"/>
    <w:rsid w:val="00C9502F"/>
    <w:rsid w:val="00C956AB"/>
    <w:rsid w:val="00C959F0"/>
    <w:rsid w:val="00C961E2"/>
    <w:rsid w:val="00CA0015"/>
    <w:rsid w:val="00CA10D5"/>
    <w:rsid w:val="00CA1300"/>
    <w:rsid w:val="00CA21AF"/>
    <w:rsid w:val="00CA3531"/>
    <w:rsid w:val="00CA3E33"/>
    <w:rsid w:val="00CA3ED9"/>
    <w:rsid w:val="00CA7456"/>
    <w:rsid w:val="00CB07C9"/>
    <w:rsid w:val="00CB1EBE"/>
    <w:rsid w:val="00CB2CBB"/>
    <w:rsid w:val="00CB42B3"/>
    <w:rsid w:val="00CB6B19"/>
    <w:rsid w:val="00CB782D"/>
    <w:rsid w:val="00CC0CFE"/>
    <w:rsid w:val="00CC214B"/>
    <w:rsid w:val="00CC277A"/>
    <w:rsid w:val="00CC3847"/>
    <w:rsid w:val="00CC4973"/>
    <w:rsid w:val="00CC4BD0"/>
    <w:rsid w:val="00CC675A"/>
    <w:rsid w:val="00CC755C"/>
    <w:rsid w:val="00CD04E4"/>
    <w:rsid w:val="00CD431A"/>
    <w:rsid w:val="00CD4531"/>
    <w:rsid w:val="00CD5200"/>
    <w:rsid w:val="00CE1242"/>
    <w:rsid w:val="00CE22FF"/>
    <w:rsid w:val="00CE2A54"/>
    <w:rsid w:val="00CE6305"/>
    <w:rsid w:val="00CE69F2"/>
    <w:rsid w:val="00CE6B5C"/>
    <w:rsid w:val="00CE7015"/>
    <w:rsid w:val="00CF0891"/>
    <w:rsid w:val="00CF3EC0"/>
    <w:rsid w:val="00CF61A9"/>
    <w:rsid w:val="00CF6343"/>
    <w:rsid w:val="00CF75B9"/>
    <w:rsid w:val="00D002D6"/>
    <w:rsid w:val="00D00AA7"/>
    <w:rsid w:val="00D03415"/>
    <w:rsid w:val="00D0448D"/>
    <w:rsid w:val="00D0639E"/>
    <w:rsid w:val="00D11045"/>
    <w:rsid w:val="00D16F2D"/>
    <w:rsid w:val="00D211F7"/>
    <w:rsid w:val="00D21AEA"/>
    <w:rsid w:val="00D238CC"/>
    <w:rsid w:val="00D24E72"/>
    <w:rsid w:val="00D27B76"/>
    <w:rsid w:val="00D36683"/>
    <w:rsid w:val="00D400ED"/>
    <w:rsid w:val="00D40317"/>
    <w:rsid w:val="00D4036E"/>
    <w:rsid w:val="00D4115E"/>
    <w:rsid w:val="00D4394D"/>
    <w:rsid w:val="00D44DBD"/>
    <w:rsid w:val="00D47C8C"/>
    <w:rsid w:val="00D50C04"/>
    <w:rsid w:val="00D51FE1"/>
    <w:rsid w:val="00D52F33"/>
    <w:rsid w:val="00D55CD3"/>
    <w:rsid w:val="00D61244"/>
    <w:rsid w:val="00D614FA"/>
    <w:rsid w:val="00D63331"/>
    <w:rsid w:val="00D64420"/>
    <w:rsid w:val="00D67691"/>
    <w:rsid w:val="00D6770A"/>
    <w:rsid w:val="00D732D5"/>
    <w:rsid w:val="00D735E6"/>
    <w:rsid w:val="00D741C8"/>
    <w:rsid w:val="00D75471"/>
    <w:rsid w:val="00D770EC"/>
    <w:rsid w:val="00D771D9"/>
    <w:rsid w:val="00D773A0"/>
    <w:rsid w:val="00D80BA2"/>
    <w:rsid w:val="00D823FA"/>
    <w:rsid w:val="00D87388"/>
    <w:rsid w:val="00D87B0F"/>
    <w:rsid w:val="00D92F1A"/>
    <w:rsid w:val="00D9315C"/>
    <w:rsid w:val="00D96684"/>
    <w:rsid w:val="00D96F5B"/>
    <w:rsid w:val="00DA04DF"/>
    <w:rsid w:val="00DA66AD"/>
    <w:rsid w:val="00DB0C54"/>
    <w:rsid w:val="00DB1686"/>
    <w:rsid w:val="00DB1980"/>
    <w:rsid w:val="00DB6396"/>
    <w:rsid w:val="00DC36FF"/>
    <w:rsid w:val="00DC3854"/>
    <w:rsid w:val="00DD0517"/>
    <w:rsid w:val="00DD29D8"/>
    <w:rsid w:val="00DD55E5"/>
    <w:rsid w:val="00DE0E73"/>
    <w:rsid w:val="00DE123F"/>
    <w:rsid w:val="00DE37DC"/>
    <w:rsid w:val="00DE4551"/>
    <w:rsid w:val="00DE508E"/>
    <w:rsid w:val="00DE5946"/>
    <w:rsid w:val="00DE5BF4"/>
    <w:rsid w:val="00DE5CFA"/>
    <w:rsid w:val="00DE6AF1"/>
    <w:rsid w:val="00DF3FBE"/>
    <w:rsid w:val="00DF4B77"/>
    <w:rsid w:val="00DF5D7D"/>
    <w:rsid w:val="00DF78AB"/>
    <w:rsid w:val="00E00BC3"/>
    <w:rsid w:val="00E02B9D"/>
    <w:rsid w:val="00E0397B"/>
    <w:rsid w:val="00E06E05"/>
    <w:rsid w:val="00E0743F"/>
    <w:rsid w:val="00E111F9"/>
    <w:rsid w:val="00E115B2"/>
    <w:rsid w:val="00E1259F"/>
    <w:rsid w:val="00E12EEE"/>
    <w:rsid w:val="00E15B91"/>
    <w:rsid w:val="00E15E7E"/>
    <w:rsid w:val="00E20E07"/>
    <w:rsid w:val="00E24224"/>
    <w:rsid w:val="00E250F3"/>
    <w:rsid w:val="00E255FD"/>
    <w:rsid w:val="00E33B8A"/>
    <w:rsid w:val="00E33E47"/>
    <w:rsid w:val="00E344A0"/>
    <w:rsid w:val="00E37E8A"/>
    <w:rsid w:val="00E405C1"/>
    <w:rsid w:val="00E415BB"/>
    <w:rsid w:val="00E41C0A"/>
    <w:rsid w:val="00E4292F"/>
    <w:rsid w:val="00E42BC5"/>
    <w:rsid w:val="00E45063"/>
    <w:rsid w:val="00E47349"/>
    <w:rsid w:val="00E53A14"/>
    <w:rsid w:val="00E60EFB"/>
    <w:rsid w:val="00E61A34"/>
    <w:rsid w:val="00E623BB"/>
    <w:rsid w:val="00E62463"/>
    <w:rsid w:val="00E6466D"/>
    <w:rsid w:val="00E64AA3"/>
    <w:rsid w:val="00E64FE3"/>
    <w:rsid w:val="00E66215"/>
    <w:rsid w:val="00E67E8C"/>
    <w:rsid w:val="00E72A68"/>
    <w:rsid w:val="00E751A6"/>
    <w:rsid w:val="00E76FC9"/>
    <w:rsid w:val="00E77430"/>
    <w:rsid w:val="00E77CDC"/>
    <w:rsid w:val="00E80F49"/>
    <w:rsid w:val="00E80F95"/>
    <w:rsid w:val="00E81B31"/>
    <w:rsid w:val="00E82332"/>
    <w:rsid w:val="00E84A8C"/>
    <w:rsid w:val="00E87141"/>
    <w:rsid w:val="00E873C3"/>
    <w:rsid w:val="00E87AFA"/>
    <w:rsid w:val="00E90AC0"/>
    <w:rsid w:val="00E91CF1"/>
    <w:rsid w:val="00E92D34"/>
    <w:rsid w:val="00E94F60"/>
    <w:rsid w:val="00E950D7"/>
    <w:rsid w:val="00E96CCD"/>
    <w:rsid w:val="00EA008C"/>
    <w:rsid w:val="00EA012D"/>
    <w:rsid w:val="00EA04B0"/>
    <w:rsid w:val="00EA0AA3"/>
    <w:rsid w:val="00EA232A"/>
    <w:rsid w:val="00EA259A"/>
    <w:rsid w:val="00EA272E"/>
    <w:rsid w:val="00EA7195"/>
    <w:rsid w:val="00EA7F7B"/>
    <w:rsid w:val="00EB0F57"/>
    <w:rsid w:val="00EB3844"/>
    <w:rsid w:val="00EB50D6"/>
    <w:rsid w:val="00EB5160"/>
    <w:rsid w:val="00EB5965"/>
    <w:rsid w:val="00EB7965"/>
    <w:rsid w:val="00EC078C"/>
    <w:rsid w:val="00EC2823"/>
    <w:rsid w:val="00EC35EE"/>
    <w:rsid w:val="00EC361D"/>
    <w:rsid w:val="00EC409E"/>
    <w:rsid w:val="00EC7AB3"/>
    <w:rsid w:val="00EC7E8A"/>
    <w:rsid w:val="00ED0108"/>
    <w:rsid w:val="00ED2351"/>
    <w:rsid w:val="00ED31A0"/>
    <w:rsid w:val="00ED3263"/>
    <w:rsid w:val="00ED5224"/>
    <w:rsid w:val="00ED636D"/>
    <w:rsid w:val="00EE21B6"/>
    <w:rsid w:val="00EE5045"/>
    <w:rsid w:val="00EE7430"/>
    <w:rsid w:val="00EF0563"/>
    <w:rsid w:val="00EF1A2B"/>
    <w:rsid w:val="00F02C42"/>
    <w:rsid w:val="00F02D75"/>
    <w:rsid w:val="00F07513"/>
    <w:rsid w:val="00F07ECB"/>
    <w:rsid w:val="00F10771"/>
    <w:rsid w:val="00F12159"/>
    <w:rsid w:val="00F13A96"/>
    <w:rsid w:val="00F13BA6"/>
    <w:rsid w:val="00F146F9"/>
    <w:rsid w:val="00F1505C"/>
    <w:rsid w:val="00F23DB0"/>
    <w:rsid w:val="00F241DB"/>
    <w:rsid w:val="00F27A67"/>
    <w:rsid w:val="00F34810"/>
    <w:rsid w:val="00F3520A"/>
    <w:rsid w:val="00F44AE5"/>
    <w:rsid w:val="00F452A0"/>
    <w:rsid w:val="00F458DE"/>
    <w:rsid w:val="00F467A1"/>
    <w:rsid w:val="00F46EFE"/>
    <w:rsid w:val="00F505D4"/>
    <w:rsid w:val="00F530E3"/>
    <w:rsid w:val="00F54FD8"/>
    <w:rsid w:val="00F56266"/>
    <w:rsid w:val="00F56D39"/>
    <w:rsid w:val="00F56FAD"/>
    <w:rsid w:val="00F57953"/>
    <w:rsid w:val="00F614CE"/>
    <w:rsid w:val="00F62828"/>
    <w:rsid w:val="00F62C60"/>
    <w:rsid w:val="00F66437"/>
    <w:rsid w:val="00F7126B"/>
    <w:rsid w:val="00F71544"/>
    <w:rsid w:val="00F7205F"/>
    <w:rsid w:val="00F73060"/>
    <w:rsid w:val="00F73D3B"/>
    <w:rsid w:val="00F759DB"/>
    <w:rsid w:val="00F81777"/>
    <w:rsid w:val="00F83D59"/>
    <w:rsid w:val="00F91498"/>
    <w:rsid w:val="00F91E7F"/>
    <w:rsid w:val="00F9268E"/>
    <w:rsid w:val="00F95D92"/>
    <w:rsid w:val="00F967CB"/>
    <w:rsid w:val="00F975C4"/>
    <w:rsid w:val="00FA0702"/>
    <w:rsid w:val="00FA0CDF"/>
    <w:rsid w:val="00FA2F22"/>
    <w:rsid w:val="00FB17C6"/>
    <w:rsid w:val="00FB5C69"/>
    <w:rsid w:val="00FB7B55"/>
    <w:rsid w:val="00FC32AB"/>
    <w:rsid w:val="00FC48C1"/>
    <w:rsid w:val="00FC64D3"/>
    <w:rsid w:val="00FD08E8"/>
    <w:rsid w:val="00FD1148"/>
    <w:rsid w:val="00FD26C4"/>
    <w:rsid w:val="00FD454B"/>
    <w:rsid w:val="00FE086E"/>
    <w:rsid w:val="00FE33EA"/>
    <w:rsid w:val="00FE3A36"/>
    <w:rsid w:val="00FE4DC9"/>
    <w:rsid w:val="00FE63EC"/>
    <w:rsid w:val="00FF2510"/>
    <w:rsid w:val="00FF3EC9"/>
    <w:rsid w:val="00FF545E"/>
    <w:rsid w:val="00FF6235"/>
    <w:rsid w:val="00FF7A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77FC19"/>
  <w15:chartTrackingRefBased/>
  <w15:docId w15:val="{F03F286C-AFDC-407B-9E96-56125D3D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17F5F"/>
    <w:pPr>
      <w:spacing w:after="0" w:line="240" w:lineRule="auto"/>
    </w:pPr>
    <w:rPr>
      <w:rFonts w:ascii="Times New Roman" w:eastAsia="Times New Roman" w:hAnsi="Times New Roman" w:cs="Times New Roman"/>
      <w:sz w:val="24"/>
      <w:szCs w:val="24"/>
      <w:lang w:val="ru-RU" w:eastAsia="ru-RU"/>
    </w:rPr>
  </w:style>
  <w:style w:type="paragraph" w:styleId="10">
    <w:name w:val="heading 1"/>
    <w:basedOn w:val="a1"/>
    <w:link w:val="11"/>
    <w:uiPriority w:val="9"/>
    <w:qFormat/>
    <w:rsid w:val="00717F5F"/>
    <w:pPr>
      <w:pageBreakBefore/>
      <w:widowControl w:val="0"/>
      <w:tabs>
        <w:tab w:val="num" w:pos="708"/>
        <w:tab w:val="left" w:pos="1134"/>
      </w:tabs>
      <w:spacing w:after="120"/>
      <w:ind w:left="-426" w:firstLine="567"/>
      <w:jc w:val="both"/>
      <w:outlineLvl w:val="0"/>
    </w:pPr>
    <w:rPr>
      <w:b/>
      <w:caps/>
      <w:sz w:val="28"/>
      <w:szCs w:val="20"/>
    </w:rPr>
  </w:style>
  <w:style w:type="paragraph" w:styleId="20">
    <w:name w:val="heading 2"/>
    <w:basedOn w:val="a1"/>
    <w:link w:val="21"/>
    <w:uiPriority w:val="9"/>
    <w:qFormat/>
    <w:rsid w:val="00717F5F"/>
    <w:pPr>
      <w:keepLines/>
      <w:widowControl w:val="0"/>
      <w:tabs>
        <w:tab w:val="num" w:pos="643"/>
      </w:tabs>
      <w:spacing w:before="120"/>
      <w:ind w:left="643" w:hanging="360"/>
      <w:jc w:val="both"/>
      <w:outlineLvl w:val="1"/>
    </w:pPr>
    <w:rPr>
      <w:sz w:val="28"/>
      <w:szCs w:val="20"/>
    </w:rPr>
  </w:style>
  <w:style w:type="paragraph" w:styleId="3">
    <w:name w:val="heading 3"/>
    <w:basedOn w:val="a1"/>
    <w:link w:val="30"/>
    <w:qFormat/>
    <w:rsid w:val="00717F5F"/>
    <w:pPr>
      <w:widowControl w:val="0"/>
      <w:tabs>
        <w:tab w:val="num" w:pos="643"/>
      </w:tabs>
      <w:spacing w:before="120"/>
      <w:ind w:left="643" w:hanging="360"/>
      <w:jc w:val="both"/>
      <w:outlineLvl w:val="2"/>
    </w:pPr>
    <w:rPr>
      <w:sz w:val="28"/>
      <w:szCs w:val="20"/>
    </w:rPr>
  </w:style>
  <w:style w:type="paragraph" w:styleId="40">
    <w:name w:val="heading 4"/>
    <w:basedOn w:val="a1"/>
    <w:link w:val="41"/>
    <w:uiPriority w:val="9"/>
    <w:qFormat/>
    <w:rsid w:val="00717F5F"/>
    <w:pPr>
      <w:widowControl w:val="0"/>
      <w:tabs>
        <w:tab w:val="num" w:pos="643"/>
        <w:tab w:val="left" w:pos="4820"/>
      </w:tabs>
      <w:spacing w:before="120"/>
      <w:ind w:left="643" w:hanging="360"/>
      <w:jc w:val="both"/>
      <w:outlineLvl w:val="3"/>
    </w:pPr>
    <w:rPr>
      <w:sz w:val="26"/>
      <w:szCs w:val="20"/>
    </w:rPr>
  </w:style>
  <w:style w:type="paragraph" w:styleId="5">
    <w:name w:val="heading 5"/>
    <w:basedOn w:val="a1"/>
    <w:link w:val="50"/>
    <w:uiPriority w:val="9"/>
    <w:qFormat/>
    <w:rsid w:val="00717F5F"/>
    <w:pPr>
      <w:widowControl w:val="0"/>
      <w:tabs>
        <w:tab w:val="num" w:pos="643"/>
      </w:tabs>
      <w:spacing w:before="120" w:after="120"/>
      <w:ind w:left="643" w:hanging="360"/>
      <w:jc w:val="both"/>
      <w:outlineLvl w:val="4"/>
    </w:pPr>
    <w:rPr>
      <w:sz w:val="26"/>
      <w:szCs w:val="20"/>
    </w:rPr>
  </w:style>
  <w:style w:type="paragraph" w:styleId="6">
    <w:name w:val="heading 6"/>
    <w:basedOn w:val="a1"/>
    <w:next w:val="a1"/>
    <w:link w:val="60"/>
    <w:uiPriority w:val="9"/>
    <w:qFormat/>
    <w:rsid w:val="00717F5F"/>
    <w:pPr>
      <w:widowControl w:val="0"/>
      <w:tabs>
        <w:tab w:val="num" w:pos="-426"/>
        <w:tab w:val="left" w:leader="dot" w:pos="8505"/>
      </w:tabs>
      <w:spacing w:before="240" w:after="60"/>
      <w:ind w:left="-426"/>
      <w:jc w:val="both"/>
      <w:outlineLvl w:val="5"/>
    </w:pPr>
    <w:rPr>
      <w:i/>
      <w:sz w:val="22"/>
      <w:szCs w:val="20"/>
    </w:rPr>
  </w:style>
  <w:style w:type="paragraph" w:styleId="7">
    <w:name w:val="heading 7"/>
    <w:basedOn w:val="a1"/>
    <w:next w:val="a1"/>
    <w:link w:val="70"/>
    <w:uiPriority w:val="9"/>
    <w:qFormat/>
    <w:rsid w:val="00717F5F"/>
    <w:pPr>
      <w:widowControl w:val="0"/>
      <w:tabs>
        <w:tab w:val="num" w:pos="-426"/>
        <w:tab w:val="left" w:leader="dot" w:pos="8505"/>
      </w:tabs>
      <w:spacing w:before="240" w:after="60"/>
      <w:ind w:left="-426"/>
      <w:jc w:val="both"/>
      <w:outlineLvl w:val="6"/>
    </w:pPr>
    <w:rPr>
      <w:rFonts w:ascii="Arial" w:hAnsi="Arial"/>
      <w:sz w:val="20"/>
      <w:szCs w:val="20"/>
    </w:rPr>
  </w:style>
  <w:style w:type="paragraph" w:styleId="8">
    <w:name w:val="heading 8"/>
    <w:basedOn w:val="a1"/>
    <w:next w:val="a1"/>
    <w:link w:val="80"/>
    <w:uiPriority w:val="9"/>
    <w:qFormat/>
    <w:rsid w:val="00717F5F"/>
    <w:pPr>
      <w:widowControl w:val="0"/>
      <w:tabs>
        <w:tab w:val="num" w:pos="-426"/>
        <w:tab w:val="left" w:leader="dot" w:pos="8505"/>
      </w:tabs>
      <w:spacing w:before="240" w:after="60"/>
      <w:ind w:left="-426"/>
      <w:jc w:val="both"/>
      <w:outlineLvl w:val="7"/>
    </w:pPr>
    <w:rPr>
      <w:rFonts w:ascii="Arial" w:hAnsi="Arial"/>
      <w:i/>
      <w:sz w:val="20"/>
      <w:szCs w:val="20"/>
    </w:rPr>
  </w:style>
  <w:style w:type="paragraph" w:styleId="9">
    <w:name w:val="heading 9"/>
    <w:basedOn w:val="a1"/>
    <w:next w:val="a1"/>
    <w:link w:val="90"/>
    <w:uiPriority w:val="9"/>
    <w:qFormat/>
    <w:rsid w:val="00717F5F"/>
    <w:pPr>
      <w:widowControl w:val="0"/>
      <w:tabs>
        <w:tab w:val="num" w:pos="-426"/>
        <w:tab w:val="left" w:leader="dot" w:pos="8505"/>
      </w:tabs>
      <w:spacing w:before="240" w:after="60"/>
      <w:ind w:left="-426"/>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717F5F"/>
    <w:rPr>
      <w:rFonts w:ascii="Times New Roman" w:eastAsia="Times New Roman" w:hAnsi="Times New Roman" w:cs="Times New Roman"/>
      <w:b/>
      <w:caps/>
      <w:sz w:val="28"/>
      <w:szCs w:val="20"/>
      <w:lang w:val="ru-RU" w:eastAsia="ru-RU"/>
    </w:rPr>
  </w:style>
  <w:style w:type="character" w:customStyle="1" w:styleId="21">
    <w:name w:val="Заголовок 2 Знак"/>
    <w:basedOn w:val="a2"/>
    <w:link w:val="20"/>
    <w:uiPriority w:val="9"/>
    <w:rsid w:val="00717F5F"/>
    <w:rPr>
      <w:rFonts w:ascii="Times New Roman" w:eastAsia="Times New Roman" w:hAnsi="Times New Roman" w:cs="Times New Roman"/>
      <w:sz w:val="28"/>
      <w:szCs w:val="20"/>
      <w:lang w:val="ru-RU" w:eastAsia="ru-RU"/>
    </w:rPr>
  </w:style>
  <w:style w:type="character" w:customStyle="1" w:styleId="30">
    <w:name w:val="Заголовок 3 Знак"/>
    <w:basedOn w:val="a2"/>
    <w:link w:val="3"/>
    <w:rsid w:val="00717F5F"/>
    <w:rPr>
      <w:rFonts w:ascii="Times New Roman" w:eastAsia="Times New Roman" w:hAnsi="Times New Roman" w:cs="Times New Roman"/>
      <w:sz w:val="28"/>
      <w:szCs w:val="20"/>
      <w:lang w:val="ru-RU" w:eastAsia="ru-RU"/>
    </w:rPr>
  </w:style>
  <w:style w:type="character" w:customStyle="1" w:styleId="41">
    <w:name w:val="Заголовок 4 Знак"/>
    <w:basedOn w:val="a2"/>
    <w:link w:val="40"/>
    <w:uiPriority w:val="9"/>
    <w:rsid w:val="00717F5F"/>
    <w:rPr>
      <w:rFonts w:ascii="Times New Roman" w:eastAsia="Times New Roman" w:hAnsi="Times New Roman" w:cs="Times New Roman"/>
      <w:sz w:val="26"/>
      <w:szCs w:val="20"/>
      <w:lang w:val="ru-RU" w:eastAsia="ru-RU"/>
    </w:rPr>
  </w:style>
  <w:style w:type="character" w:customStyle="1" w:styleId="50">
    <w:name w:val="Заголовок 5 Знак"/>
    <w:basedOn w:val="a2"/>
    <w:link w:val="5"/>
    <w:uiPriority w:val="9"/>
    <w:rsid w:val="00717F5F"/>
    <w:rPr>
      <w:rFonts w:ascii="Times New Roman" w:eastAsia="Times New Roman" w:hAnsi="Times New Roman" w:cs="Times New Roman"/>
      <w:sz w:val="26"/>
      <w:szCs w:val="20"/>
      <w:lang w:val="ru-RU" w:eastAsia="ru-RU"/>
    </w:rPr>
  </w:style>
  <w:style w:type="character" w:customStyle="1" w:styleId="60">
    <w:name w:val="Заголовок 6 Знак"/>
    <w:basedOn w:val="a2"/>
    <w:link w:val="6"/>
    <w:uiPriority w:val="9"/>
    <w:rsid w:val="00717F5F"/>
    <w:rPr>
      <w:rFonts w:ascii="Times New Roman" w:eastAsia="Times New Roman" w:hAnsi="Times New Roman" w:cs="Times New Roman"/>
      <w:i/>
      <w:szCs w:val="20"/>
      <w:lang w:val="ru-RU" w:eastAsia="ru-RU"/>
    </w:rPr>
  </w:style>
  <w:style w:type="character" w:customStyle="1" w:styleId="70">
    <w:name w:val="Заголовок 7 Знак"/>
    <w:basedOn w:val="a2"/>
    <w:link w:val="7"/>
    <w:uiPriority w:val="9"/>
    <w:rsid w:val="00717F5F"/>
    <w:rPr>
      <w:rFonts w:ascii="Arial" w:eastAsia="Times New Roman" w:hAnsi="Arial" w:cs="Times New Roman"/>
      <w:sz w:val="20"/>
      <w:szCs w:val="20"/>
      <w:lang w:val="ru-RU" w:eastAsia="ru-RU"/>
    </w:rPr>
  </w:style>
  <w:style w:type="character" w:customStyle="1" w:styleId="80">
    <w:name w:val="Заголовок 8 Знак"/>
    <w:basedOn w:val="a2"/>
    <w:link w:val="8"/>
    <w:uiPriority w:val="9"/>
    <w:rsid w:val="00717F5F"/>
    <w:rPr>
      <w:rFonts w:ascii="Arial" w:eastAsia="Times New Roman" w:hAnsi="Arial" w:cs="Times New Roman"/>
      <w:i/>
      <w:sz w:val="20"/>
      <w:szCs w:val="20"/>
      <w:lang w:val="ru-RU" w:eastAsia="ru-RU"/>
    </w:rPr>
  </w:style>
  <w:style w:type="character" w:customStyle="1" w:styleId="90">
    <w:name w:val="Заголовок 9 Знак"/>
    <w:basedOn w:val="a2"/>
    <w:link w:val="9"/>
    <w:uiPriority w:val="9"/>
    <w:rsid w:val="00717F5F"/>
    <w:rPr>
      <w:rFonts w:ascii="Arial" w:eastAsia="Times New Roman" w:hAnsi="Arial" w:cs="Times New Roman"/>
      <w:b/>
      <w:i/>
      <w:sz w:val="18"/>
      <w:szCs w:val="20"/>
      <w:lang w:val="ru-RU" w:eastAsia="ru-RU"/>
    </w:rPr>
  </w:style>
  <w:style w:type="paragraph" w:styleId="a5">
    <w:name w:val="Plain Text"/>
    <w:basedOn w:val="a1"/>
    <w:link w:val="a6"/>
    <w:uiPriority w:val="99"/>
    <w:rsid w:val="00717F5F"/>
    <w:rPr>
      <w:rFonts w:ascii="Courier New" w:hAnsi="Courier New" w:cs="Courier New"/>
      <w:sz w:val="20"/>
      <w:szCs w:val="20"/>
    </w:rPr>
  </w:style>
  <w:style w:type="character" w:customStyle="1" w:styleId="a6">
    <w:name w:val="Текст Знак"/>
    <w:basedOn w:val="a2"/>
    <w:link w:val="a5"/>
    <w:uiPriority w:val="99"/>
    <w:rsid w:val="00717F5F"/>
    <w:rPr>
      <w:rFonts w:ascii="Courier New" w:eastAsia="Times New Roman" w:hAnsi="Courier New" w:cs="Courier New"/>
      <w:sz w:val="20"/>
      <w:szCs w:val="20"/>
      <w:lang w:val="ru-RU" w:eastAsia="ru-RU"/>
    </w:rPr>
  </w:style>
  <w:style w:type="paragraph" w:styleId="12">
    <w:name w:val="index 1"/>
    <w:basedOn w:val="a1"/>
    <w:next w:val="a1"/>
    <w:uiPriority w:val="99"/>
    <w:semiHidden/>
    <w:rsid w:val="00717F5F"/>
    <w:pPr>
      <w:widowControl w:val="0"/>
      <w:tabs>
        <w:tab w:val="right" w:leader="dot" w:pos="4176"/>
      </w:tabs>
      <w:ind w:left="261" w:hanging="261"/>
      <w:jc w:val="both"/>
    </w:pPr>
    <w:rPr>
      <w:sz w:val="26"/>
      <w:szCs w:val="20"/>
    </w:rPr>
  </w:style>
  <w:style w:type="paragraph" w:styleId="22">
    <w:name w:val="index 2"/>
    <w:basedOn w:val="a1"/>
    <w:next w:val="a1"/>
    <w:uiPriority w:val="99"/>
    <w:semiHidden/>
    <w:rsid w:val="00717F5F"/>
    <w:pPr>
      <w:widowControl w:val="0"/>
      <w:tabs>
        <w:tab w:val="right" w:leader="dot" w:pos="4176"/>
      </w:tabs>
      <w:ind w:left="520" w:hanging="260"/>
      <w:jc w:val="both"/>
    </w:pPr>
    <w:rPr>
      <w:sz w:val="26"/>
      <w:szCs w:val="20"/>
    </w:rPr>
  </w:style>
  <w:style w:type="paragraph" w:styleId="31">
    <w:name w:val="index 3"/>
    <w:basedOn w:val="a1"/>
    <w:next w:val="a1"/>
    <w:uiPriority w:val="99"/>
    <w:semiHidden/>
    <w:rsid w:val="00717F5F"/>
    <w:pPr>
      <w:widowControl w:val="0"/>
      <w:tabs>
        <w:tab w:val="right" w:leader="dot" w:pos="4176"/>
      </w:tabs>
      <w:ind w:left="780" w:hanging="260"/>
      <w:jc w:val="both"/>
    </w:pPr>
    <w:rPr>
      <w:sz w:val="26"/>
      <w:szCs w:val="20"/>
    </w:rPr>
  </w:style>
  <w:style w:type="paragraph" w:styleId="42">
    <w:name w:val="index 4"/>
    <w:basedOn w:val="a1"/>
    <w:next w:val="a1"/>
    <w:uiPriority w:val="99"/>
    <w:semiHidden/>
    <w:rsid w:val="00717F5F"/>
    <w:pPr>
      <w:widowControl w:val="0"/>
      <w:tabs>
        <w:tab w:val="right" w:leader="dot" w:pos="4176"/>
      </w:tabs>
      <w:ind w:left="1040" w:hanging="260"/>
      <w:jc w:val="both"/>
    </w:pPr>
    <w:rPr>
      <w:sz w:val="26"/>
      <w:szCs w:val="20"/>
    </w:rPr>
  </w:style>
  <w:style w:type="paragraph" w:styleId="51">
    <w:name w:val="index 5"/>
    <w:basedOn w:val="a1"/>
    <w:next w:val="a1"/>
    <w:uiPriority w:val="99"/>
    <w:semiHidden/>
    <w:rsid w:val="00717F5F"/>
    <w:pPr>
      <w:widowControl w:val="0"/>
      <w:tabs>
        <w:tab w:val="right" w:leader="dot" w:pos="4176"/>
      </w:tabs>
      <w:ind w:left="1300" w:hanging="260"/>
      <w:jc w:val="both"/>
    </w:pPr>
    <w:rPr>
      <w:sz w:val="26"/>
      <w:szCs w:val="20"/>
    </w:rPr>
  </w:style>
  <w:style w:type="paragraph" w:styleId="61">
    <w:name w:val="index 6"/>
    <w:basedOn w:val="a1"/>
    <w:next w:val="a1"/>
    <w:uiPriority w:val="99"/>
    <w:semiHidden/>
    <w:rsid w:val="00717F5F"/>
    <w:pPr>
      <w:widowControl w:val="0"/>
      <w:tabs>
        <w:tab w:val="right" w:leader="dot" w:pos="4176"/>
      </w:tabs>
      <w:ind w:left="1560" w:hanging="260"/>
      <w:jc w:val="both"/>
    </w:pPr>
    <w:rPr>
      <w:sz w:val="26"/>
      <w:szCs w:val="20"/>
    </w:rPr>
  </w:style>
  <w:style w:type="paragraph" w:styleId="71">
    <w:name w:val="index 7"/>
    <w:basedOn w:val="a1"/>
    <w:next w:val="a1"/>
    <w:uiPriority w:val="99"/>
    <w:semiHidden/>
    <w:rsid w:val="00717F5F"/>
    <w:pPr>
      <w:widowControl w:val="0"/>
      <w:tabs>
        <w:tab w:val="right" w:leader="dot" w:pos="4176"/>
      </w:tabs>
      <w:ind w:left="1820" w:hanging="260"/>
      <w:jc w:val="both"/>
    </w:pPr>
    <w:rPr>
      <w:sz w:val="26"/>
      <w:szCs w:val="20"/>
    </w:rPr>
  </w:style>
  <w:style w:type="paragraph" w:styleId="81">
    <w:name w:val="index 8"/>
    <w:basedOn w:val="a1"/>
    <w:next w:val="a1"/>
    <w:uiPriority w:val="99"/>
    <w:semiHidden/>
    <w:rsid w:val="00717F5F"/>
    <w:pPr>
      <w:widowControl w:val="0"/>
      <w:tabs>
        <w:tab w:val="right" w:leader="dot" w:pos="4176"/>
      </w:tabs>
      <w:ind w:left="2080" w:hanging="260"/>
      <w:jc w:val="both"/>
    </w:pPr>
    <w:rPr>
      <w:sz w:val="26"/>
      <w:szCs w:val="20"/>
    </w:rPr>
  </w:style>
  <w:style w:type="paragraph" w:styleId="91">
    <w:name w:val="index 9"/>
    <w:basedOn w:val="a1"/>
    <w:next w:val="a1"/>
    <w:uiPriority w:val="99"/>
    <w:semiHidden/>
    <w:rsid w:val="00717F5F"/>
    <w:pPr>
      <w:widowControl w:val="0"/>
      <w:tabs>
        <w:tab w:val="right" w:leader="dot" w:pos="4176"/>
      </w:tabs>
      <w:ind w:left="2340" w:hanging="260"/>
      <w:jc w:val="both"/>
    </w:pPr>
    <w:rPr>
      <w:sz w:val="26"/>
      <w:szCs w:val="20"/>
    </w:rPr>
  </w:style>
  <w:style w:type="paragraph" w:styleId="13">
    <w:name w:val="toc 1"/>
    <w:basedOn w:val="a1"/>
    <w:next w:val="a1"/>
    <w:uiPriority w:val="39"/>
    <w:rsid w:val="00717F5F"/>
    <w:pPr>
      <w:widowControl w:val="0"/>
      <w:tabs>
        <w:tab w:val="right" w:leader="dot" w:pos="9809"/>
      </w:tabs>
      <w:spacing w:before="240" w:after="120"/>
      <w:ind w:left="284" w:right="284"/>
    </w:pPr>
    <w:rPr>
      <w:caps/>
      <w:szCs w:val="20"/>
    </w:rPr>
  </w:style>
  <w:style w:type="paragraph" w:styleId="23">
    <w:name w:val="toc 2"/>
    <w:basedOn w:val="a1"/>
    <w:next w:val="a1"/>
    <w:autoRedefine/>
    <w:uiPriority w:val="99"/>
    <w:semiHidden/>
    <w:rsid w:val="00717F5F"/>
    <w:pPr>
      <w:widowControl w:val="0"/>
      <w:ind w:left="260"/>
      <w:jc w:val="both"/>
    </w:pPr>
    <w:rPr>
      <w:sz w:val="26"/>
      <w:szCs w:val="20"/>
    </w:rPr>
  </w:style>
  <w:style w:type="paragraph" w:styleId="32">
    <w:name w:val="toc 3"/>
    <w:basedOn w:val="a1"/>
    <w:next w:val="a1"/>
    <w:autoRedefine/>
    <w:uiPriority w:val="99"/>
    <w:semiHidden/>
    <w:rsid w:val="00717F5F"/>
    <w:pPr>
      <w:widowControl w:val="0"/>
      <w:ind w:left="520"/>
      <w:jc w:val="both"/>
    </w:pPr>
    <w:rPr>
      <w:sz w:val="26"/>
      <w:szCs w:val="20"/>
    </w:rPr>
  </w:style>
  <w:style w:type="paragraph" w:styleId="43">
    <w:name w:val="toc 4"/>
    <w:basedOn w:val="a1"/>
    <w:next w:val="a1"/>
    <w:autoRedefine/>
    <w:uiPriority w:val="99"/>
    <w:semiHidden/>
    <w:rsid w:val="00717F5F"/>
    <w:pPr>
      <w:widowControl w:val="0"/>
      <w:ind w:left="780"/>
      <w:jc w:val="both"/>
    </w:pPr>
    <w:rPr>
      <w:sz w:val="26"/>
      <w:szCs w:val="20"/>
    </w:rPr>
  </w:style>
  <w:style w:type="paragraph" w:styleId="52">
    <w:name w:val="toc 5"/>
    <w:basedOn w:val="a1"/>
    <w:next w:val="a1"/>
    <w:autoRedefine/>
    <w:uiPriority w:val="99"/>
    <w:semiHidden/>
    <w:rsid w:val="00717F5F"/>
    <w:pPr>
      <w:widowControl w:val="0"/>
      <w:ind w:left="1040"/>
      <w:jc w:val="both"/>
    </w:pPr>
    <w:rPr>
      <w:sz w:val="26"/>
      <w:szCs w:val="20"/>
    </w:rPr>
  </w:style>
  <w:style w:type="paragraph" w:styleId="62">
    <w:name w:val="toc 6"/>
    <w:basedOn w:val="a1"/>
    <w:next w:val="a1"/>
    <w:autoRedefine/>
    <w:uiPriority w:val="99"/>
    <w:semiHidden/>
    <w:rsid w:val="00717F5F"/>
    <w:pPr>
      <w:widowControl w:val="0"/>
      <w:ind w:left="1300"/>
      <w:jc w:val="both"/>
    </w:pPr>
    <w:rPr>
      <w:sz w:val="26"/>
      <w:szCs w:val="20"/>
    </w:rPr>
  </w:style>
  <w:style w:type="paragraph" w:styleId="72">
    <w:name w:val="toc 7"/>
    <w:basedOn w:val="a1"/>
    <w:next w:val="a1"/>
    <w:autoRedefine/>
    <w:uiPriority w:val="99"/>
    <w:semiHidden/>
    <w:rsid w:val="00717F5F"/>
    <w:pPr>
      <w:widowControl w:val="0"/>
      <w:ind w:left="1560"/>
      <w:jc w:val="both"/>
    </w:pPr>
    <w:rPr>
      <w:sz w:val="26"/>
      <w:szCs w:val="20"/>
    </w:rPr>
  </w:style>
  <w:style w:type="paragraph" w:styleId="82">
    <w:name w:val="toc 8"/>
    <w:basedOn w:val="a1"/>
    <w:next w:val="a1"/>
    <w:autoRedefine/>
    <w:uiPriority w:val="99"/>
    <w:semiHidden/>
    <w:rsid w:val="00717F5F"/>
    <w:pPr>
      <w:widowControl w:val="0"/>
      <w:ind w:left="1820"/>
      <w:jc w:val="both"/>
    </w:pPr>
    <w:rPr>
      <w:sz w:val="26"/>
      <w:szCs w:val="20"/>
    </w:rPr>
  </w:style>
  <w:style w:type="paragraph" w:styleId="92">
    <w:name w:val="toc 9"/>
    <w:basedOn w:val="a1"/>
    <w:next w:val="a1"/>
    <w:autoRedefine/>
    <w:uiPriority w:val="99"/>
    <w:semiHidden/>
    <w:rsid w:val="00717F5F"/>
    <w:pPr>
      <w:widowControl w:val="0"/>
      <w:ind w:left="2080"/>
      <w:jc w:val="both"/>
    </w:pPr>
    <w:rPr>
      <w:sz w:val="26"/>
      <w:szCs w:val="20"/>
    </w:rPr>
  </w:style>
  <w:style w:type="paragraph" w:styleId="a7">
    <w:name w:val="footnote text"/>
    <w:basedOn w:val="a1"/>
    <w:link w:val="a8"/>
    <w:uiPriority w:val="99"/>
    <w:semiHidden/>
    <w:rsid w:val="00717F5F"/>
    <w:pPr>
      <w:widowControl w:val="0"/>
      <w:spacing w:before="120"/>
      <w:ind w:firstLine="680"/>
      <w:jc w:val="both"/>
    </w:pPr>
    <w:rPr>
      <w:sz w:val="20"/>
      <w:szCs w:val="20"/>
    </w:rPr>
  </w:style>
  <w:style w:type="character" w:customStyle="1" w:styleId="a8">
    <w:name w:val="Текст виноски Знак"/>
    <w:basedOn w:val="a2"/>
    <w:link w:val="a7"/>
    <w:uiPriority w:val="99"/>
    <w:semiHidden/>
    <w:rsid w:val="00717F5F"/>
    <w:rPr>
      <w:rFonts w:ascii="Times New Roman" w:eastAsia="Times New Roman" w:hAnsi="Times New Roman" w:cs="Times New Roman"/>
      <w:sz w:val="20"/>
      <w:szCs w:val="20"/>
      <w:lang w:val="ru-RU" w:eastAsia="ru-RU"/>
    </w:rPr>
  </w:style>
  <w:style w:type="paragraph" w:styleId="a9">
    <w:name w:val="header"/>
    <w:basedOn w:val="a1"/>
    <w:link w:val="aa"/>
    <w:uiPriority w:val="99"/>
    <w:rsid w:val="00717F5F"/>
    <w:pPr>
      <w:widowControl w:val="0"/>
      <w:tabs>
        <w:tab w:val="center" w:pos="4536"/>
        <w:tab w:val="right" w:pos="9072"/>
      </w:tabs>
      <w:jc w:val="both"/>
    </w:pPr>
    <w:rPr>
      <w:sz w:val="20"/>
      <w:szCs w:val="20"/>
    </w:rPr>
  </w:style>
  <w:style w:type="character" w:customStyle="1" w:styleId="aa">
    <w:name w:val="Верхній колонтитул Знак"/>
    <w:basedOn w:val="a2"/>
    <w:link w:val="a9"/>
    <w:uiPriority w:val="99"/>
    <w:rsid w:val="00717F5F"/>
    <w:rPr>
      <w:rFonts w:ascii="Times New Roman" w:eastAsia="Times New Roman" w:hAnsi="Times New Roman" w:cs="Times New Roman"/>
      <w:sz w:val="20"/>
      <w:szCs w:val="20"/>
      <w:lang w:val="ru-RU" w:eastAsia="ru-RU"/>
    </w:rPr>
  </w:style>
  <w:style w:type="paragraph" w:styleId="ab">
    <w:name w:val="footer"/>
    <w:basedOn w:val="a1"/>
    <w:link w:val="ac"/>
    <w:uiPriority w:val="99"/>
    <w:rsid w:val="00717F5F"/>
    <w:pPr>
      <w:widowControl w:val="0"/>
      <w:tabs>
        <w:tab w:val="center" w:pos="4536"/>
        <w:tab w:val="right" w:pos="9072"/>
      </w:tabs>
      <w:jc w:val="both"/>
    </w:pPr>
    <w:rPr>
      <w:sz w:val="20"/>
      <w:szCs w:val="20"/>
    </w:rPr>
  </w:style>
  <w:style w:type="character" w:customStyle="1" w:styleId="ac">
    <w:name w:val="Нижній колонтитул Знак"/>
    <w:basedOn w:val="a2"/>
    <w:link w:val="ab"/>
    <w:uiPriority w:val="99"/>
    <w:rsid w:val="00717F5F"/>
    <w:rPr>
      <w:rFonts w:ascii="Times New Roman" w:eastAsia="Times New Roman" w:hAnsi="Times New Roman" w:cs="Times New Roman"/>
      <w:sz w:val="20"/>
      <w:szCs w:val="20"/>
      <w:lang w:val="ru-RU" w:eastAsia="ru-RU"/>
    </w:rPr>
  </w:style>
  <w:style w:type="paragraph" w:styleId="ad">
    <w:name w:val="index heading"/>
    <w:basedOn w:val="a1"/>
    <w:next w:val="12"/>
    <w:uiPriority w:val="99"/>
    <w:semiHidden/>
    <w:rsid w:val="00717F5F"/>
    <w:pPr>
      <w:keepNext/>
      <w:tabs>
        <w:tab w:val="left" w:pos="2013"/>
        <w:tab w:val="left" w:leader="dot" w:pos="4544"/>
      </w:tabs>
      <w:jc w:val="both"/>
    </w:pPr>
    <w:rPr>
      <w:sz w:val="26"/>
      <w:szCs w:val="20"/>
    </w:rPr>
  </w:style>
  <w:style w:type="paragraph" w:styleId="ae">
    <w:name w:val="caption"/>
    <w:basedOn w:val="a1"/>
    <w:next w:val="a1"/>
    <w:uiPriority w:val="99"/>
    <w:qFormat/>
    <w:rsid w:val="00717F5F"/>
    <w:pPr>
      <w:widowControl w:val="0"/>
      <w:tabs>
        <w:tab w:val="left" w:pos="709"/>
        <w:tab w:val="left" w:leader="dot" w:pos="8505"/>
      </w:tabs>
      <w:spacing w:before="120" w:after="240"/>
      <w:jc w:val="center"/>
    </w:pPr>
    <w:rPr>
      <w:b/>
      <w:sz w:val="26"/>
      <w:szCs w:val="20"/>
    </w:rPr>
  </w:style>
  <w:style w:type="paragraph" w:styleId="24">
    <w:name w:val="List 2"/>
    <w:basedOn w:val="a1"/>
    <w:uiPriority w:val="99"/>
    <w:rsid w:val="00717F5F"/>
    <w:pPr>
      <w:keepNext/>
      <w:tabs>
        <w:tab w:val="left" w:pos="709"/>
        <w:tab w:val="left" w:leader="dot" w:pos="8505"/>
      </w:tabs>
      <w:ind w:left="566" w:hanging="283"/>
      <w:jc w:val="both"/>
    </w:pPr>
    <w:rPr>
      <w:sz w:val="26"/>
      <w:szCs w:val="20"/>
    </w:rPr>
  </w:style>
  <w:style w:type="paragraph" w:styleId="33">
    <w:name w:val="List 3"/>
    <w:basedOn w:val="a1"/>
    <w:uiPriority w:val="99"/>
    <w:rsid w:val="00717F5F"/>
    <w:pPr>
      <w:keepNext/>
      <w:tabs>
        <w:tab w:val="left" w:pos="709"/>
        <w:tab w:val="left" w:leader="dot" w:pos="8505"/>
      </w:tabs>
      <w:ind w:left="1191" w:hanging="284"/>
      <w:jc w:val="both"/>
    </w:pPr>
    <w:rPr>
      <w:sz w:val="26"/>
      <w:szCs w:val="20"/>
    </w:rPr>
  </w:style>
  <w:style w:type="paragraph" w:styleId="44">
    <w:name w:val="List 4"/>
    <w:basedOn w:val="a1"/>
    <w:uiPriority w:val="99"/>
    <w:rsid w:val="00717F5F"/>
    <w:pPr>
      <w:keepNext/>
      <w:tabs>
        <w:tab w:val="left" w:pos="709"/>
        <w:tab w:val="left" w:leader="dot" w:pos="8505"/>
      </w:tabs>
      <w:ind w:left="1132" w:hanging="283"/>
      <w:jc w:val="both"/>
    </w:pPr>
    <w:rPr>
      <w:sz w:val="26"/>
      <w:szCs w:val="20"/>
    </w:rPr>
  </w:style>
  <w:style w:type="paragraph" w:styleId="53">
    <w:name w:val="List 5"/>
    <w:basedOn w:val="a1"/>
    <w:uiPriority w:val="99"/>
    <w:rsid w:val="00717F5F"/>
    <w:pPr>
      <w:keepNext/>
      <w:tabs>
        <w:tab w:val="left" w:pos="709"/>
        <w:tab w:val="left" w:leader="dot" w:pos="8505"/>
      </w:tabs>
      <w:ind w:left="1415" w:hanging="283"/>
      <w:jc w:val="both"/>
    </w:pPr>
    <w:rPr>
      <w:sz w:val="26"/>
      <w:szCs w:val="20"/>
    </w:rPr>
  </w:style>
  <w:style w:type="paragraph" w:styleId="34">
    <w:name w:val="List Number 3"/>
    <w:basedOn w:val="a1"/>
    <w:uiPriority w:val="99"/>
    <w:rsid w:val="00717F5F"/>
    <w:pPr>
      <w:ind w:left="849" w:hanging="283"/>
      <w:jc w:val="both"/>
    </w:pPr>
    <w:rPr>
      <w:sz w:val="26"/>
      <w:szCs w:val="20"/>
    </w:rPr>
  </w:style>
  <w:style w:type="paragraph" w:styleId="af">
    <w:name w:val="Body Text"/>
    <w:basedOn w:val="a1"/>
    <w:link w:val="af0"/>
    <w:uiPriority w:val="99"/>
    <w:rsid w:val="00717F5F"/>
    <w:pPr>
      <w:keepNext/>
      <w:tabs>
        <w:tab w:val="left" w:pos="709"/>
        <w:tab w:val="left" w:leader="dot" w:pos="8505"/>
      </w:tabs>
      <w:spacing w:after="120"/>
      <w:jc w:val="both"/>
    </w:pPr>
    <w:rPr>
      <w:sz w:val="26"/>
      <w:szCs w:val="20"/>
    </w:rPr>
  </w:style>
  <w:style w:type="character" w:customStyle="1" w:styleId="af0">
    <w:name w:val="Основний текст Знак"/>
    <w:basedOn w:val="a2"/>
    <w:link w:val="af"/>
    <w:uiPriority w:val="99"/>
    <w:rsid w:val="00717F5F"/>
    <w:rPr>
      <w:rFonts w:ascii="Times New Roman" w:eastAsia="Times New Roman" w:hAnsi="Times New Roman" w:cs="Times New Roman"/>
      <w:sz w:val="26"/>
      <w:szCs w:val="20"/>
      <w:lang w:val="ru-RU" w:eastAsia="ru-RU"/>
    </w:rPr>
  </w:style>
  <w:style w:type="paragraph" w:styleId="af1">
    <w:name w:val="Body Text Indent"/>
    <w:basedOn w:val="a1"/>
    <w:link w:val="af2"/>
    <w:uiPriority w:val="99"/>
    <w:rsid w:val="00717F5F"/>
    <w:pPr>
      <w:keepNext/>
      <w:tabs>
        <w:tab w:val="left" w:pos="709"/>
        <w:tab w:val="left" w:leader="dot" w:pos="8505"/>
      </w:tabs>
      <w:spacing w:after="120"/>
      <w:ind w:left="907"/>
      <w:jc w:val="both"/>
    </w:pPr>
    <w:rPr>
      <w:sz w:val="26"/>
      <w:szCs w:val="20"/>
    </w:rPr>
  </w:style>
  <w:style w:type="character" w:customStyle="1" w:styleId="af2">
    <w:name w:val="Основний текст з відступом Знак"/>
    <w:basedOn w:val="a2"/>
    <w:link w:val="af1"/>
    <w:uiPriority w:val="99"/>
    <w:rsid w:val="00717F5F"/>
    <w:rPr>
      <w:rFonts w:ascii="Times New Roman" w:eastAsia="Times New Roman" w:hAnsi="Times New Roman" w:cs="Times New Roman"/>
      <w:sz w:val="26"/>
      <w:szCs w:val="20"/>
      <w:lang w:val="ru-RU" w:eastAsia="ru-RU"/>
    </w:rPr>
  </w:style>
  <w:style w:type="paragraph" w:styleId="af3">
    <w:name w:val="List Continue"/>
    <w:basedOn w:val="a1"/>
    <w:uiPriority w:val="99"/>
    <w:rsid w:val="00717F5F"/>
    <w:pPr>
      <w:keepNext/>
      <w:tabs>
        <w:tab w:val="left" w:pos="709"/>
        <w:tab w:val="left" w:leader="dot" w:pos="8505"/>
      </w:tabs>
      <w:spacing w:after="120"/>
      <w:ind w:left="907"/>
      <w:jc w:val="both"/>
    </w:pPr>
    <w:rPr>
      <w:sz w:val="26"/>
      <w:szCs w:val="20"/>
    </w:rPr>
  </w:style>
  <w:style w:type="paragraph" w:styleId="25">
    <w:name w:val="List Continue 2"/>
    <w:basedOn w:val="a1"/>
    <w:uiPriority w:val="99"/>
    <w:rsid w:val="00717F5F"/>
    <w:pPr>
      <w:keepNext/>
      <w:tabs>
        <w:tab w:val="left" w:pos="709"/>
        <w:tab w:val="left" w:leader="dot" w:pos="8505"/>
      </w:tabs>
      <w:spacing w:after="120"/>
      <w:ind w:left="907"/>
      <w:jc w:val="both"/>
    </w:pPr>
    <w:rPr>
      <w:sz w:val="26"/>
      <w:szCs w:val="20"/>
    </w:rPr>
  </w:style>
  <w:style w:type="paragraph" w:styleId="35">
    <w:name w:val="List Continue 3"/>
    <w:basedOn w:val="a1"/>
    <w:uiPriority w:val="99"/>
    <w:rsid w:val="00717F5F"/>
    <w:pPr>
      <w:keepNext/>
      <w:tabs>
        <w:tab w:val="left" w:pos="709"/>
        <w:tab w:val="left" w:leader="dot" w:pos="8505"/>
      </w:tabs>
      <w:spacing w:after="120"/>
      <w:ind w:left="849"/>
      <w:jc w:val="both"/>
    </w:pPr>
    <w:rPr>
      <w:sz w:val="26"/>
      <w:szCs w:val="20"/>
    </w:rPr>
  </w:style>
  <w:style w:type="paragraph" w:styleId="26">
    <w:name w:val="Body Text 2"/>
    <w:basedOn w:val="a1"/>
    <w:link w:val="27"/>
    <w:uiPriority w:val="99"/>
    <w:rsid w:val="00717F5F"/>
    <w:pPr>
      <w:widowControl w:val="0"/>
      <w:tabs>
        <w:tab w:val="left" w:pos="709"/>
        <w:tab w:val="left" w:leader="dot" w:pos="8505"/>
      </w:tabs>
    </w:pPr>
    <w:rPr>
      <w:szCs w:val="20"/>
    </w:rPr>
  </w:style>
  <w:style w:type="character" w:customStyle="1" w:styleId="27">
    <w:name w:val="Основний текст 2 Знак"/>
    <w:basedOn w:val="a2"/>
    <w:link w:val="26"/>
    <w:uiPriority w:val="99"/>
    <w:rsid w:val="00717F5F"/>
    <w:rPr>
      <w:rFonts w:ascii="Times New Roman" w:eastAsia="Times New Roman" w:hAnsi="Times New Roman" w:cs="Times New Roman"/>
      <w:sz w:val="24"/>
      <w:szCs w:val="20"/>
      <w:lang w:val="ru-RU" w:eastAsia="ru-RU"/>
    </w:rPr>
  </w:style>
  <w:style w:type="paragraph" w:styleId="28">
    <w:name w:val="Body Text Indent 2"/>
    <w:basedOn w:val="a1"/>
    <w:link w:val="29"/>
    <w:uiPriority w:val="99"/>
    <w:rsid w:val="00717F5F"/>
    <w:pPr>
      <w:keepNext/>
      <w:tabs>
        <w:tab w:val="left" w:pos="709"/>
        <w:tab w:val="left" w:leader="dot" w:pos="8505"/>
      </w:tabs>
      <w:spacing w:before="120"/>
      <w:ind w:left="964"/>
      <w:jc w:val="both"/>
    </w:pPr>
    <w:rPr>
      <w:sz w:val="26"/>
      <w:szCs w:val="20"/>
    </w:rPr>
  </w:style>
  <w:style w:type="character" w:customStyle="1" w:styleId="29">
    <w:name w:val="Основний текст з відступом 2 Знак"/>
    <w:basedOn w:val="a2"/>
    <w:link w:val="28"/>
    <w:uiPriority w:val="99"/>
    <w:rsid w:val="00717F5F"/>
    <w:rPr>
      <w:rFonts w:ascii="Times New Roman" w:eastAsia="Times New Roman" w:hAnsi="Times New Roman" w:cs="Times New Roman"/>
      <w:sz w:val="26"/>
      <w:szCs w:val="20"/>
      <w:lang w:val="ru-RU" w:eastAsia="ru-RU"/>
    </w:rPr>
  </w:style>
  <w:style w:type="paragraph" w:styleId="36">
    <w:name w:val="Body Text Indent 3"/>
    <w:basedOn w:val="a1"/>
    <w:link w:val="37"/>
    <w:uiPriority w:val="99"/>
    <w:rsid w:val="00717F5F"/>
    <w:pPr>
      <w:widowControl w:val="0"/>
      <w:tabs>
        <w:tab w:val="left" w:pos="709"/>
        <w:tab w:val="left" w:leader="dot" w:pos="8505"/>
      </w:tabs>
      <w:spacing w:before="120"/>
      <w:ind w:left="851"/>
      <w:jc w:val="both"/>
    </w:pPr>
    <w:rPr>
      <w:i/>
      <w:sz w:val="26"/>
      <w:szCs w:val="20"/>
      <w:u w:val="single"/>
    </w:rPr>
  </w:style>
  <w:style w:type="character" w:customStyle="1" w:styleId="37">
    <w:name w:val="Основний текст з відступом 3 Знак"/>
    <w:basedOn w:val="a2"/>
    <w:link w:val="36"/>
    <w:uiPriority w:val="99"/>
    <w:rsid w:val="00717F5F"/>
    <w:rPr>
      <w:rFonts w:ascii="Times New Roman" w:eastAsia="Times New Roman" w:hAnsi="Times New Roman" w:cs="Times New Roman"/>
      <w:i/>
      <w:sz w:val="26"/>
      <w:szCs w:val="20"/>
      <w:u w:val="single"/>
      <w:lang w:val="ru-RU" w:eastAsia="ru-RU"/>
    </w:rPr>
  </w:style>
  <w:style w:type="paragraph" w:styleId="af4">
    <w:name w:val="Block Text"/>
    <w:basedOn w:val="a1"/>
    <w:uiPriority w:val="99"/>
    <w:rsid w:val="00717F5F"/>
    <w:pPr>
      <w:widowControl w:val="0"/>
      <w:tabs>
        <w:tab w:val="left" w:pos="709"/>
        <w:tab w:val="left" w:leader="dot" w:pos="8505"/>
      </w:tabs>
      <w:ind w:left="567" w:right="311"/>
      <w:jc w:val="both"/>
    </w:pPr>
    <w:rPr>
      <w:i/>
      <w:szCs w:val="20"/>
    </w:rPr>
  </w:style>
  <w:style w:type="paragraph" w:styleId="af5">
    <w:name w:val="Balloon Text"/>
    <w:basedOn w:val="a1"/>
    <w:link w:val="af6"/>
    <w:uiPriority w:val="99"/>
    <w:semiHidden/>
    <w:rsid w:val="00717F5F"/>
    <w:pPr>
      <w:widowControl w:val="0"/>
      <w:tabs>
        <w:tab w:val="left" w:pos="709"/>
        <w:tab w:val="left" w:leader="dot" w:pos="8505"/>
      </w:tabs>
      <w:jc w:val="both"/>
    </w:pPr>
    <w:rPr>
      <w:rFonts w:ascii="Tahoma" w:hAnsi="Tahoma" w:cs="Tahoma"/>
      <w:sz w:val="16"/>
      <w:szCs w:val="16"/>
    </w:rPr>
  </w:style>
  <w:style w:type="character" w:customStyle="1" w:styleId="af6">
    <w:name w:val="Текст у виносці Знак"/>
    <w:basedOn w:val="a2"/>
    <w:link w:val="af5"/>
    <w:uiPriority w:val="99"/>
    <w:semiHidden/>
    <w:rsid w:val="00717F5F"/>
    <w:rPr>
      <w:rFonts w:ascii="Tahoma" w:eastAsia="Times New Roman" w:hAnsi="Tahoma" w:cs="Tahoma"/>
      <w:sz w:val="16"/>
      <w:szCs w:val="16"/>
      <w:lang w:val="ru-RU" w:eastAsia="ru-RU"/>
    </w:rPr>
  </w:style>
  <w:style w:type="paragraph" w:customStyle="1" w:styleId="af7">
    <w:name w:val="НормальныйСОтступом"/>
    <w:basedOn w:val="a1"/>
    <w:uiPriority w:val="99"/>
    <w:rsid w:val="00717F5F"/>
    <w:pPr>
      <w:widowControl w:val="0"/>
      <w:tabs>
        <w:tab w:val="left" w:pos="709"/>
        <w:tab w:val="left" w:leader="dot" w:pos="8505"/>
      </w:tabs>
      <w:ind w:left="964"/>
      <w:jc w:val="both"/>
    </w:pPr>
    <w:rPr>
      <w:rFonts w:ascii="Times New Roman CYR" w:hAnsi="Times New Roman CYR"/>
      <w:sz w:val="26"/>
      <w:szCs w:val="20"/>
    </w:rPr>
  </w:style>
  <w:style w:type="paragraph" w:customStyle="1" w:styleId="af8">
    <w:name w:val="Маркирован"/>
    <w:basedOn w:val="a1"/>
    <w:rsid w:val="00717F5F"/>
    <w:pPr>
      <w:widowControl w:val="0"/>
      <w:tabs>
        <w:tab w:val="num" w:pos="708"/>
      </w:tabs>
      <w:ind w:left="-426" w:firstLine="567"/>
      <w:jc w:val="both"/>
    </w:pPr>
    <w:rPr>
      <w:sz w:val="28"/>
      <w:szCs w:val="20"/>
      <w:lang w:val="en-US"/>
    </w:rPr>
  </w:style>
  <w:style w:type="paragraph" w:customStyle="1" w:styleId="af9">
    <w:name w:val="Титул"/>
    <w:basedOn w:val="a1"/>
    <w:next w:val="a1"/>
    <w:uiPriority w:val="99"/>
    <w:rsid w:val="00717F5F"/>
    <w:pPr>
      <w:widowControl w:val="0"/>
      <w:tabs>
        <w:tab w:val="left" w:pos="709"/>
        <w:tab w:val="left" w:leader="dot" w:pos="8505"/>
      </w:tabs>
      <w:jc w:val="center"/>
    </w:pPr>
    <w:rPr>
      <w:b/>
      <w:caps/>
      <w:sz w:val="32"/>
      <w:szCs w:val="20"/>
    </w:rPr>
  </w:style>
  <w:style w:type="paragraph" w:customStyle="1" w:styleId="afa">
    <w:name w:val="Приложение"/>
    <w:basedOn w:val="a1"/>
    <w:uiPriority w:val="99"/>
    <w:rsid w:val="00717F5F"/>
    <w:pPr>
      <w:widowControl w:val="0"/>
      <w:tabs>
        <w:tab w:val="left" w:pos="709"/>
        <w:tab w:val="left" w:leader="dot" w:pos="8505"/>
      </w:tabs>
      <w:jc w:val="right"/>
    </w:pPr>
    <w:rPr>
      <w:b/>
      <w:sz w:val="26"/>
      <w:szCs w:val="20"/>
    </w:rPr>
  </w:style>
  <w:style w:type="paragraph" w:customStyle="1" w:styleId="afb">
    <w:name w:val="НазваниеПрил"/>
    <w:basedOn w:val="ae"/>
    <w:uiPriority w:val="99"/>
    <w:rsid w:val="00717F5F"/>
  </w:style>
  <w:style w:type="paragraph" w:customStyle="1" w:styleId="afc">
    <w:name w:val="Лист"/>
    <w:basedOn w:val="a1"/>
    <w:uiPriority w:val="99"/>
    <w:rsid w:val="00717F5F"/>
    <w:pPr>
      <w:widowControl w:val="0"/>
      <w:tabs>
        <w:tab w:val="left" w:pos="709"/>
        <w:tab w:val="left" w:leader="dot" w:pos="8505"/>
      </w:tabs>
      <w:ind w:right="-567"/>
      <w:jc w:val="center"/>
    </w:pPr>
    <w:rPr>
      <w:b/>
      <w:sz w:val="26"/>
      <w:szCs w:val="20"/>
    </w:rPr>
  </w:style>
  <w:style w:type="paragraph" w:customStyle="1" w:styleId="a0">
    <w:name w:val="НумерованСкобки"/>
    <w:basedOn w:val="af8"/>
    <w:uiPriority w:val="99"/>
    <w:rsid w:val="00717F5F"/>
    <w:pPr>
      <w:numPr>
        <w:numId w:val="1"/>
      </w:numPr>
      <w:ind w:firstLine="0"/>
    </w:pPr>
  </w:style>
  <w:style w:type="character" w:customStyle="1" w:styleId="38">
    <w:name w:val="Стиль Заголовок 3 + полужирный Знак"/>
    <w:link w:val="39"/>
    <w:uiPriority w:val="99"/>
    <w:locked/>
    <w:rsid w:val="00717F5F"/>
    <w:rPr>
      <w:b/>
      <w:bCs/>
      <w:sz w:val="28"/>
    </w:rPr>
  </w:style>
  <w:style w:type="paragraph" w:customStyle="1" w:styleId="39">
    <w:name w:val="Стиль Заголовок 3 + полужирный"/>
    <w:basedOn w:val="3"/>
    <w:link w:val="38"/>
    <w:uiPriority w:val="99"/>
    <w:rsid w:val="00717F5F"/>
    <w:rPr>
      <w:rFonts w:asciiTheme="minorHAnsi" w:eastAsiaTheme="minorHAnsi" w:hAnsiTheme="minorHAnsi" w:cstheme="minorBidi"/>
      <w:b/>
      <w:bCs/>
      <w:szCs w:val="22"/>
      <w:lang w:val="uk-UA" w:eastAsia="en-US"/>
    </w:rPr>
  </w:style>
  <w:style w:type="paragraph" w:customStyle="1" w:styleId="310">
    <w:name w:val="Основной текст 31"/>
    <w:basedOn w:val="af1"/>
    <w:uiPriority w:val="99"/>
    <w:rsid w:val="00717F5F"/>
  </w:style>
  <w:style w:type="paragraph" w:customStyle="1" w:styleId="210">
    <w:name w:val="Основной текст с отступом 21"/>
    <w:basedOn w:val="a1"/>
    <w:uiPriority w:val="99"/>
    <w:rsid w:val="00717F5F"/>
    <w:pPr>
      <w:overflowPunct w:val="0"/>
      <w:autoSpaceDE w:val="0"/>
      <w:autoSpaceDN w:val="0"/>
      <w:adjustRightInd w:val="0"/>
      <w:spacing w:before="240"/>
      <w:ind w:left="851"/>
      <w:jc w:val="both"/>
    </w:pPr>
    <w:rPr>
      <w:sz w:val="26"/>
      <w:szCs w:val="20"/>
    </w:rPr>
  </w:style>
  <w:style w:type="paragraph" w:customStyle="1" w:styleId="211">
    <w:name w:val="Основной текст 21"/>
    <w:basedOn w:val="a1"/>
    <w:uiPriority w:val="99"/>
    <w:rsid w:val="00717F5F"/>
    <w:pPr>
      <w:overflowPunct w:val="0"/>
      <w:autoSpaceDE w:val="0"/>
      <w:autoSpaceDN w:val="0"/>
      <w:adjustRightInd w:val="0"/>
      <w:spacing w:before="240"/>
      <w:ind w:left="851" w:hanging="851"/>
      <w:jc w:val="both"/>
    </w:pPr>
    <w:rPr>
      <w:sz w:val="26"/>
      <w:szCs w:val="20"/>
    </w:rPr>
  </w:style>
  <w:style w:type="paragraph" w:customStyle="1" w:styleId="afd">
    <w:name w:val="Знак"/>
    <w:basedOn w:val="a1"/>
    <w:uiPriority w:val="99"/>
    <w:rsid w:val="00717F5F"/>
    <w:rPr>
      <w:rFonts w:ascii="Verdana" w:hAnsi="Verdana"/>
      <w:sz w:val="20"/>
      <w:szCs w:val="20"/>
      <w:lang w:val="en-US" w:eastAsia="en-US"/>
    </w:rPr>
  </w:style>
  <w:style w:type="paragraph" w:customStyle="1" w:styleId="2a">
    <w:name w:val="Заголовок 2Ж"/>
    <w:basedOn w:val="20"/>
    <w:next w:val="20"/>
    <w:uiPriority w:val="99"/>
    <w:rsid w:val="00717F5F"/>
    <w:rPr>
      <w:b/>
      <w:bCs/>
    </w:rPr>
  </w:style>
  <w:style w:type="character" w:styleId="afe">
    <w:name w:val="footnote reference"/>
    <w:uiPriority w:val="99"/>
    <w:semiHidden/>
    <w:rsid w:val="00717F5F"/>
    <w:rPr>
      <w:rFonts w:cs="Times New Roman"/>
      <w:vertAlign w:val="superscript"/>
    </w:rPr>
  </w:style>
  <w:style w:type="table" w:styleId="aff">
    <w:name w:val="Table Grid"/>
    <w:basedOn w:val="a3"/>
    <w:rsid w:val="00717F5F"/>
    <w:pPr>
      <w:widowControl w:val="0"/>
      <w:tabs>
        <w:tab w:val="left" w:pos="709"/>
        <w:tab w:val="left" w:leader="dot" w:pos="8505"/>
      </w:tabs>
      <w:spacing w:after="0" w:line="240" w:lineRule="auto"/>
      <w:jc w:val="both"/>
    </w:pPr>
    <w:rPr>
      <w:rFonts w:ascii="Times New Roman CYR" w:eastAsia="Times New Roman" w:hAnsi="Times New Roman CYR"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uiPriority w:val="99"/>
    <w:rsid w:val="00717F5F"/>
    <w:rPr>
      <w:rFonts w:cs="Times New Roman"/>
    </w:rPr>
  </w:style>
  <w:style w:type="paragraph" w:styleId="3a">
    <w:name w:val="Body Text 3"/>
    <w:basedOn w:val="af1"/>
    <w:link w:val="3b"/>
    <w:uiPriority w:val="99"/>
    <w:rsid w:val="00717F5F"/>
  </w:style>
  <w:style w:type="character" w:customStyle="1" w:styleId="3b">
    <w:name w:val="Основний текст 3 Знак"/>
    <w:basedOn w:val="a2"/>
    <w:link w:val="3a"/>
    <w:uiPriority w:val="99"/>
    <w:rsid w:val="00717F5F"/>
    <w:rPr>
      <w:rFonts w:ascii="Times New Roman" w:eastAsia="Times New Roman" w:hAnsi="Times New Roman" w:cs="Times New Roman"/>
      <w:sz w:val="26"/>
      <w:szCs w:val="20"/>
      <w:lang w:val="ru-RU" w:eastAsia="ru-RU"/>
    </w:rPr>
  </w:style>
  <w:style w:type="paragraph" w:customStyle="1" w:styleId="14">
    <w:name w:val="Знак1"/>
    <w:basedOn w:val="a1"/>
    <w:uiPriority w:val="99"/>
    <w:rsid w:val="00717F5F"/>
    <w:rPr>
      <w:rFonts w:ascii="Verdana" w:hAnsi="Verdana"/>
      <w:sz w:val="20"/>
      <w:szCs w:val="20"/>
      <w:lang w:val="en-US" w:eastAsia="en-US"/>
    </w:rPr>
  </w:style>
  <w:style w:type="paragraph" w:styleId="2">
    <w:name w:val="List Bullet 2"/>
    <w:basedOn w:val="a1"/>
    <w:autoRedefine/>
    <w:uiPriority w:val="99"/>
    <w:rsid w:val="00717F5F"/>
    <w:pPr>
      <w:widowControl w:val="0"/>
      <w:numPr>
        <w:numId w:val="5"/>
      </w:numPr>
      <w:jc w:val="both"/>
    </w:pPr>
    <w:rPr>
      <w:sz w:val="26"/>
      <w:szCs w:val="20"/>
      <w:lang w:val="uk-UA"/>
    </w:rPr>
  </w:style>
  <w:style w:type="paragraph" w:customStyle="1" w:styleId="15">
    <w:name w:val="1"/>
    <w:basedOn w:val="a1"/>
    <w:uiPriority w:val="99"/>
    <w:rsid w:val="00717F5F"/>
    <w:rPr>
      <w:rFonts w:ascii="Verdana" w:hAnsi="Verdana" w:cs="Verdana"/>
      <w:sz w:val="20"/>
      <w:szCs w:val="20"/>
      <w:lang w:val="en-US" w:eastAsia="en-US"/>
    </w:rPr>
  </w:style>
  <w:style w:type="character" w:styleId="aff1">
    <w:name w:val="Hyperlink"/>
    <w:uiPriority w:val="99"/>
    <w:unhideWhenUsed/>
    <w:rsid w:val="00717F5F"/>
    <w:rPr>
      <w:color w:val="0000FF"/>
      <w:u w:val="single"/>
    </w:rPr>
  </w:style>
  <w:style w:type="character" w:styleId="aff2">
    <w:name w:val="FollowedHyperlink"/>
    <w:uiPriority w:val="99"/>
    <w:semiHidden/>
    <w:unhideWhenUsed/>
    <w:rsid w:val="00717F5F"/>
    <w:rPr>
      <w:color w:val="800080"/>
      <w:u w:val="single"/>
    </w:rPr>
  </w:style>
  <w:style w:type="paragraph" w:styleId="aff3">
    <w:name w:val="List Paragraph"/>
    <w:aliases w:val="igunore"/>
    <w:basedOn w:val="a1"/>
    <w:link w:val="aff4"/>
    <w:uiPriority w:val="34"/>
    <w:qFormat/>
    <w:rsid w:val="00717F5F"/>
    <w:pPr>
      <w:ind w:left="708"/>
    </w:pPr>
  </w:style>
  <w:style w:type="paragraph" w:styleId="a">
    <w:name w:val="List Bullet"/>
    <w:basedOn w:val="a1"/>
    <w:link w:val="aff5"/>
    <w:semiHidden/>
    <w:unhideWhenUsed/>
    <w:rsid w:val="00717F5F"/>
    <w:pPr>
      <w:numPr>
        <w:numId w:val="3"/>
      </w:numPr>
      <w:contextualSpacing/>
    </w:pPr>
  </w:style>
  <w:style w:type="paragraph" w:styleId="4">
    <w:name w:val="List Bullet 4"/>
    <w:basedOn w:val="a1"/>
    <w:rsid w:val="00717F5F"/>
    <w:pPr>
      <w:keepNext/>
      <w:widowControl w:val="0"/>
      <w:numPr>
        <w:numId w:val="4"/>
      </w:numPr>
      <w:tabs>
        <w:tab w:val="left" w:pos="709"/>
        <w:tab w:val="left" w:leader="dot" w:pos="8505"/>
      </w:tabs>
      <w:jc w:val="both"/>
    </w:pPr>
    <w:rPr>
      <w:sz w:val="26"/>
      <w:szCs w:val="20"/>
    </w:rPr>
  </w:style>
  <w:style w:type="character" w:customStyle="1" w:styleId="apple-converted-space">
    <w:name w:val="apple-converted-space"/>
    <w:rsid w:val="00717F5F"/>
  </w:style>
  <w:style w:type="character" w:customStyle="1" w:styleId="aff5">
    <w:name w:val="Маркірований список Знак"/>
    <w:link w:val="a"/>
    <w:semiHidden/>
    <w:rsid w:val="00717F5F"/>
    <w:rPr>
      <w:rFonts w:ascii="Times New Roman" w:eastAsia="Times New Roman" w:hAnsi="Times New Roman" w:cs="Times New Roman"/>
      <w:sz w:val="24"/>
      <w:szCs w:val="24"/>
      <w:lang w:val="ru-RU" w:eastAsia="ru-RU"/>
    </w:rPr>
  </w:style>
  <w:style w:type="numbering" w:customStyle="1" w:styleId="1">
    <w:name w:val="Стиль1"/>
    <w:uiPriority w:val="99"/>
    <w:rsid w:val="00717F5F"/>
    <w:pPr>
      <w:numPr>
        <w:numId w:val="6"/>
      </w:numPr>
    </w:pPr>
  </w:style>
  <w:style w:type="paragraph" w:customStyle="1" w:styleId="Default">
    <w:name w:val="Default"/>
    <w:rsid w:val="00717F5F"/>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ff6">
    <w:name w:val="Normal (Web)"/>
    <w:basedOn w:val="a1"/>
    <w:uiPriority w:val="99"/>
    <w:unhideWhenUsed/>
    <w:rsid w:val="00717F5F"/>
    <w:pPr>
      <w:spacing w:before="100" w:beforeAutospacing="1" w:after="100" w:afterAutospacing="1"/>
    </w:pPr>
  </w:style>
  <w:style w:type="paragraph" w:styleId="HTML">
    <w:name w:val="HTML Preformatted"/>
    <w:basedOn w:val="a1"/>
    <w:link w:val="HTML0"/>
    <w:semiHidden/>
    <w:unhideWhenUsed/>
    <w:rsid w:val="00717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2"/>
    <w:link w:val="HTML"/>
    <w:semiHidden/>
    <w:rsid w:val="00717F5F"/>
    <w:rPr>
      <w:rFonts w:ascii="Courier New" w:eastAsia="Times New Roman" w:hAnsi="Courier New" w:cs="Courier New"/>
      <w:sz w:val="20"/>
      <w:szCs w:val="20"/>
      <w:lang w:val="ru-RU" w:eastAsia="ru-RU"/>
    </w:rPr>
  </w:style>
  <w:style w:type="character" w:styleId="aff7">
    <w:name w:val="Strong"/>
    <w:basedOn w:val="a2"/>
    <w:uiPriority w:val="22"/>
    <w:qFormat/>
    <w:rsid w:val="00717F5F"/>
    <w:rPr>
      <w:b/>
      <w:bCs/>
    </w:rPr>
  </w:style>
  <w:style w:type="character" w:customStyle="1" w:styleId="16">
    <w:name w:val="Неразрешенное упоминание1"/>
    <w:basedOn w:val="a2"/>
    <w:uiPriority w:val="99"/>
    <w:semiHidden/>
    <w:unhideWhenUsed/>
    <w:rsid w:val="00717F5F"/>
    <w:rPr>
      <w:color w:val="605E5C"/>
      <w:shd w:val="clear" w:color="auto" w:fill="E1DFDD"/>
    </w:rPr>
  </w:style>
  <w:style w:type="character" w:customStyle="1" w:styleId="2b">
    <w:name w:val="Неразрешенное упоминание2"/>
    <w:basedOn w:val="a2"/>
    <w:uiPriority w:val="99"/>
    <w:semiHidden/>
    <w:unhideWhenUsed/>
    <w:rsid w:val="00717F5F"/>
    <w:rPr>
      <w:color w:val="605E5C"/>
      <w:shd w:val="clear" w:color="auto" w:fill="E1DFDD"/>
    </w:rPr>
  </w:style>
  <w:style w:type="paragraph" w:styleId="aff8">
    <w:name w:val="Subtitle"/>
    <w:basedOn w:val="a1"/>
    <w:link w:val="aff9"/>
    <w:qFormat/>
    <w:rsid w:val="00546C55"/>
    <w:pPr>
      <w:widowControl w:val="0"/>
      <w:spacing w:after="120"/>
      <w:jc w:val="center"/>
    </w:pPr>
    <w:rPr>
      <w:b/>
      <w:szCs w:val="20"/>
      <w:lang w:val="uk-UA"/>
    </w:rPr>
  </w:style>
  <w:style w:type="character" w:customStyle="1" w:styleId="aff9">
    <w:name w:val="Підзаголовок Знак"/>
    <w:basedOn w:val="a2"/>
    <w:link w:val="aff8"/>
    <w:rsid w:val="00546C55"/>
    <w:rPr>
      <w:rFonts w:ascii="Times New Roman" w:eastAsia="Times New Roman" w:hAnsi="Times New Roman" w:cs="Times New Roman"/>
      <w:b/>
      <w:sz w:val="24"/>
      <w:szCs w:val="20"/>
      <w:lang w:eastAsia="ru-RU"/>
    </w:rPr>
  </w:style>
  <w:style w:type="paragraph" w:customStyle="1" w:styleId="rvps2">
    <w:name w:val="rvps2"/>
    <w:basedOn w:val="a1"/>
    <w:rsid w:val="00482773"/>
    <w:pPr>
      <w:spacing w:before="100" w:beforeAutospacing="1" w:after="100" w:afterAutospacing="1"/>
    </w:pPr>
    <w:rPr>
      <w:lang w:val="uk-UA" w:eastAsia="uk-UA"/>
    </w:rPr>
  </w:style>
  <w:style w:type="paragraph" w:customStyle="1" w:styleId="17">
    <w:name w:val="Абзац списка1"/>
    <w:basedOn w:val="a1"/>
    <w:rsid w:val="006605AC"/>
    <w:pPr>
      <w:ind w:left="708"/>
    </w:pPr>
    <w:rPr>
      <w:rFonts w:eastAsia="Calibri"/>
    </w:rPr>
  </w:style>
  <w:style w:type="paragraph" w:customStyle="1" w:styleId="affa">
    <w:name w:val="[Немає стилю абзацу]"/>
    <w:rsid w:val="00FA0CDF"/>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uk-UA"/>
    </w:rPr>
  </w:style>
  <w:style w:type="paragraph" w:customStyle="1" w:styleId="Ch6">
    <w:name w:val="Основной текст (Ch_6 Міністерства)"/>
    <w:basedOn w:val="a1"/>
    <w:rsid w:val="00FA0CDF"/>
    <w:pPr>
      <w:widowControl w:val="0"/>
      <w:tabs>
        <w:tab w:val="right" w:pos="7710"/>
        <w:tab w:val="right" w:pos="11514"/>
      </w:tabs>
      <w:autoSpaceDE w:val="0"/>
      <w:autoSpaceDN w:val="0"/>
      <w:adjustRightInd w:val="0"/>
      <w:spacing w:line="257" w:lineRule="auto"/>
      <w:ind w:firstLine="283"/>
      <w:jc w:val="both"/>
      <w:textAlignment w:val="center"/>
    </w:pPr>
    <w:rPr>
      <w:rFonts w:ascii="Pragmatica-Book" w:hAnsi="Pragmatica-Book" w:cs="Pragmatica-Book"/>
      <w:color w:val="000000"/>
      <w:w w:val="90"/>
      <w:sz w:val="18"/>
      <w:szCs w:val="18"/>
      <w:lang w:val="uk-UA" w:eastAsia="uk-UA"/>
    </w:rPr>
  </w:style>
  <w:style w:type="paragraph" w:customStyle="1" w:styleId="Ch60">
    <w:name w:val="Основной текст (без абзаца) (Ch_6 Міністерства)"/>
    <w:basedOn w:val="Ch6"/>
    <w:rsid w:val="00FA0CDF"/>
    <w:pPr>
      <w:tabs>
        <w:tab w:val="right" w:leader="underscore" w:pos="7710"/>
        <w:tab w:val="right" w:leader="underscore" w:pos="11514"/>
      </w:tabs>
      <w:ind w:firstLine="0"/>
    </w:pPr>
  </w:style>
  <w:style w:type="paragraph" w:customStyle="1" w:styleId="StrokeCh6">
    <w:name w:val="Stroke (Ch_6 Міністерства)"/>
    <w:basedOn w:val="affa"/>
    <w:rsid w:val="00FA0CDF"/>
    <w:pPr>
      <w:tabs>
        <w:tab w:val="right" w:pos="7710"/>
      </w:tabs>
      <w:spacing w:before="17" w:line="257" w:lineRule="auto"/>
      <w:jc w:val="center"/>
    </w:pPr>
    <w:rPr>
      <w:rFonts w:ascii="Pragmatica-Book" w:hAnsi="Pragmatica-Book" w:cs="Pragmatica-Book"/>
      <w:w w:val="90"/>
      <w:sz w:val="14"/>
      <w:szCs w:val="14"/>
      <w:lang w:val="uk-UA"/>
    </w:rPr>
  </w:style>
  <w:style w:type="character" w:customStyle="1" w:styleId="st42">
    <w:name w:val="st42"/>
    <w:uiPriority w:val="99"/>
    <w:rsid w:val="00FA0CDF"/>
    <w:rPr>
      <w:color w:val="000000"/>
    </w:rPr>
  </w:style>
  <w:style w:type="paragraph" w:customStyle="1" w:styleId="affb">
    <w:name w:val="Îáû÷íûé"/>
    <w:rsid w:val="00A41B1B"/>
    <w:pPr>
      <w:spacing w:after="0" w:line="240" w:lineRule="auto"/>
    </w:pPr>
    <w:rPr>
      <w:rFonts w:ascii="Times New Roman" w:eastAsia="Times New Roman" w:hAnsi="Times New Roman" w:cs="Times New Roman"/>
      <w:sz w:val="26"/>
      <w:szCs w:val="20"/>
      <w:lang w:val="ru-RU" w:eastAsia="ru-RU"/>
    </w:rPr>
  </w:style>
  <w:style w:type="character" w:customStyle="1" w:styleId="aff4">
    <w:name w:val="Абзац списку Знак"/>
    <w:aliases w:val="igunore Знак"/>
    <w:basedOn w:val="a2"/>
    <w:link w:val="aff3"/>
    <w:uiPriority w:val="34"/>
    <w:locked/>
    <w:rsid w:val="00DF3FBE"/>
    <w:rPr>
      <w:rFonts w:ascii="Times New Roman" w:eastAsia="Times New Roman" w:hAnsi="Times New Roman" w:cs="Times New Roman"/>
      <w:sz w:val="24"/>
      <w:szCs w:val="24"/>
      <w:lang w:val="ru-RU" w:eastAsia="ru-RU"/>
    </w:rPr>
  </w:style>
  <w:style w:type="character" w:customStyle="1" w:styleId="Bodytext2NotBold3">
    <w:name w:val="Body text (2) + Not Bold3"/>
    <w:uiPriority w:val="99"/>
    <w:rsid w:val="00F759DB"/>
  </w:style>
  <w:style w:type="character" w:customStyle="1" w:styleId="Picturecaption">
    <w:name w:val="Picture caption_"/>
    <w:link w:val="Picturecaption0"/>
    <w:uiPriority w:val="99"/>
    <w:locked/>
    <w:rsid w:val="00A76530"/>
    <w:rPr>
      <w:rFonts w:ascii="Arial" w:hAnsi="Arial" w:cs="Arial"/>
      <w:b/>
      <w:bCs/>
      <w:sz w:val="19"/>
      <w:szCs w:val="19"/>
      <w:shd w:val="clear" w:color="auto" w:fill="FFFFFF"/>
    </w:rPr>
  </w:style>
  <w:style w:type="paragraph" w:customStyle="1" w:styleId="Picturecaption0">
    <w:name w:val="Picture caption"/>
    <w:basedOn w:val="a1"/>
    <w:link w:val="Picturecaption"/>
    <w:uiPriority w:val="99"/>
    <w:rsid w:val="00A76530"/>
    <w:pPr>
      <w:shd w:val="clear" w:color="auto" w:fill="FFFFFF"/>
      <w:tabs>
        <w:tab w:val="left" w:pos="9781"/>
      </w:tabs>
      <w:spacing w:line="240" w:lineRule="atLeast"/>
    </w:pPr>
    <w:rPr>
      <w:rFonts w:ascii="Arial" w:eastAsiaTheme="minorHAnsi" w:hAnsi="Arial" w:cs="Arial"/>
      <w:b/>
      <w:bCs/>
      <w:sz w:val="19"/>
      <w:szCs w:val="19"/>
      <w:lang w:val="uk-UA" w:eastAsia="en-US"/>
    </w:rPr>
  </w:style>
  <w:style w:type="character" w:customStyle="1" w:styleId="notranslate">
    <w:name w:val="notranslate"/>
    <w:rsid w:val="001B775B"/>
    <w:rPr>
      <w:rFonts w:cs="Times New Roman"/>
    </w:rPr>
  </w:style>
  <w:style w:type="character" w:styleId="affc">
    <w:name w:val="Emphasis"/>
    <w:basedOn w:val="a2"/>
    <w:uiPriority w:val="20"/>
    <w:qFormat/>
    <w:rsid w:val="000146A1"/>
    <w:rPr>
      <w:i/>
      <w:iCs/>
    </w:rPr>
  </w:style>
  <w:style w:type="character" w:styleId="affd">
    <w:name w:val="annotation reference"/>
    <w:basedOn w:val="a2"/>
    <w:uiPriority w:val="99"/>
    <w:semiHidden/>
    <w:unhideWhenUsed/>
    <w:rsid w:val="0071559B"/>
    <w:rPr>
      <w:sz w:val="16"/>
      <w:szCs w:val="16"/>
    </w:rPr>
  </w:style>
  <w:style w:type="paragraph" w:styleId="affe">
    <w:name w:val="annotation text"/>
    <w:basedOn w:val="a1"/>
    <w:link w:val="afff"/>
    <w:uiPriority w:val="99"/>
    <w:semiHidden/>
    <w:unhideWhenUsed/>
    <w:rsid w:val="0071559B"/>
    <w:rPr>
      <w:sz w:val="20"/>
      <w:szCs w:val="20"/>
    </w:rPr>
  </w:style>
  <w:style w:type="character" w:customStyle="1" w:styleId="afff">
    <w:name w:val="Текст примітки Знак"/>
    <w:basedOn w:val="a2"/>
    <w:link w:val="affe"/>
    <w:uiPriority w:val="99"/>
    <w:semiHidden/>
    <w:rsid w:val="0071559B"/>
    <w:rPr>
      <w:rFonts w:ascii="Times New Roman" w:eastAsia="Times New Roman" w:hAnsi="Times New Roman" w:cs="Times New Roman"/>
      <w:sz w:val="20"/>
      <w:szCs w:val="20"/>
      <w:lang w:val="ru-RU" w:eastAsia="ru-RU"/>
    </w:rPr>
  </w:style>
  <w:style w:type="paragraph" w:styleId="afff0">
    <w:name w:val="annotation subject"/>
    <w:basedOn w:val="affe"/>
    <w:next w:val="affe"/>
    <w:link w:val="afff1"/>
    <w:uiPriority w:val="99"/>
    <w:semiHidden/>
    <w:unhideWhenUsed/>
    <w:rsid w:val="00421912"/>
    <w:rPr>
      <w:b/>
      <w:bCs/>
    </w:rPr>
  </w:style>
  <w:style w:type="character" w:customStyle="1" w:styleId="afff1">
    <w:name w:val="Тема примітки Знак"/>
    <w:basedOn w:val="afff"/>
    <w:link w:val="afff0"/>
    <w:uiPriority w:val="99"/>
    <w:semiHidden/>
    <w:rsid w:val="00421912"/>
    <w:rPr>
      <w:rFonts w:ascii="Times New Roman" w:eastAsia="Times New Roman" w:hAnsi="Times New Roman" w:cs="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337539">
      <w:bodyDiv w:val="1"/>
      <w:marLeft w:val="0"/>
      <w:marRight w:val="0"/>
      <w:marTop w:val="0"/>
      <w:marBottom w:val="0"/>
      <w:divBdr>
        <w:top w:val="none" w:sz="0" w:space="0" w:color="auto"/>
        <w:left w:val="none" w:sz="0" w:space="0" w:color="auto"/>
        <w:bottom w:val="none" w:sz="0" w:space="0" w:color="auto"/>
        <w:right w:val="none" w:sz="0" w:space="0" w:color="auto"/>
      </w:divBdr>
    </w:div>
    <w:div w:id="679355202">
      <w:bodyDiv w:val="1"/>
      <w:marLeft w:val="0"/>
      <w:marRight w:val="0"/>
      <w:marTop w:val="0"/>
      <w:marBottom w:val="0"/>
      <w:divBdr>
        <w:top w:val="none" w:sz="0" w:space="0" w:color="auto"/>
        <w:left w:val="none" w:sz="0" w:space="0" w:color="auto"/>
        <w:bottom w:val="none" w:sz="0" w:space="0" w:color="auto"/>
        <w:right w:val="none" w:sz="0" w:space="0" w:color="auto"/>
      </w:divBdr>
    </w:div>
    <w:div w:id="929654137">
      <w:bodyDiv w:val="1"/>
      <w:marLeft w:val="0"/>
      <w:marRight w:val="0"/>
      <w:marTop w:val="0"/>
      <w:marBottom w:val="0"/>
      <w:divBdr>
        <w:top w:val="none" w:sz="0" w:space="0" w:color="auto"/>
        <w:left w:val="none" w:sz="0" w:space="0" w:color="auto"/>
        <w:bottom w:val="none" w:sz="0" w:space="0" w:color="auto"/>
        <w:right w:val="none" w:sz="0" w:space="0" w:color="auto"/>
      </w:divBdr>
    </w:div>
    <w:div w:id="1000549517">
      <w:bodyDiv w:val="1"/>
      <w:marLeft w:val="0"/>
      <w:marRight w:val="0"/>
      <w:marTop w:val="0"/>
      <w:marBottom w:val="0"/>
      <w:divBdr>
        <w:top w:val="none" w:sz="0" w:space="0" w:color="auto"/>
        <w:left w:val="none" w:sz="0" w:space="0" w:color="auto"/>
        <w:bottom w:val="none" w:sz="0" w:space="0" w:color="auto"/>
        <w:right w:val="none" w:sz="0" w:space="0" w:color="auto"/>
      </w:divBdr>
    </w:div>
    <w:div w:id="1423182604">
      <w:bodyDiv w:val="1"/>
      <w:marLeft w:val="0"/>
      <w:marRight w:val="0"/>
      <w:marTop w:val="0"/>
      <w:marBottom w:val="0"/>
      <w:divBdr>
        <w:top w:val="none" w:sz="0" w:space="0" w:color="auto"/>
        <w:left w:val="none" w:sz="0" w:space="0" w:color="auto"/>
        <w:bottom w:val="none" w:sz="0" w:space="0" w:color="auto"/>
        <w:right w:val="none" w:sz="0" w:space="0" w:color="auto"/>
      </w:divBdr>
    </w:div>
    <w:div w:id="1563787066">
      <w:bodyDiv w:val="1"/>
      <w:marLeft w:val="0"/>
      <w:marRight w:val="0"/>
      <w:marTop w:val="0"/>
      <w:marBottom w:val="0"/>
      <w:divBdr>
        <w:top w:val="none" w:sz="0" w:space="0" w:color="auto"/>
        <w:left w:val="none" w:sz="0" w:space="0" w:color="auto"/>
        <w:bottom w:val="none" w:sz="0" w:space="0" w:color="auto"/>
        <w:right w:val="none" w:sz="0" w:space="0" w:color="auto"/>
      </w:divBdr>
    </w:div>
    <w:div w:id="1867909545">
      <w:bodyDiv w:val="1"/>
      <w:marLeft w:val="0"/>
      <w:marRight w:val="0"/>
      <w:marTop w:val="0"/>
      <w:marBottom w:val="0"/>
      <w:divBdr>
        <w:top w:val="none" w:sz="0" w:space="0" w:color="auto"/>
        <w:left w:val="none" w:sz="0" w:space="0" w:color="auto"/>
        <w:bottom w:val="none" w:sz="0" w:space="0" w:color="auto"/>
        <w:right w:val="none" w:sz="0" w:space="0" w:color="auto"/>
      </w:divBdr>
    </w:div>
    <w:div w:id="2001226739">
      <w:bodyDiv w:val="1"/>
      <w:marLeft w:val="0"/>
      <w:marRight w:val="0"/>
      <w:marTop w:val="0"/>
      <w:marBottom w:val="0"/>
      <w:divBdr>
        <w:top w:val="none" w:sz="0" w:space="0" w:color="auto"/>
        <w:left w:val="none" w:sz="0" w:space="0" w:color="auto"/>
        <w:bottom w:val="none" w:sz="0" w:space="0" w:color="auto"/>
        <w:right w:val="none" w:sz="0" w:space="0" w:color="auto"/>
      </w:divBdr>
    </w:div>
    <w:div w:id="213571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5.emf"/><Relationship Id="rId2" Type="http://schemas.openxmlformats.org/officeDocument/2006/relationships/numbering" Target="numbering.xml"/><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97E68-1B0F-49A7-A22F-742984C80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13</Pages>
  <Words>14566</Words>
  <Characters>8303</Characters>
  <Application>Microsoft Office Word</Application>
  <DocSecurity>0</DocSecurity>
  <Lines>69</Lines>
  <Paragraphs>45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Корко Катерина Григорівна</dc:creator>
  <cp:keywords/>
  <dc:description/>
  <cp:lastModifiedBy>Energoatom (IK)</cp:lastModifiedBy>
  <cp:revision>12</cp:revision>
  <cp:lastPrinted>2025-05-29T09:52:00Z</cp:lastPrinted>
  <dcterms:created xsi:type="dcterms:W3CDTF">2025-06-27T08:38:00Z</dcterms:created>
  <dcterms:modified xsi:type="dcterms:W3CDTF">2025-09-29T11:10:00Z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c7c3cab6-64fa-40bf-859e-9d7d500808cf</vt:lpwstr>
  </property>
</Properties>
</file>