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B6A" w:rsidRPr="005A0A0F" w:rsidRDefault="00FF4027" w:rsidP="007D53A0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Обґрунтування технічних та якісних характеристик предмета закупівлі, очікуваної вартості предмета закупівлі:</w:t>
      </w:r>
      <w:r w:rsidR="00530310" w:rsidRPr="00530310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441B6A" w:rsidRPr="005A0A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38420000-5 </w:t>
      </w:r>
      <w:r w:rsidR="00B4514D" w:rsidRPr="005A0A0F">
        <w:rPr>
          <w:rFonts w:ascii="Times New Roman" w:hAnsi="Times New Roman" w:cs="Times New Roman"/>
          <w:b/>
          <w:sz w:val="24"/>
          <w:szCs w:val="24"/>
          <w:lang w:val="uk-UA"/>
        </w:rPr>
        <w:t>(</w:t>
      </w:r>
      <w:r w:rsidR="00441B6A" w:rsidRPr="005A0A0F">
        <w:rPr>
          <w:rFonts w:ascii="Times New Roman" w:hAnsi="Times New Roman" w:cs="Times New Roman"/>
          <w:b/>
          <w:sz w:val="24"/>
          <w:szCs w:val="24"/>
          <w:lang w:val="uk-UA"/>
        </w:rPr>
        <w:t>Датчик вимірювання концентрації розчиненого у воді кисню</w:t>
      </w:r>
      <w:r w:rsidR="00B4514D" w:rsidRPr="005A0A0F">
        <w:rPr>
          <w:rFonts w:ascii="Times New Roman" w:hAnsi="Times New Roman" w:cs="Times New Roman"/>
          <w:b/>
          <w:sz w:val="24"/>
          <w:szCs w:val="24"/>
          <w:lang w:val="uk-UA"/>
        </w:rPr>
        <w:t>)</w:t>
      </w:r>
      <w:r w:rsidR="00441B6A" w:rsidRPr="005A0A0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 xml:space="preserve">тендерної документації та встановлені відповідно до вимог і положень нормативних і виробничих документів АТ «НАЕК «Енергоатом» та </w:t>
      </w:r>
      <w:r w:rsidR="008B0C9B">
        <w:rPr>
          <w:rFonts w:ascii="Times New Roman" w:hAnsi="Times New Roman" w:cs="Times New Roman"/>
          <w:sz w:val="24"/>
          <w:szCs w:val="24"/>
          <w:lang w:val="uk-UA"/>
        </w:rPr>
        <w:t>ф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53A0" w:rsidRDefault="007D53A0" w:rsidP="007D53A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7D53A0" w:rsidRPr="005A0A0F" w:rsidRDefault="00E7044C" w:rsidP="005A0A0F">
      <w:pPr>
        <w:spacing w:line="240" w:lineRule="auto"/>
        <w:ind w:firstLine="567"/>
        <w:contextualSpacing/>
        <w:jc w:val="both"/>
        <w:rPr>
          <w:rStyle w:val="a3"/>
          <w:rFonts w:ascii="Times New Roman" w:hAnsi="Times New Roman" w:cs="Times New Roman"/>
          <w:color w:val="0070C0"/>
          <w:sz w:val="24"/>
          <w:szCs w:val="24"/>
          <w:u w:val="none"/>
        </w:rPr>
      </w:pPr>
      <w:r w:rsidRPr="00E340C8">
        <w:rPr>
          <w:rFonts w:ascii="Times New Roman" w:hAnsi="Times New Roman"/>
          <w:sz w:val="24"/>
          <w:szCs w:val="24"/>
          <w:lang w:val="uk-UA"/>
        </w:rPr>
        <w:t>Ідентифікатор</w:t>
      </w:r>
      <w:r w:rsidRPr="00E340C8">
        <w:rPr>
          <w:rFonts w:ascii="Times New Roman" w:hAnsi="Times New Roman"/>
          <w:sz w:val="24"/>
          <w:szCs w:val="24"/>
        </w:rPr>
        <w:t xml:space="preserve"> закупівлі в електронній системі закупівель</w:t>
      </w:r>
      <w:r w:rsidR="005A0A0F">
        <w:rPr>
          <w:rFonts w:ascii="Times New Roman" w:hAnsi="Times New Roman"/>
          <w:sz w:val="24"/>
          <w:szCs w:val="24"/>
          <w:lang w:val="uk-UA"/>
        </w:rPr>
        <w:t xml:space="preserve"> </w:t>
      </w:r>
      <w:bookmarkStart w:id="0" w:name="_GoBack"/>
      <w:r w:rsidR="005A0A0F" w:rsidRPr="00E7044C">
        <w:rPr>
          <w:rStyle w:val="a3"/>
          <w:rFonts w:ascii="Times New Roman" w:hAnsi="Times New Roman" w:cs="Times New Roman"/>
          <w:color w:val="0070C0"/>
          <w:sz w:val="24"/>
          <w:szCs w:val="24"/>
        </w:rPr>
        <w:fldChar w:fldCharType="begin"/>
      </w:r>
      <w:r w:rsidR="005A0A0F" w:rsidRPr="00E7044C">
        <w:rPr>
          <w:rStyle w:val="a3"/>
          <w:rFonts w:ascii="Times New Roman" w:hAnsi="Times New Roman" w:cs="Times New Roman"/>
          <w:color w:val="0070C0"/>
          <w:sz w:val="24"/>
          <w:szCs w:val="24"/>
        </w:rPr>
        <w:instrText xml:space="preserve"> HYPERLINK "https://prozorro.gov.ua/uk/tender/UA-2025-12-15-021730-a" \t "_blank" </w:instrText>
      </w:r>
      <w:r w:rsidR="005A0A0F" w:rsidRPr="00E7044C">
        <w:rPr>
          <w:rStyle w:val="a3"/>
          <w:rFonts w:ascii="Times New Roman" w:hAnsi="Times New Roman" w:cs="Times New Roman"/>
          <w:color w:val="0070C0"/>
          <w:sz w:val="24"/>
          <w:szCs w:val="24"/>
        </w:rPr>
        <w:fldChar w:fldCharType="separate"/>
      </w:r>
      <w:r w:rsidR="005A0A0F" w:rsidRPr="00E7044C">
        <w:rPr>
          <w:rStyle w:val="a3"/>
          <w:rFonts w:ascii="Times New Roman" w:hAnsi="Times New Roman" w:cs="Times New Roman"/>
          <w:color w:val="0070C0"/>
          <w:sz w:val="24"/>
          <w:szCs w:val="24"/>
        </w:rPr>
        <w:t>UA-2025-12-15-021730-a</w:t>
      </w:r>
      <w:r w:rsidR="005A0A0F" w:rsidRPr="00E7044C">
        <w:rPr>
          <w:rStyle w:val="a3"/>
          <w:rFonts w:ascii="Times New Roman" w:hAnsi="Times New Roman" w:cs="Times New Roman"/>
          <w:color w:val="0070C0"/>
          <w:sz w:val="24"/>
          <w:szCs w:val="24"/>
        </w:rPr>
        <w:fldChar w:fldCharType="end"/>
      </w:r>
      <w:bookmarkEnd w:id="0"/>
    </w:p>
    <w:sectPr w:rsidR="007D53A0" w:rsidRPr="005A0A0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C0D"/>
    <w:rsid w:val="00012BBD"/>
    <w:rsid w:val="000C6241"/>
    <w:rsid w:val="000C7100"/>
    <w:rsid w:val="000D7A3E"/>
    <w:rsid w:val="0017260C"/>
    <w:rsid w:val="001839BA"/>
    <w:rsid w:val="001D4E26"/>
    <w:rsid w:val="00276839"/>
    <w:rsid w:val="002954D2"/>
    <w:rsid w:val="002961F3"/>
    <w:rsid w:val="00335976"/>
    <w:rsid w:val="00340179"/>
    <w:rsid w:val="00347946"/>
    <w:rsid w:val="00356743"/>
    <w:rsid w:val="00360187"/>
    <w:rsid w:val="0036458C"/>
    <w:rsid w:val="00375EE9"/>
    <w:rsid w:val="003A42FE"/>
    <w:rsid w:val="004004CA"/>
    <w:rsid w:val="00441B6A"/>
    <w:rsid w:val="00493118"/>
    <w:rsid w:val="004C7625"/>
    <w:rsid w:val="004E638C"/>
    <w:rsid w:val="0051370B"/>
    <w:rsid w:val="00523D3C"/>
    <w:rsid w:val="00530310"/>
    <w:rsid w:val="00553B5F"/>
    <w:rsid w:val="005955EF"/>
    <w:rsid w:val="00596C70"/>
    <w:rsid w:val="005A0A0F"/>
    <w:rsid w:val="005D7401"/>
    <w:rsid w:val="0061479C"/>
    <w:rsid w:val="00616DB1"/>
    <w:rsid w:val="00634288"/>
    <w:rsid w:val="00641056"/>
    <w:rsid w:val="00683643"/>
    <w:rsid w:val="00685F18"/>
    <w:rsid w:val="00687DFB"/>
    <w:rsid w:val="00697A07"/>
    <w:rsid w:val="006A6C0D"/>
    <w:rsid w:val="006C3032"/>
    <w:rsid w:val="006E3272"/>
    <w:rsid w:val="00707CE1"/>
    <w:rsid w:val="00723AD6"/>
    <w:rsid w:val="00785D72"/>
    <w:rsid w:val="007A7C68"/>
    <w:rsid w:val="007D2195"/>
    <w:rsid w:val="007D53A0"/>
    <w:rsid w:val="007E52DF"/>
    <w:rsid w:val="00801C36"/>
    <w:rsid w:val="0082161B"/>
    <w:rsid w:val="00822F19"/>
    <w:rsid w:val="00870C06"/>
    <w:rsid w:val="00895936"/>
    <w:rsid w:val="008B0C9B"/>
    <w:rsid w:val="008B273F"/>
    <w:rsid w:val="008B3FBB"/>
    <w:rsid w:val="008D35DA"/>
    <w:rsid w:val="00936954"/>
    <w:rsid w:val="00941404"/>
    <w:rsid w:val="00983DF2"/>
    <w:rsid w:val="00993DC6"/>
    <w:rsid w:val="009B1B24"/>
    <w:rsid w:val="009B6600"/>
    <w:rsid w:val="009B6DB1"/>
    <w:rsid w:val="00A02697"/>
    <w:rsid w:val="00A13EAB"/>
    <w:rsid w:val="00A16683"/>
    <w:rsid w:val="00A26138"/>
    <w:rsid w:val="00A75C4F"/>
    <w:rsid w:val="00A8367B"/>
    <w:rsid w:val="00AA2040"/>
    <w:rsid w:val="00AB29AE"/>
    <w:rsid w:val="00AC22C6"/>
    <w:rsid w:val="00AF43EC"/>
    <w:rsid w:val="00B17964"/>
    <w:rsid w:val="00B43E7C"/>
    <w:rsid w:val="00B4514D"/>
    <w:rsid w:val="00B54FEE"/>
    <w:rsid w:val="00BA2969"/>
    <w:rsid w:val="00BE63BB"/>
    <w:rsid w:val="00BF0AB4"/>
    <w:rsid w:val="00C24099"/>
    <w:rsid w:val="00C33B06"/>
    <w:rsid w:val="00C60451"/>
    <w:rsid w:val="00CA5D67"/>
    <w:rsid w:val="00CC4DF2"/>
    <w:rsid w:val="00CE1EEA"/>
    <w:rsid w:val="00D3127C"/>
    <w:rsid w:val="00D546C7"/>
    <w:rsid w:val="00D91672"/>
    <w:rsid w:val="00DE09A3"/>
    <w:rsid w:val="00E50568"/>
    <w:rsid w:val="00E5244A"/>
    <w:rsid w:val="00E63B50"/>
    <w:rsid w:val="00E7044C"/>
    <w:rsid w:val="00F26994"/>
    <w:rsid w:val="00F81A4C"/>
    <w:rsid w:val="00F85D9C"/>
    <w:rsid w:val="00F87254"/>
    <w:rsid w:val="00FA5465"/>
    <w:rsid w:val="00FB1678"/>
    <w:rsid w:val="00FB5C98"/>
    <w:rsid w:val="00FC4488"/>
    <w:rsid w:val="00FF2A69"/>
    <w:rsid w:val="00FF4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F61CE"/>
  <w15:docId w15:val="{D8463549-46A7-4A8C-AFEC-2E34F888C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4027"/>
    <w:rPr>
      <w:rFonts w:asciiTheme="minorHAnsi" w:hAnsiTheme="minorHAnsi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">
    <w:name w:val="Default Знак"/>
    <w:basedOn w:val="a0"/>
    <w:link w:val="Default0"/>
    <w:uiPriority w:val="99"/>
    <w:locked/>
    <w:rsid w:val="00FF4027"/>
    <w:rPr>
      <w:rFonts w:cs="Times New Roman"/>
      <w:color w:val="000000"/>
      <w:szCs w:val="24"/>
    </w:rPr>
  </w:style>
  <w:style w:type="paragraph" w:customStyle="1" w:styleId="Default0">
    <w:name w:val="Default"/>
    <w:link w:val="Default"/>
    <w:uiPriority w:val="99"/>
    <w:rsid w:val="00FF4027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szCs w:val="24"/>
    </w:rPr>
  </w:style>
  <w:style w:type="character" w:styleId="a3">
    <w:name w:val="Hyperlink"/>
    <w:uiPriority w:val="99"/>
    <w:unhideWhenUsed/>
    <w:rsid w:val="007D53A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2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598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DUDO</dc:creator>
  <cp:lastModifiedBy>Оксана Юхимівна Вілюра</cp:lastModifiedBy>
  <cp:revision>13</cp:revision>
  <dcterms:created xsi:type="dcterms:W3CDTF">2025-10-15T05:27:00Z</dcterms:created>
  <dcterms:modified xsi:type="dcterms:W3CDTF">2025-12-15T15:15:00Z</dcterms:modified>
</cp:coreProperties>
</file>