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67" w:rsidRDefault="003D7E67" w:rsidP="003D7E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E67">
        <w:rPr>
          <w:rFonts w:ascii="Times New Roman" w:hAnsi="Times New Roman" w:cs="Times New Roman"/>
          <w:b/>
          <w:sz w:val="24"/>
          <w:szCs w:val="24"/>
          <w:highlight w:val="yellow"/>
        </w:rPr>
        <w:t>https://prozorro.gov.ua/uk/tender/UA-2025-10-09-005532-a</w:t>
      </w:r>
      <w:bookmarkStart w:id="0" w:name="_GoBack"/>
      <w:bookmarkEnd w:id="0"/>
    </w:p>
    <w:p w:rsidR="003D7E67" w:rsidRDefault="003D7E67" w:rsidP="003D7E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E67" w:rsidRPr="003D7E67" w:rsidRDefault="003D7E67" w:rsidP="003D7E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E67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очікуваної </w:t>
      </w:r>
    </w:p>
    <w:p w:rsidR="003D7E67" w:rsidRPr="003D7E67" w:rsidRDefault="003D7E67" w:rsidP="003D7E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E67">
        <w:rPr>
          <w:rFonts w:ascii="Times New Roman" w:hAnsi="Times New Roman" w:cs="Times New Roman"/>
          <w:b/>
          <w:sz w:val="24"/>
          <w:szCs w:val="24"/>
        </w:rPr>
        <w:t xml:space="preserve">вартості предмета закупівлі: ДК021-2015: 50310000-1 Технічне обслуговування і ремонт </w:t>
      </w:r>
    </w:p>
    <w:p w:rsidR="003D7E67" w:rsidRPr="003D7E67" w:rsidRDefault="003D7E67" w:rsidP="003D7E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E67">
        <w:rPr>
          <w:rFonts w:ascii="Times New Roman" w:hAnsi="Times New Roman" w:cs="Times New Roman"/>
          <w:b/>
          <w:sz w:val="24"/>
          <w:szCs w:val="24"/>
        </w:rPr>
        <w:t xml:space="preserve">офісної техніки (Послуги з технічного обслуговування та діагностики термопринтера HDP </w:t>
      </w:r>
    </w:p>
    <w:p w:rsidR="003D7E67" w:rsidRPr="003D7E67" w:rsidRDefault="003D7E67" w:rsidP="003D7E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E67">
        <w:rPr>
          <w:rFonts w:ascii="Times New Roman" w:hAnsi="Times New Roman" w:cs="Times New Roman"/>
          <w:b/>
          <w:sz w:val="24"/>
          <w:szCs w:val="24"/>
        </w:rPr>
        <w:t>5600).</w:t>
      </w:r>
    </w:p>
    <w:p w:rsidR="003D7E67" w:rsidRPr="003D7E67" w:rsidRDefault="003D7E67" w:rsidP="003D7E67">
      <w:pPr>
        <w:jc w:val="both"/>
        <w:rPr>
          <w:rFonts w:ascii="Times New Roman" w:hAnsi="Times New Roman" w:cs="Times New Roman"/>
          <w:sz w:val="24"/>
          <w:szCs w:val="24"/>
        </w:rPr>
      </w:pPr>
      <w:r w:rsidRPr="003D7E67">
        <w:rPr>
          <w:rFonts w:ascii="Times New Roman" w:hAnsi="Times New Roman" w:cs="Times New Roman"/>
          <w:sz w:val="24"/>
          <w:szCs w:val="24"/>
        </w:rPr>
        <w:t xml:space="preserve">З метою забезпечення потреб Замовника щодо визначення можливості обладнання </w:t>
      </w:r>
    </w:p>
    <w:p w:rsidR="003D7E67" w:rsidRPr="003D7E67" w:rsidRDefault="003D7E67" w:rsidP="003D7E67">
      <w:pPr>
        <w:jc w:val="both"/>
        <w:rPr>
          <w:rFonts w:ascii="Times New Roman" w:hAnsi="Times New Roman" w:cs="Times New Roman"/>
          <w:sz w:val="24"/>
          <w:szCs w:val="24"/>
        </w:rPr>
      </w:pPr>
      <w:r w:rsidRPr="003D7E67">
        <w:rPr>
          <w:rFonts w:ascii="Times New Roman" w:hAnsi="Times New Roman" w:cs="Times New Roman"/>
          <w:sz w:val="24"/>
          <w:szCs w:val="24"/>
        </w:rPr>
        <w:t xml:space="preserve">виконувати свої функції згідно паспортних характеристик та забезпечення працездатності </w:t>
      </w:r>
    </w:p>
    <w:p w:rsidR="003D7E67" w:rsidRPr="003D7E67" w:rsidRDefault="003D7E67" w:rsidP="003D7E67">
      <w:pPr>
        <w:jc w:val="both"/>
        <w:rPr>
          <w:rFonts w:ascii="Times New Roman" w:hAnsi="Times New Roman" w:cs="Times New Roman"/>
          <w:sz w:val="24"/>
          <w:szCs w:val="24"/>
        </w:rPr>
      </w:pPr>
      <w:r w:rsidRPr="003D7E67">
        <w:rPr>
          <w:rFonts w:ascii="Times New Roman" w:hAnsi="Times New Roman" w:cs="Times New Roman"/>
          <w:sz w:val="24"/>
          <w:szCs w:val="24"/>
        </w:rPr>
        <w:t xml:space="preserve">термопринтера пластикових карток FARGO HDP5600 до наступного проведення </w:t>
      </w:r>
    </w:p>
    <w:p w:rsidR="003D7E67" w:rsidRPr="003D7E67" w:rsidRDefault="003D7E67" w:rsidP="003D7E67">
      <w:pPr>
        <w:jc w:val="both"/>
        <w:rPr>
          <w:rFonts w:ascii="Times New Roman" w:hAnsi="Times New Roman" w:cs="Times New Roman"/>
          <w:sz w:val="24"/>
          <w:szCs w:val="24"/>
        </w:rPr>
      </w:pPr>
      <w:r w:rsidRPr="003D7E67">
        <w:rPr>
          <w:rFonts w:ascii="Times New Roman" w:hAnsi="Times New Roman" w:cs="Times New Roman"/>
          <w:sz w:val="24"/>
          <w:szCs w:val="24"/>
        </w:rPr>
        <w:t xml:space="preserve">діагностики та технічного обслуговування, оголошено Відкриті торги на закупівлю: </w:t>
      </w:r>
    </w:p>
    <w:p w:rsidR="003D7E67" w:rsidRPr="003D7E67" w:rsidRDefault="003D7E67" w:rsidP="003D7E67">
      <w:pPr>
        <w:jc w:val="both"/>
        <w:rPr>
          <w:rFonts w:ascii="Times New Roman" w:hAnsi="Times New Roman" w:cs="Times New Roman"/>
          <w:sz w:val="24"/>
          <w:szCs w:val="24"/>
        </w:rPr>
      </w:pPr>
      <w:r w:rsidRPr="003D7E67">
        <w:rPr>
          <w:rFonts w:ascii="Times New Roman" w:hAnsi="Times New Roman" w:cs="Times New Roman"/>
          <w:sz w:val="24"/>
          <w:szCs w:val="24"/>
        </w:rPr>
        <w:t xml:space="preserve">50310000-1 Технічне обслуговування і ремонт офісної техніки (Послуги з технічного </w:t>
      </w:r>
    </w:p>
    <w:p w:rsidR="003D7E67" w:rsidRPr="003D7E67" w:rsidRDefault="003D7E67" w:rsidP="003D7E67">
      <w:pPr>
        <w:jc w:val="both"/>
        <w:rPr>
          <w:rFonts w:ascii="Times New Roman" w:hAnsi="Times New Roman" w:cs="Times New Roman"/>
          <w:sz w:val="24"/>
          <w:szCs w:val="24"/>
        </w:rPr>
      </w:pPr>
      <w:r w:rsidRPr="003D7E67">
        <w:rPr>
          <w:rFonts w:ascii="Times New Roman" w:hAnsi="Times New Roman" w:cs="Times New Roman"/>
          <w:sz w:val="24"/>
          <w:szCs w:val="24"/>
        </w:rPr>
        <w:t>обслуговування та діагностики термопринтера HDP 5600).</w:t>
      </w:r>
    </w:p>
    <w:p w:rsidR="003D7E67" w:rsidRPr="003D7E67" w:rsidRDefault="003D7E67" w:rsidP="003D7E67">
      <w:pPr>
        <w:jc w:val="both"/>
        <w:rPr>
          <w:rFonts w:ascii="Times New Roman" w:hAnsi="Times New Roman" w:cs="Times New Roman"/>
          <w:sz w:val="24"/>
          <w:szCs w:val="24"/>
        </w:rPr>
      </w:pPr>
      <w:r w:rsidRPr="003D7E67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</w:t>
      </w:r>
    </w:p>
    <w:p w:rsidR="003D7E67" w:rsidRPr="003D7E67" w:rsidRDefault="003D7E67" w:rsidP="003D7E67">
      <w:pPr>
        <w:jc w:val="both"/>
        <w:rPr>
          <w:rFonts w:ascii="Times New Roman" w:hAnsi="Times New Roman" w:cs="Times New Roman"/>
          <w:sz w:val="24"/>
          <w:szCs w:val="24"/>
        </w:rPr>
      </w:pPr>
      <w:r w:rsidRPr="003D7E67">
        <w:rPr>
          <w:rFonts w:ascii="Times New Roman" w:hAnsi="Times New Roman" w:cs="Times New Roman"/>
          <w:sz w:val="24"/>
          <w:szCs w:val="24"/>
        </w:rPr>
        <w:t xml:space="preserve">додатку до тендерної документації та встановлені відповідно до вимог і положень </w:t>
      </w:r>
    </w:p>
    <w:p w:rsidR="003D7E67" w:rsidRPr="003D7E67" w:rsidRDefault="003D7E67" w:rsidP="003D7E67">
      <w:pPr>
        <w:jc w:val="both"/>
        <w:rPr>
          <w:rFonts w:ascii="Times New Roman" w:hAnsi="Times New Roman" w:cs="Times New Roman"/>
          <w:sz w:val="24"/>
          <w:szCs w:val="24"/>
        </w:rPr>
      </w:pPr>
      <w:r w:rsidRPr="003D7E67">
        <w:rPr>
          <w:rFonts w:ascii="Times New Roman" w:hAnsi="Times New Roman" w:cs="Times New Roman"/>
          <w:sz w:val="24"/>
          <w:szCs w:val="24"/>
        </w:rPr>
        <w:t xml:space="preserve">нормативних і виробничих документів Компанії та Замовника згідно з чинними нормами, </w:t>
      </w:r>
    </w:p>
    <w:p w:rsidR="003D7E67" w:rsidRPr="003D7E67" w:rsidRDefault="003D7E67" w:rsidP="003D7E67">
      <w:pPr>
        <w:jc w:val="both"/>
        <w:rPr>
          <w:rFonts w:ascii="Times New Roman" w:hAnsi="Times New Roman" w:cs="Times New Roman"/>
          <w:sz w:val="24"/>
          <w:szCs w:val="24"/>
        </w:rPr>
      </w:pPr>
      <w:r w:rsidRPr="003D7E67">
        <w:rPr>
          <w:rFonts w:ascii="Times New Roman" w:hAnsi="Times New Roman" w:cs="Times New Roman"/>
          <w:sz w:val="24"/>
          <w:szCs w:val="24"/>
        </w:rPr>
        <w:t>стандартами і правилами з ядерної та радіаційної безпеки.</w:t>
      </w:r>
    </w:p>
    <w:p w:rsidR="003D7E67" w:rsidRPr="003D7E67" w:rsidRDefault="003D7E67" w:rsidP="003D7E67">
      <w:pPr>
        <w:jc w:val="both"/>
        <w:rPr>
          <w:rFonts w:ascii="Times New Roman" w:hAnsi="Times New Roman" w:cs="Times New Roman"/>
          <w:sz w:val="24"/>
          <w:szCs w:val="24"/>
        </w:rPr>
      </w:pPr>
      <w:r w:rsidRPr="003D7E67">
        <w:rPr>
          <w:rFonts w:ascii="Times New Roman" w:hAnsi="Times New Roman" w:cs="Times New Roman"/>
          <w:sz w:val="24"/>
          <w:szCs w:val="24"/>
        </w:rPr>
        <w:t xml:space="preserve">Очікувана вартість закупівлі визначена в порядку, передбаченому виробничими та </w:t>
      </w:r>
    </w:p>
    <w:p w:rsidR="003D7E67" w:rsidRPr="003D7E67" w:rsidRDefault="003D7E67" w:rsidP="003D7E67">
      <w:pPr>
        <w:jc w:val="both"/>
        <w:rPr>
          <w:rFonts w:ascii="Times New Roman" w:hAnsi="Times New Roman" w:cs="Times New Roman"/>
          <w:sz w:val="24"/>
          <w:szCs w:val="24"/>
        </w:rPr>
      </w:pPr>
      <w:r w:rsidRPr="003D7E67">
        <w:rPr>
          <w:rFonts w:ascii="Times New Roman" w:hAnsi="Times New Roman" w:cs="Times New Roman"/>
          <w:sz w:val="24"/>
          <w:szCs w:val="24"/>
        </w:rPr>
        <w:t xml:space="preserve">організаційно-розпорядчими документами Замовника, з урахуванням затвердженої </w:t>
      </w:r>
    </w:p>
    <w:p w:rsidR="003D7E67" w:rsidRPr="003D7E67" w:rsidRDefault="003D7E67" w:rsidP="003D7E67">
      <w:pPr>
        <w:jc w:val="both"/>
        <w:rPr>
          <w:rFonts w:ascii="Times New Roman" w:hAnsi="Times New Roman" w:cs="Times New Roman"/>
          <w:sz w:val="24"/>
          <w:szCs w:val="24"/>
        </w:rPr>
      </w:pPr>
      <w:r w:rsidRPr="003D7E67">
        <w:rPr>
          <w:rFonts w:ascii="Times New Roman" w:hAnsi="Times New Roman" w:cs="Times New Roman"/>
          <w:sz w:val="24"/>
          <w:szCs w:val="24"/>
        </w:rPr>
        <w:t xml:space="preserve">центральним органом виконавчої влади, що забезпечує формування та реалізує державну </w:t>
      </w:r>
    </w:p>
    <w:p w:rsidR="003D7E67" w:rsidRPr="003D7E67" w:rsidRDefault="003D7E67" w:rsidP="003D7E67">
      <w:pPr>
        <w:jc w:val="both"/>
        <w:rPr>
          <w:rFonts w:ascii="Times New Roman" w:hAnsi="Times New Roman" w:cs="Times New Roman"/>
          <w:sz w:val="24"/>
          <w:szCs w:val="24"/>
        </w:rPr>
      </w:pPr>
      <w:r w:rsidRPr="003D7E67">
        <w:rPr>
          <w:rFonts w:ascii="Times New Roman" w:hAnsi="Times New Roman" w:cs="Times New Roman"/>
          <w:sz w:val="24"/>
          <w:szCs w:val="24"/>
        </w:rPr>
        <w:t xml:space="preserve">політику у сфері публічних закупівель, примірної методики визначення очікуваної вартості </w:t>
      </w:r>
    </w:p>
    <w:p w:rsidR="00686D27" w:rsidRPr="003D7E67" w:rsidRDefault="003D7E67" w:rsidP="003D7E67">
      <w:pPr>
        <w:jc w:val="both"/>
        <w:rPr>
          <w:rFonts w:ascii="Times New Roman" w:hAnsi="Times New Roman" w:cs="Times New Roman"/>
          <w:sz w:val="24"/>
          <w:szCs w:val="24"/>
        </w:rPr>
      </w:pPr>
      <w:r w:rsidRPr="003D7E67">
        <w:rPr>
          <w:rFonts w:ascii="Times New Roman" w:hAnsi="Times New Roman" w:cs="Times New Roman"/>
          <w:sz w:val="24"/>
          <w:szCs w:val="24"/>
        </w:rPr>
        <w:t>предмета закупівлі.</w:t>
      </w:r>
    </w:p>
    <w:sectPr w:rsidR="00686D27" w:rsidRPr="003D7E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79"/>
    <w:rsid w:val="003D7E67"/>
    <w:rsid w:val="00686D27"/>
    <w:rsid w:val="00DD4C79"/>
    <w:rsid w:val="00E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53EC"/>
  <w15:chartTrackingRefBased/>
  <w15:docId w15:val="{7AD1DF8F-6BDB-47F8-A1B3-0F252A45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Анатолійович Шум'янко</dc:creator>
  <cp:keywords/>
  <dc:description/>
  <cp:lastModifiedBy>Дмитро Анатолійович Шум'янко</cp:lastModifiedBy>
  <cp:revision>2</cp:revision>
  <dcterms:created xsi:type="dcterms:W3CDTF">2025-10-09T08:41:00Z</dcterms:created>
  <dcterms:modified xsi:type="dcterms:W3CDTF">2025-10-09T08:45:00Z</dcterms:modified>
</cp:coreProperties>
</file>