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0B246C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95193" w:rsidRPr="00195193">
        <w:rPr>
          <w:rFonts w:ascii="Times New Roman" w:hAnsi="Times New Roman" w:cs="Times New Roman"/>
          <w:sz w:val="24"/>
          <w:szCs w:val="24"/>
          <w:lang w:val="uk-UA"/>
        </w:rPr>
        <w:t>«Поточний ремонт бетонних поверхонь та відновлення маркувального фарбування споруд промислового об'єкту» (45440000-3)</w:t>
      </w:r>
    </w:p>
    <w:p w:rsidR="00971251" w:rsidRPr="00AF0F84" w:rsidRDefault="00971251" w:rsidP="00F83B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2E7277" w:rsidRPr="00AF0F84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C02513" w:rsidRPr="00AF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2D3" w:rsidRPr="00AF0F84">
        <w:rPr>
          <w:rFonts w:ascii="Times New Roman" w:hAnsi="Times New Roman" w:cs="Times New Roman"/>
          <w:sz w:val="24"/>
          <w:szCs w:val="24"/>
          <w:lang w:val="uk-UA"/>
        </w:rPr>
        <w:t xml:space="preserve">щодо усунення дефектів </w:t>
      </w:r>
      <w:r w:rsidR="00C972E1" w:rsidRPr="00AF0F84">
        <w:rPr>
          <w:rFonts w:ascii="Times New Roman" w:hAnsi="Times New Roman" w:cs="Times New Roman"/>
          <w:sz w:val="24"/>
          <w:szCs w:val="24"/>
          <w:lang w:val="uk-UA"/>
        </w:rPr>
        <w:t xml:space="preserve">бетонних поверхонь виробничої споруди, </w:t>
      </w:r>
      <w:r w:rsidR="009842D3" w:rsidRPr="00AF0F84">
        <w:rPr>
          <w:rFonts w:ascii="Times New Roman" w:hAnsi="Times New Roman" w:cs="Times New Roman"/>
          <w:sz w:val="24"/>
          <w:szCs w:val="24"/>
          <w:lang w:val="uk-UA"/>
        </w:rPr>
        <w:t>зовнішніх стінових панелей будівельних конструкцій</w:t>
      </w:r>
      <w:r w:rsidR="00C972E1" w:rsidRPr="00AF0F84">
        <w:rPr>
          <w:rFonts w:ascii="Times New Roman" w:hAnsi="Times New Roman" w:cs="Times New Roman"/>
          <w:sz w:val="24"/>
          <w:szCs w:val="24"/>
          <w:lang w:val="uk-UA"/>
        </w:rPr>
        <w:t>, металоконструкцій</w:t>
      </w:r>
      <w:r w:rsidR="00F83B32" w:rsidRPr="00AF0F84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9842D3" w:rsidRPr="00AF0F84">
        <w:rPr>
          <w:rFonts w:ascii="Times New Roman" w:hAnsi="Times New Roman" w:cs="Times New Roman"/>
          <w:sz w:val="24"/>
          <w:szCs w:val="24"/>
          <w:lang w:val="uk-UA"/>
        </w:rPr>
        <w:t xml:space="preserve">ля </w:t>
      </w:r>
      <w:r w:rsidR="007E0DA3" w:rsidRPr="00AF0F84">
        <w:rPr>
          <w:rFonts w:ascii="Times New Roman" w:hAnsi="Times New Roman" w:cs="Times New Roman"/>
          <w:sz w:val="24"/>
          <w:szCs w:val="24"/>
          <w:lang w:val="uk-UA"/>
        </w:rPr>
        <w:t>відновлення маркувального фарбування</w:t>
      </w:r>
      <w:r w:rsidR="00A1487C" w:rsidRPr="00A148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487C" w:rsidRPr="00AF0F84">
        <w:rPr>
          <w:rFonts w:ascii="Times New Roman" w:hAnsi="Times New Roman" w:cs="Times New Roman"/>
          <w:sz w:val="24"/>
          <w:szCs w:val="24"/>
          <w:lang w:val="uk-UA"/>
        </w:rPr>
        <w:t>та мережі зовнішнього освітлення</w:t>
      </w:r>
      <w:r w:rsidR="007E0D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E0DA3" w:rsidRPr="00AF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2D3" w:rsidRPr="00AF0F84">
        <w:rPr>
          <w:rFonts w:ascii="Times New Roman" w:hAnsi="Times New Roman" w:cs="Times New Roman"/>
          <w:sz w:val="24"/>
          <w:szCs w:val="24"/>
          <w:lang w:val="uk-UA"/>
        </w:rPr>
        <w:t>пі</w:t>
      </w:r>
      <w:r w:rsidR="00AF0F84">
        <w:rPr>
          <w:rFonts w:ascii="Times New Roman" w:hAnsi="Times New Roman" w:cs="Times New Roman"/>
          <w:sz w:val="24"/>
          <w:szCs w:val="24"/>
          <w:lang w:val="uk-UA"/>
        </w:rPr>
        <w:t>дтримки експлуатаційних якостей</w:t>
      </w:r>
      <w:r w:rsidR="007E0DA3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AF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2D3" w:rsidRPr="00AF0F84">
        <w:rPr>
          <w:rFonts w:ascii="Times New Roman" w:hAnsi="Times New Roman" w:cs="Times New Roman"/>
          <w:sz w:val="24"/>
          <w:szCs w:val="24"/>
          <w:lang w:val="uk-UA"/>
        </w:rPr>
        <w:t>попередження передчасного зносу виробнич</w:t>
      </w:r>
      <w:r w:rsidR="00F83B32" w:rsidRPr="00AF0F8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9842D3" w:rsidRPr="00AF0F84">
        <w:rPr>
          <w:rFonts w:ascii="Times New Roman" w:hAnsi="Times New Roman" w:cs="Times New Roman"/>
          <w:sz w:val="24"/>
          <w:szCs w:val="24"/>
          <w:lang w:val="uk-UA"/>
        </w:rPr>
        <w:t xml:space="preserve"> споруд</w:t>
      </w:r>
      <w:r w:rsidR="00F83B32" w:rsidRPr="00AF0F8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F0F84" w:rsidRPr="00AF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2D3" w:rsidRPr="00AF0F84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 на закупівлю</w:t>
      </w:r>
      <w:r w:rsidR="00F83B32" w:rsidRPr="00AF0F84">
        <w:rPr>
          <w:rFonts w:ascii="Times New Roman" w:hAnsi="Times New Roman" w:cs="Times New Roman"/>
          <w:sz w:val="24"/>
          <w:szCs w:val="24"/>
          <w:lang w:val="uk-UA"/>
        </w:rPr>
        <w:t>: «Поточний ремонт бетонних поверхонь та відновлення маркувального фарбування споруд промислового об'єкту»</w:t>
      </w:r>
      <w:r w:rsidR="001951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193" w:rsidRPr="00195193">
        <w:rPr>
          <w:rFonts w:ascii="Times New Roman" w:hAnsi="Times New Roman" w:cs="Times New Roman"/>
          <w:sz w:val="24"/>
          <w:szCs w:val="24"/>
          <w:lang w:val="uk-UA"/>
        </w:rPr>
        <w:t>(45440000-3)</w:t>
      </w:r>
      <w:r w:rsidR="00F83B32" w:rsidRPr="00AF0F8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</w:t>
      </w:r>
      <w:r w:rsidRPr="00AF0F84">
        <w:rPr>
          <w:rFonts w:ascii="Times New Roman" w:hAnsi="Times New Roman" w:cs="Times New Roman"/>
          <w:sz w:val="24"/>
          <w:szCs w:val="24"/>
          <w:lang w:val="uk-UA"/>
        </w:rPr>
        <w:t xml:space="preserve">додатку до тендерної документації та встановлені відповідно до вимог і положень нормативних і виробничих документів </w:t>
      </w:r>
      <w:r w:rsidR="002E7277" w:rsidRPr="00AF0F84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AF0F84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B04DBA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B04DBA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https://prozorro.gov.ua/uk/tender/UA-2025-09-30-008824-a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7EA"/>
    <w:rsid w:val="000B246C"/>
    <w:rsid w:val="0019164D"/>
    <w:rsid w:val="00193F48"/>
    <w:rsid w:val="00195193"/>
    <w:rsid w:val="001A7DCC"/>
    <w:rsid w:val="00223033"/>
    <w:rsid w:val="002E7277"/>
    <w:rsid w:val="00336B7A"/>
    <w:rsid w:val="003A060C"/>
    <w:rsid w:val="00452E0E"/>
    <w:rsid w:val="00470D5B"/>
    <w:rsid w:val="00590BC5"/>
    <w:rsid w:val="0059414E"/>
    <w:rsid w:val="005D2AD8"/>
    <w:rsid w:val="007B0331"/>
    <w:rsid w:val="007E0DA3"/>
    <w:rsid w:val="00971251"/>
    <w:rsid w:val="009842D3"/>
    <w:rsid w:val="009F47CA"/>
    <w:rsid w:val="00A1487C"/>
    <w:rsid w:val="00A735F6"/>
    <w:rsid w:val="00AC6B7D"/>
    <w:rsid w:val="00AD1A93"/>
    <w:rsid w:val="00AF0F84"/>
    <w:rsid w:val="00B04DBA"/>
    <w:rsid w:val="00BD587E"/>
    <w:rsid w:val="00C02513"/>
    <w:rsid w:val="00C972E1"/>
    <w:rsid w:val="00CD47BF"/>
    <w:rsid w:val="00CE4E68"/>
    <w:rsid w:val="00CF2DD5"/>
    <w:rsid w:val="00DA30BD"/>
    <w:rsid w:val="00F83B3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F4E"/>
  <w15:docId w15:val="{1A699D42-4B08-4750-AE18-4BC608A1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Олег Михайлович Цап</cp:lastModifiedBy>
  <cp:revision>6</cp:revision>
  <cp:lastPrinted>2025-09-19T07:59:00Z</cp:lastPrinted>
  <dcterms:created xsi:type="dcterms:W3CDTF">2025-09-10T08:21:00Z</dcterms:created>
  <dcterms:modified xsi:type="dcterms:W3CDTF">2025-10-06T13:37:00Z</dcterms:modified>
</cp:coreProperties>
</file>