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E033AA" w:rsidRDefault="00971251" w:rsidP="00971251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Обгрунтування технічних та якісних характеристик предмета закупівлі, очікуваної вартості предмета закупівлі: </w:t>
      </w:r>
      <w:r w:rsidR="00E033AA" w:rsidRPr="00E033AA">
        <w:rPr>
          <w:rFonts w:ascii="Times New Roman" w:hAnsi="Times New Roman" w:cs="Times New Roman"/>
          <w:sz w:val="24"/>
          <w:szCs w:val="24"/>
          <w:lang w:val="uk-UA"/>
        </w:rPr>
        <w:t xml:space="preserve">50410000-2 («Послуги з ремонту перетворювачів вимірювальних МТЕ») </w:t>
      </w:r>
    </w:p>
    <w:p w:rsidR="00E033AA" w:rsidRDefault="002B1C36" w:rsidP="00E033AA">
      <w:pPr>
        <w:spacing w:after="0" w:line="240" w:lineRule="auto"/>
        <w:ind w:left="420"/>
        <w:rPr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</w:t>
      </w:r>
      <w:r w:rsidR="002631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 послуг</w:t>
      </w:r>
      <w:r w:rsidR="0026312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="00E033AA" w:rsidRPr="00E033AA">
        <w:rPr>
          <w:lang w:val="en-US"/>
        </w:rPr>
        <w:t xml:space="preserve"> </w:t>
      </w:r>
    </w:p>
    <w:p w:rsidR="00E033AA" w:rsidRDefault="00E033AA" w:rsidP="00E033AA">
      <w:pPr>
        <w:spacing w:after="0" w:line="240" w:lineRule="auto"/>
        <w:ind w:left="420"/>
        <w:rPr>
          <w:lang w:val="en-US"/>
        </w:rPr>
      </w:pPr>
    </w:p>
    <w:p w:rsidR="00E033AA" w:rsidRPr="00E033AA" w:rsidRDefault="00E033AA" w:rsidP="00E033AA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033AA">
        <w:rPr>
          <w:rFonts w:ascii="Times New Roman" w:hAnsi="Times New Roman" w:cs="Times New Roman"/>
          <w:sz w:val="24"/>
          <w:szCs w:val="24"/>
          <w:lang w:val="en-US"/>
        </w:rPr>
        <w:t>відновлення</w:t>
      </w:r>
      <w:proofErr w:type="gramEnd"/>
      <w:r w:rsidRPr="00E033AA">
        <w:rPr>
          <w:rFonts w:ascii="Times New Roman" w:hAnsi="Times New Roman" w:cs="Times New Roman"/>
          <w:sz w:val="24"/>
          <w:szCs w:val="24"/>
          <w:lang w:val="en-US"/>
        </w:rPr>
        <w:t xml:space="preserve"> працездатності перетворювачів вимірювальних МТЕ для забезпечення передачі інформації в ІОС та візуальне відображення електричних параметрів: потужності, напруги, струму і частоти основного електрообладнання енергоблоків.</w:t>
      </w:r>
    </w:p>
    <w:p w:rsidR="00E033AA" w:rsidRDefault="00E033AA" w:rsidP="00E033AA">
      <w:pPr>
        <w:ind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36B7A" w:rsidRPr="0097251C" w:rsidRDefault="00336B7A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тендерної документації та </w:t>
      </w:r>
      <w:r w:rsidRPr="0097251C">
        <w:rPr>
          <w:rFonts w:ascii="Times New Roman" w:hAnsi="Times New Roman" w:cs="Times New Roman"/>
          <w:sz w:val="24"/>
          <w:szCs w:val="24"/>
          <w:lang w:val="uk-UA"/>
        </w:rPr>
        <w:t>встановлені відповідно до вимог і положень нормативних і виробничих документів</w:t>
      </w:r>
      <w:r w:rsidR="00C833B8">
        <w:rPr>
          <w:rFonts w:ascii="Times New Roman" w:hAnsi="Times New Roman" w:cs="Times New Roman"/>
          <w:sz w:val="24"/>
          <w:szCs w:val="24"/>
          <w:lang w:val="uk-UA"/>
        </w:rPr>
        <w:t xml:space="preserve"> Замовника</w:t>
      </w:r>
      <w:r w:rsidRPr="0097251C">
        <w:rPr>
          <w:rFonts w:ascii="Times New Roman" w:hAnsi="Times New Roman" w:cs="Times New Roman"/>
          <w:sz w:val="24"/>
          <w:szCs w:val="24"/>
          <w:lang w:val="uk-UA"/>
        </w:rPr>
        <w:t xml:space="preserve"> згідно з чинними нормами, стандартами і правилами з ядерної та радіаційної безпеки.</w:t>
      </w:r>
    </w:p>
    <w:p w:rsidR="007B0331" w:rsidRDefault="00C02513" w:rsidP="00C0251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9409A">
        <w:rPr>
          <w:rFonts w:ascii="Times New Roman" w:hAnsi="Times New Roman" w:cs="Times New Roman"/>
          <w:sz w:val="24"/>
          <w:szCs w:val="24"/>
          <w:lang w:val="uk-UA"/>
        </w:rPr>
        <w:t xml:space="preserve">Очікувана вартість закупівлі 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AD1A93" w:rsidRPr="00470D5B" w:rsidRDefault="00364C86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Посилання на закупівлю: </w:t>
      </w:r>
      <w:r w:rsidRPr="00364C86">
        <w:rPr>
          <w:rFonts w:ascii="Times New Roman" w:hAnsi="Times New Roman" w:cs="Times New Roman"/>
          <w:sz w:val="24"/>
          <w:szCs w:val="24"/>
          <w:lang w:val="uk-UA"/>
        </w:rPr>
        <w:t>https://prozorro.gov.ua/uk/tender/UA-2025-09-25-003450-a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bookmarkStart w:id="0" w:name="_GoBack"/>
      <w:bookmarkEnd w:id="0"/>
    </w:p>
    <w:sectPr w:rsidR="00AD1A93" w:rsidRPr="00470D5B" w:rsidSect="00E033AA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A6ADD"/>
    <w:multiLevelType w:val="hybridMultilevel"/>
    <w:tmpl w:val="C04E21FA"/>
    <w:lvl w:ilvl="0" w:tplc="0EFA0520">
      <w:start w:val="1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  <w:b/>
        <w:bCs/>
        <w:color w:val="auto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F5D1DA4"/>
    <w:multiLevelType w:val="multilevel"/>
    <w:tmpl w:val="B840035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  <w:i w:val="0"/>
        <w:color w:val="auto"/>
        <w:sz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5"/>
      <w:lvlJc w:val="left"/>
      <w:pPr>
        <w:ind w:left="3705" w:hanging="465"/>
      </w:pPr>
      <w:rPr>
        <w:rFonts w:hint="default"/>
        <w:b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927EA"/>
    <w:rsid w:val="00162FC1"/>
    <w:rsid w:val="0019164D"/>
    <w:rsid w:val="00193F48"/>
    <w:rsid w:val="001A7DCC"/>
    <w:rsid w:val="00211DEF"/>
    <w:rsid w:val="00263123"/>
    <w:rsid w:val="002B1C36"/>
    <w:rsid w:val="00336B7A"/>
    <w:rsid w:val="00364C86"/>
    <w:rsid w:val="003F4C0D"/>
    <w:rsid w:val="00470D5B"/>
    <w:rsid w:val="0047370B"/>
    <w:rsid w:val="00512ED2"/>
    <w:rsid w:val="0059414E"/>
    <w:rsid w:val="005A0513"/>
    <w:rsid w:val="005D2AD8"/>
    <w:rsid w:val="006C5A0B"/>
    <w:rsid w:val="007B0331"/>
    <w:rsid w:val="007D47F3"/>
    <w:rsid w:val="008C56B4"/>
    <w:rsid w:val="00905964"/>
    <w:rsid w:val="00971251"/>
    <w:rsid w:val="0097251C"/>
    <w:rsid w:val="009F20C0"/>
    <w:rsid w:val="009F47CA"/>
    <w:rsid w:val="00A94CDB"/>
    <w:rsid w:val="00AD1A93"/>
    <w:rsid w:val="00BD587E"/>
    <w:rsid w:val="00C02513"/>
    <w:rsid w:val="00C833B8"/>
    <w:rsid w:val="00CD47BF"/>
    <w:rsid w:val="00CE4E68"/>
    <w:rsid w:val="00CF2DD5"/>
    <w:rsid w:val="00DA30BD"/>
    <w:rsid w:val="00E033AA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84521"/>
  <w15:docId w15:val="{FA054600-D497-4599-808F-68060F65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rsid w:val="002B1C36"/>
    <w:pPr>
      <w:spacing w:after="0" w:line="240" w:lineRule="auto"/>
    </w:pPr>
    <w:rPr>
      <w:rFonts w:ascii="Verdana" w:eastAsia="Times New Roman" w:hAnsi="Verdana" w:cs="Verdana"/>
      <w:noProof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728</Words>
  <Characters>415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Олег Михайлович Цап</cp:lastModifiedBy>
  <cp:revision>3</cp:revision>
  <cp:lastPrinted>2021-01-13T13:10:00Z</cp:lastPrinted>
  <dcterms:created xsi:type="dcterms:W3CDTF">2025-08-13T08:26:00Z</dcterms:created>
  <dcterms:modified xsi:type="dcterms:W3CDTF">2025-09-25T07:57:00Z</dcterms:modified>
</cp:coreProperties>
</file>