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59" w:rsidRDefault="00531E59" w:rsidP="0069381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1E59">
        <w:rPr>
          <w:rFonts w:ascii="Times New Roman" w:hAnsi="Times New Roman" w:cs="Times New Roman"/>
          <w:b/>
          <w:sz w:val="24"/>
          <w:szCs w:val="24"/>
          <w:lang w:val="uk-UA"/>
        </w:rPr>
        <w:t>https://prozorro.gov.ua/uk/tender/UA-2025-09-08-004498-a</w:t>
      </w:r>
      <w:bookmarkStart w:id="0" w:name="_GoBack"/>
      <w:bookmarkEnd w:id="0"/>
    </w:p>
    <w:p w:rsidR="001E4A17" w:rsidRDefault="00971251" w:rsidP="0069381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51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</w:p>
    <w:p w:rsidR="000D16E6" w:rsidRPr="000D16E6" w:rsidRDefault="00FB4FDF" w:rsidP="000D16E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0D16E6" w:rsidRPr="000D16E6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6E6" w:rsidRPr="000D16E6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Обстеження та оцінка технічного стану підземних трубопроводів систем технічної води відповідальних споживачів  групи «А»</w:t>
      </w:r>
      <w:r w:rsidR="000D16E6" w:rsidRPr="000D16E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5D80" w:rsidRDefault="00EE173D" w:rsidP="000D16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EE17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Pr="00EE173D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="001E4A17"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D80" w:rsidRPr="006E5D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обстеження та оцінк</w:t>
      </w:r>
      <w:r w:rsidR="001D7B4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и</w:t>
      </w:r>
      <w:r w:rsidR="006E5D80" w:rsidRPr="006E5D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 технічного стану трубопроводів систем технічної води відповідальних споживачів (далі по тексту – СТВВС), з метою проведення технічного опосвідчення підземних трубопроводів СТВВС.</w:t>
      </w:r>
    </w:p>
    <w:p w:rsidR="00FD6960" w:rsidRPr="000D16E6" w:rsidRDefault="00423B2A" w:rsidP="001D7B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4FDF">
        <w:rPr>
          <w:rFonts w:ascii="Times New Roman" w:hAnsi="Times New Roman" w:cs="Times New Roman"/>
          <w:sz w:val="24"/>
          <w:szCs w:val="24"/>
          <w:lang w:val="uk-UA"/>
        </w:rPr>
        <w:t>На підставі вимог НП 306.2.227-2020 та СОУ 158:2020</w:t>
      </w:r>
      <w:r w:rsidR="003D33D2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розроблений графік технічного опосвідчення підземних трубопроводів системи технічної води відповідальних споживачів для </w:t>
      </w:r>
      <w:r w:rsidR="001E08E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відповідних </w:t>
      </w:r>
      <w:r w:rsidR="003D33D2">
        <w:rPr>
          <w:rFonts w:ascii="Times New Roman" w:hAnsi="Times New Roman" w:cs="Times New Roman"/>
          <w:sz w:val="24"/>
          <w:szCs w:val="24"/>
          <w:lang w:val="uk-UA"/>
        </w:rPr>
        <w:t>енергоблоків</w:t>
      </w:r>
      <w:r w:rsidR="001E08E9">
        <w:rPr>
          <w:rFonts w:ascii="Times New Roman" w:hAnsi="Times New Roman" w:cs="Times New Roman"/>
          <w:sz w:val="24"/>
          <w:szCs w:val="24"/>
          <w:lang w:val="uk-UA"/>
        </w:rPr>
        <w:t xml:space="preserve"> АЕС</w:t>
      </w:r>
      <w:r w:rsidR="003D33D2">
        <w:rPr>
          <w:rFonts w:ascii="Times New Roman" w:hAnsi="Times New Roman" w:cs="Times New Roman"/>
          <w:sz w:val="24"/>
          <w:szCs w:val="24"/>
          <w:lang w:val="uk-UA"/>
        </w:rPr>
        <w:t>. В зв</w:t>
      </w:r>
      <w:r w:rsidR="003D33D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D33D2">
        <w:rPr>
          <w:rFonts w:ascii="Times New Roman" w:hAnsi="Times New Roman" w:cs="Times New Roman"/>
          <w:sz w:val="24"/>
          <w:szCs w:val="24"/>
          <w:lang w:val="uk-UA"/>
        </w:rPr>
        <w:t xml:space="preserve">язку з неможливістю проведення технічного опосвідчення </w:t>
      </w:r>
      <w:r w:rsidR="00415C22">
        <w:rPr>
          <w:rFonts w:ascii="Times New Roman" w:hAnsi="Times New Roman" w:cs="Times New Roman"/>
          <w:sz w:val="24"/>
          <w:szCs w:val="24"/>
          <w:lang w:val="uk-UA"/>
        </w:rPr>
        <w:t xml:space="preserve">підземних трубопроводів СТВВС у повному обсязі згідно вимог п. 12.2.4 СОУ НАЕК 158:2020 (неможливість проведення гідравлічних випробувань, зовнішнього та внутрішнього оглядів) є необхідність 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виконання компенсуючих заходів</w:t>
      </w:r>
      <w:r w:rsidR="00415C22">
        <w:rPr>
          <w:rFonts w:ascii="Times New Roman" w:hAnsi="Times New Roman" w:cs="Times New Roman"/>
          <w:sz w:val="24"/>
          <w:szCs w:val="24"/>
          <w:lang w:val="uk-UA"/>
        </w:rPr>
        <w:t>, передбачених «Типовою інструкцією з проведення технічного опосвідчення підземних трубопроводів системи технічного водопостачання відповідальних споживачів енергоблоків АЕС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5C22">
        <w:rPr>
          <w:rFonts w:ascii="Times New Roman" w:hAnsi="Times New Roman" w:cs="Times New Roman"/>
          <w:sz w:val="24"/>
          <w:szCs w:val="24"/>
          <w:lang w:val="uk-UA"/>
        </w:rPr>
        <w:t xml:space="preserve"> ІН-Т.041.325-23 (виконання магнітометричного і акустико-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 xml:space="preserve">томографічного діагностування лінійної частини трудопроводів; </w:t>
      </w:r>
      <w:r w:rsidR="00F13585">
        <w:rPr>
          <w:rFonts w:ascii="Times New Roman" w:hAnsi="Times New Roman" w:cs="Times New Roman"/>
          <w:sz w:val="24"/>
          <w:szCs w:val="24"/>
          <w:lang w:val="uk-UA"/>
        </w:rPr>
        <w:t>вимірювання а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1358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езії</w:t>
      </w:r>
      <w:r w:rsidR="00F13585">
        <w:rPr>
          <w:rFonts w:ascii="Times New Roman" w:hAnsi="Times New Roman" w:cs="Times New Roman"/>
          <w:sz w:val="24"/>
          <w:szCs w:val="24"/>
          <w:lang w:val="uk-UA"/>
        </w:rPr>
        <w:t xml:space="preserve"> гідроізоляційного покриття 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 xml:space="preserve"> вимір </w:t>
      </w:r>
      <w:r w:rsidR="00F13585">
        <w:rPr>
          <w:rFonts w:ascii="Times New Roman" w:hAnsi="Times New Roman" w:cs="Times New Roman"/>
          <w:sz w:val="24"/>
          <w:szCs w:val="24"/>
          <w:lang w:val="uk-UA"/>
        </w:rPr>
        <w:t xml:space="preserve">до основного металу трубопроводів в доступних місцях; вимір 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значень постійних і змінних блукаючих струмів в грунті для оцінки електрокорозійної активності зовнішнього середовища; визначення корозійної (хімічної) активності</w:t>
      </w:r>
      <w:r w:rsidR="00F13585">
        <w:rPr>
          <w:rFonts w:ascii="Times New Roman" w:hAnsi="Times New Roman" w:cs="Times New Roman"/>
          <w:sz w:val="24"/>
          <w:szCs w:val="24"/>
          <w:lang w:val="uk-UA"/>
        </w:rPr>
        <w:t xml:space="preserve"> грунту за наявності легки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х елементів (</w:t>
      </w:r>
      <w:r w:rsidR="001D7B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D7B42">
        <w:rPr>
          <w:rFonts w:ascii="Times New Roman" w:hAnsi="Times New Roman" w:cs="Times New Roman"/>
          <w:sz w:val="24"/>
          <w:szCs w:val="24"/>
          <w:lang w:val="en-US"/>
        </w:rPr>
        <w:t xml:space="preserve"> CI)</w:t>
      </w:r>
      <w:r w:rsidR="001D7B42">
        <w:rPr>
          <w:rFonts w:ascii="Times New Roman" w:hAnsi="Times New Roman" w:cs="Times New Roman"/>
          <w:sz w:val="24"/>
          <w:szCs w:val="24"/>
          <w:lang w:val="uk-UA"/>
        </w:rPr>
        <w:t>; вимір питомого електричного опору грунтів уздовж траси трубопроводів).</w:t>
      </w:r>
    </w:p>
    <w:p w:rsidR="000D16E6" w:rsidRPr="000D16E6" w:rsidRDefault="00423B2A" w:rsidP="000D16E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 w:rsidRPr="00423B2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Виконання компенсуючих заходів щодо встановлення справності трубопроводів та можливості їх подальшої експлуатації у зв’язку з неможливістю проведення технічного опосвідчення підземних трубопроводів СТВВС у повному обсязі вимог п.12.2.4 СОУ НАЕК 158:2020 «Обеспечение технической безопасности. </w:t>
      </w:r>
      <w:r w:rsidRPr="00C3353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Технические требования к устройству и безопасной эксплуатации оборудования и трубопроводов атомных электрических станций с реакторами ВВЭР»</w:t>
      </w:r>
      <w:r w:rsidRPr="00C3353F">
        <w:t xml:space="preserve"> </w:t>
      </w:r>
      <w:r w:rsidRPr="00C3353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(неможливість проведення гідравлічних випробува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нь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та внутрішнього огляд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).</w:t>
      </w:r>
    </w:p>
    <w:p w:rsidR="0053074B" w:rsidRPr="00EE173D" w:rsidRDefault="00C02513" w:rsidP="000D16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73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EE173D" w:rsidRDefault="00AD1A93" w:rsidP="000D16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EE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E82"/>
    <w:multiLevelType w:val="hybridMultilevel"/>
    <w:tmpl w:val="8D7EB3CE"/>
    <w:lvl w:ilvl="0" w:tplc="693457F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76A88"/>
    <w:rsid w:val="000927EA"/>
    <w:rsid w:val="000D16E6"/>
    <w:rsid w:val="0019164D"/>
    <w:rsid w:val="00193F48"/>
    <w:rsid w:val="001A7DCC"/>
    <w:rsid w:val="001D7B42"/>
    <w:rsid w:val="001E08E9"/>
    <w:rsid w:val="001E4A17"/>
    <w:rsid w:val="00211DEF"/>
    <w:rsid w:val="00240F68"/>
    <w:rsid w:val="00284407"/>
    <w:rsid w:val="00336B7A"/>
    <w:rsid w:val="003675F6"/>
    <w:rsid w:val="003B4B47"/>
    <w:rsid w:val="003D33D2"/>
    <w:rsid w:val="00415C22"/>
    <w:rsid w:val="00423B2A"/>
    <w:rsid w:val="00470D5B"/>
    <w:rsid w:val="0053074B"/>
    <w:rsid w:val="00531E59"/>
    <w:rsid w:val="0059414E"/>
    <w:rsid w:val="005D2AD8"/>
    <w:rsid w:val="00662711"/>
    <w:rsid w:val="00675761"/>
    <w:rsid w:val="00692AAD"/>
    <w:rsid w:val="00693811"/>
    <w:rsid w:val="006D24AB"/>
    <w:rsid w:val="006E5D80"/>
    <w:rsid w:val="007B0331"/>
    <w:rsid w:val="007D47F3"/>
    <w:rsid w:val="008F429A"/>
    <w:rsid w:val="00971251"/>
    <w:rsid w:val="009F47CA"/>
    <w:rsid w:val="00A07C62"/>
    <w:rsid w:val="00A36C4B"/>
    <w:rsid w:val="00AC5156"/>
    <w:rsid w:val="00AD1A93"/>
    <w:rsid w:val="00BD587E"/>
    <w:rsid w:val="00C02513"/>
    <w:rsid w:val="00CB7FD5"/>
    <w:rsid w:val="00CD47BF"/>
    <w:rsid w:val="00CE4E68"/>
    <w:rsid w:val="00CF2DD5"/>
    <w:rsid w:val="00DA30BD"/>
    <w:rsid w:val="00DB0D83"/>
    <w:rsid w:val="00DC0CF5"/>
    <w:rsid w:val="00EE173D"/>
    <w:rsid w:val="00F13585"/>
    <w:rsid w:val="00FB0C19"/>
    <w:rsid w:val="00FB4FDF"/>
    <w:rsid w:val="00FC7055"/>
    <w:rsid w:val="00F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59A8"/>
  <w15:docId w15:val="{35B3798E-313A-49DA-9CD5-E7ACC99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68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Дмитро Анатолійович Шум'янко</cp:lastModifiedBy>
  <cp:revision>3</cp:revision>
  <cp:lastPrinted>2021-01-13T13:10:00Z</cp:lastPrinted>
  <dcterms:created xsi:type="dcterms:W3CDTF">2025-09-08T08:58:00Z</dcterms:created>
  <dcterms:modified xsi:type="dcterms:W3CDTF">2025-09-08T08:58:00Z</dcterms:modified>
</cp:coreProperties>
</file>