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2D0C" w:rsidRPr="00972D0C">
        <w:rPr>
          <w:rFonts w:ascii="Times New Roman" w:hAnsi="Times New Roman" w:cs="Times New Roman"/>
          <w:b/>
          <w:sz w:val="24"/>
          <w:szCs w:val="24"/>
          <w:lang w:val="uk-UA"/>
        </w:rPr>
        <w:t>42120000-6 (Насоси</w:t>
      </w:r>
      <w:r w:rsidR="00E70A89" w:rsidRPr="00E70A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186A76" w:rsidRPr="00186A76">
        <w:rPr>
          <w:rStyle w:val="a3"/>
          <w:rFonts w:ascii="Times New Roman" w:hAnsi="Times New Roman" w:cs="Times New Roman"/>
          <w:sz w:val="24"/>
          <w:szCs w:val="24"/>
        </w:rPr>
        <w:t>UA-2025-07-16-008182-a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86A76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72D0C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3ED8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2021-01-15T07:15:00Z</cp:lastPrinted>
  <dcterms:created xsi:type="dcterms:W3CDTF">2025-07-16T12:47:00Z</dcterms:created>
  <dcterms:modified xsi:type="dcterms:W3CDTF">2025-07-16T12:47:00Z</dcterms:modified>
</cp:coreProperties>
</file>