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6DF9" w:rsidRPr="001028EA" w:rsidRDefault="00E06BAA" w:rsidP="002E6DF9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</w:pPr>
      <w:r w:rsidRPr="001028EA">
        <w:rPr>
          <w:rFonts w:ascii="Times New Roman" w:hAnsi="Times New Roman" w:cs="Times New Roman"/>
          <w:b/>
          <w:sz w:val="24"/>
          <w:szCs w:val="24"/>
          <w:lang w:val="uk-UA"/>
        </w:rPr>
        <w:t>Обґрунтування</w:t>
      </w:r>
      <w:r w:rsidR="00971251" w:rsidRPr="001028E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технічних та якісних характеристик предмета закупівлі, очікуваної вартості предмета закупівлі: </w:t>
      </w:r>
      <w:bookmarkStart w:id="0" w:name="_GoBack"/>
      <w:r w:rsidR="00372A38" w:rsidRPr="001028E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71610000-7</w:t>
      </w:r>
      <w:r w:rsidR="00B57984" w:rsidRPr="001028E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послуги з </w:t>
      </w:r>
      <w:r w:rsidR="002E6DF9" w:rsidRPr="001028E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обстежен</w:t>
      </w:r>
      <w:r w:rsidR="00250784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ня водно-хімічного режиму системи</w:t>
      </w:r>
      <w:r w:rsidR="002E6DF9" w:rsidRPr="001028EA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очищення добавленої води</w:t>
      </w:r>
    </w:p>
    <w:p w:rsidR="00EE1873" w:rsidRPr="001028EA" w:rsidRDefault="00EE1873" w:rsidP="00EE1873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З метою </w:t>
      </w:r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оцінки проектних режимів очищення </w:t>
      </w:r>
      <w:r w:rsidR="00D81E51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води та проведених дослідно-промислових випробувань, </w:t>
      </w:r>
      <w:r w:rsidR="003264EB" w:rsidRPr="001028EA">
        <w:rPr>
          <w:rFonts w:ascii="Times New Roman" w:hAnsi="Times New Roman" w:cs="Times New Roman"/>
          <w:sz w:val="24"/>
          <w:szCs w:val="24"/>
          <w:lang w:val="uk-UA"/>
        </w:rPr>
        <w:t>аналіз</w:t>
      </w:r>
      <w:r w:rsidR="00412D2B" w:rsidRPr="001028EA">
        <w:rPr>
          <w:rFonts w:ascii="Times New Roman" w:hAnsi="Times New Roman" w:cs="Times New Roman"/>
          <w:sz w:val="24"/>
          <w:szCs w:val="24"/>
          <w:lang w:val="uk-UA"/>
        </w:rPr>
        <w:t>у</w:t>
      </w:r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 існуючого </w:t>
      </w:r>
      <w:r w:rsidR="003264EB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стану </w:t>
      </w:r>
      <w:r w:rsidR="00412D2B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обладнання </w:t>
      </w:r>
      <w:r w:rsidR="00D81E51" w:rsidRPr="001028EA">
        <w:rPr>
          <w:rFonts w:ascii="Times New Roman" w:hAnsi="Times New Roman" w:cs="Times New Roman"/>
          <w:sz w:val="24"/>
          <w:szCs w:val="24"/>
          <w:lang w:val="uk-UA"/>
        </w:rPr>
        <w:t>СОДВ</w:t>
      </w:r>
      <w:r w:rsidR="00412D2B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 для</w:t>
      </w:r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264EB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забезпечення </w:t>
      </w:r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дотримання нормованих показників якості оборотної води та </w:t>
      </w:r>
      <w:r w:rsidR="00412D2B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можливості </w:t>
      </w:r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збільшення </w:t>
      </w:r>
      <w:proofErr w:type="spellStart"/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>потужностей</w:t>
      </w:r>
      <w:proofErr w:type="spellEnd"/>
      <w:r w:rsidR="002E6DF9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 СОДВ</w:t>
      </w:r>
      <w:r w:rsidR="00B32857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оголошено Відкриті торги на закупівлю: </w:t>
      </w:r>
      <w:r w:rsidR="00372A38" w:rsidRPr="001028EA">
        <w:rPr>
          <w:rFonts w:ascii="Times New Roman" w:hAnsi="Times New Roman" w:cs="Times New Roman"/>
          <w:color w:val="000000"/>
          <w:sz w:val="24"/>
          <w:szCs w:val="24"/>
          <w:lang w:val="uk-UA"/>
        </w:rPr>
        <w:t>71610000-7</w:t>
      </w:r>
      <w:r w:rsidR="00B57984" w:rsidRPr="001028E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послуги </w:t>
      </w:r>
      <w:r w:rsidR="002E6DF9" w:rsidRPr="001028EA">
        <w:rPr>
          <w:rFonts w:ascii="Times New Roman" w:hAnsi="Times New Roman" w:cs="Times New Roman"/>
          <w:color w:val="000000"/>
          <w:sz w:val="24"/>
          <w:szCs w:val="24"/>
          <w:lang w:val="uk-UA"/>
        </w:rPr>
        <w:t>обстежен</w:t>
      </w:r>
      <w:r w:rsidR="00250784">
        <w:rPr>
          <w:rFonts w:ascii="Times New Roman" w:hAnsi="Times New Roman" w:cs="Times New Roman"/>
          <w:color w:val="000000"/>
          <w:sz w:val="24"/>
          <w:szCs w:val="24"/>
          <w:lang w:val="uk-UA"/>
        </w:rPr>
        <w:t>ня водно-хімічного режиму системи</w:t>
      </w:r>
      <w:r w:rsidR="002E6DF9" w:rsidRPr="001028EA">
        <w:rPr>
          <w:rFonts w:ascii="Times New Roman" w:hAnsi="Times New Roman" w:cs="Times New Roman"/>
          <w:color w:val="000000"/>
          <w:sz w:val="24"/>
          <w:szCs w:val="24"/>
          <w:lang w:val="uk-UA"/>
        </w:rPr>
        <w:t xml:space="preserve"> очищення добавленої води</w:t>
      </w:r>
      <w:r w:rsidRPr="001028EA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BA254B" w:rsidRPr="00304A9D" w:rsidRDefault="00BA254B" w:rsidP="00BA254B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04A9D">
        <w:rPr>
          <w:rFonts w:ascii="Times New Roman" w:hAnsi="Times New Roman" w:cs="Times New Roman"/>
          <w:sz w:val="24"/>
          <w:szCs w:val="24"/>
          <w:lang w:val="uk-UA"/>
        </w:rPr>
        <w:t>Технічні та якісні характеристики предмета закупівлі визначені у відповідному додатку до тендерної документації та встановлені відповідно до вимог і положень нормативних і виробничих документів Замовника згідно з чинними нормами, стандартами і правилами з ядерної та радіаційної безпеки.</w:t>
      </w:r>
    </w:p>
    <w:p w:rsidR="00DA30BD" w:rsidRDefault="00B32857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028EA"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  <w:t xml:space="preserve"> </w:t>
      </w:r>
      <w:r w:rsidR="00DA30BD" w:rsidRPr="001028EA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 w:rsidR="0059414E" w:rsidRPr="001028EA"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="00DA30BD" w:rsidRPr="001028EA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</w:t>
      </w:r>
      <w:r w:rsidR="00470D5B" w:rsidRPr="001028EA">
        <w:rPr>
          <w:rFonts w:ascii="Times New Roman" w:hAnsi="Times New Roman" w:cs="Times New Roman"/>
          <w:sz w:val="24"/>
          <w:szCs w:val="24"/>
          <w:lang w:val="uk-UA"/>
        </w:rPr>
        <w:t>ди, що забезпечує формування та реалізує державну політику у сфері публ</w:t>
      </w:r>
      <w:r w:rsidR="0059414E" w:rsidRPr="001028EA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1028EA">
        <w:rPr>
          <w:rFonts w:ascii="Times New Roman" w:hAnsi="Times New Roman" w:cs="Times New Roman"/>
          <w:sz w:val="24"/>
          <w:szCs w:val="24"/>
          <w:lang w:val="uk-UA"/>
        </w:rPr>
        <w:t xml:space="preserve">чних </w:t>
      </w:r>
      <w:proofErr w:type="spellStart"/>
      <w:r w:rsidR="00470D5B" w:rsidRPr="001028EA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  <w:r w:rsidR="00470D5B" w:rsidRPr="001028EA">
        <w:rPr>
          <w:rFonts w:ascii="Times New Roman" w:hAnsi="Times New Roman" w:cs="Times New Roman"/>
          <w:sz w:val="24"/>
          <w:szCs w:val="24"/>
          <w:lang w:val="uk-UA"/>
        </w:rPr>
        <w:t>, примірної методики визначення оч</w:t>
      </w:r>
      <w:r w:rsidR="0059414E" w:rsidRPr="001028EA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1028EA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1A56C9" w:rsidRDefault="001A56C9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hyperlink r:id="rId5" w:history="1">
        <w:r>
          <w:rPr>
            <w:rStyle w:val="a3"/>
          </w:rPr>
          <w:t>https</w:t>
        </w:r>
        <w:r w:rsidRPr="001A56C9">
          <w:rPr>
            <w:rStyle w:val="a3"/>
            <w:lang w:val="uk-UA"/>
          </w:rPr>
          <w:t>://</w:t>
        </w:r>
        <w:r>
          <w:rPr>
            <w:rStyle w:val="a3"/>
          </w:rPr>
          <w:t>prozorro</w:t>
        </w:r>
        <w:r w:rsidRPr="001A56C9">
          <w:rPr>
            <w:rStyle w:val="a3"/>
            <w:lang w:val="uk-UA"/>
          </w:rPr>
          <w:t>.</w:t>
        </w:r>
        <w:r>
          <w:rPr>
            <w:rStyle w:val="a3"/>
          </w:rPr>
          <w:t>gov</w:t>
        </w:r>
        <w:r w:rsidRPr="001A56C9">
          <w:rPr>
            <w:rStyle w:val="a3"/>
            <w:lang w:val="uk-UA"/>
          </w:rPr>
          <w:t>.</w:t>
        </w:r>
        <w:r>
          <w:rPr>
            <w:rStyle w:val="a3"/>
          </w:rPr>
          <w:t>ua</w:t>
        </w:r>
        <w:r w:rsidRPr="001A56C9">
          <w:rPr>
            <w:rStyle w:val="a3"/>
            <w:lang w:val="uk-UA"/>
          </w:rPr>
          <w:t>/</w:t>
        </w:r>
        <w:r>
          <w:rPr>
            <w:rStyle w:val="a3"/>
          </w:rPr>
          <w:t>uk</w:t>
        </w:r>
        <w:r w:rsidRPr="001A56C9">
          <w:rPr>
            <w:rStyle w:val="a3"/>
            <w:lang w:val="uk-UA"/>
          </w:rPr>
          <w:t>/</w:t>
        </w:r>
        <w:r>
          <w:rPr>
            <w:rStyle w:val="a3"/>
          </w:rPr>
          <w:t>tender</w:t>
        </w:r>
        <w:r w:rsidRPr="001A56C9">
          <w:rPr>
            <w:rStyle w:val="a3"/>
            <w:lang w:val="uk-UA"/>
          </w:rPr>
          <w:t>/</w:t>
        </w:r>
        <w:r>
          <w:rPr>
            <w:rStyle w:val="a3"/>
          </w:rPr>
          <w:t>UA</w:t>
        </w:r>
        <w:r w:rsidRPr="001A56C9">
          <w:rPr>
            <w:rStyle w:val="a3"/>
            <w:lang w:val="uk-UA"/>
          </w:rPr>
          <w:t>-2025-04-01-006087-</w:t>
        </w:r>
        <w:r>
          <w:rPr>
            <w:rStyle w:val="a3"/>
          </w:rPr>
          <w:t>a</w:t>
        </w:r>
      </w:hyperlink>
    </w:p>
    <w:bookmarkEnd w:id="0"/>
    <w:p w:rsidR="00CF2DD5" w:rsidRDefault="00CF2DD5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3A0500" w:rsidRDefault="003A0500" w:rsidP="003A0500">
      <w:pPr>
        <w:pStyle w:val="3"/>
        <w:numPr>
          <w:ilvl w:val="0"/>
          <w:numId w:val="0"/>
        </w:numPr>
        <w:tabs>
          <w:tab w:val="left" w:pos="709"/>
        </w:tabs>
        <w:spacing w:before="120" w:after="240" w:line="360" w:lineRule="auto"/>
      </w:pPr>
    </w:p>
    <w:p w:rsidR="007B0331" w:rsidRDefault="007B033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B03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36B6328C"/>
    <w:lvl w:ilvl="0">
      <w:start w:val="1"/>
      <w:numFmt w:val="decimal"/>
      <w:pStyle w:val="1"/>
      <w:lvlText w:val="%1"/>
      <w:lvlJc w:val="left"/>
      <w:pPr>
        <w:tabs>
          <w:tab w:val="num" w:pos="0"/>
        </w:tabs>
        <w:ind w:left="0" w:firstLine="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1560"/>
        </w:tabs>
        <w:ind w:left="1560" w:firstLine="0"/>
      </w:pPr>
      <w:rPr>
        <w:b w:val="0"/>
        <w:lang w:val="uk-UA"/>
      </w:rPr>
    </w:lvl>
    <w:lvl w:ilvl="2">
      <w:start w:val="1"/>
      <w:numFmt w:val="decimal"/>
      <w:pStyle w:val="3"/>
      <w:lvlText w:val="%1.%2.%3"/>
      <w:lvlJc w:val="left"/>
      <w:pPr>
        <w:tabs>
          <w:tab w:val="num" w:pos="0"/>
        </w:tabs>
        <w:ind w:left="0" w:firstLine="0"/>
      </w:pPr>
      <w:rPr>
        <w:b w:val="0"/>
        <w:sz w:val="26"/>
        <w:szCs w:val="26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0"/>
        </w:tabs>
        <w:ind w:left="0" w:firstLine="0"/>
      </w:pPr>
      <w:rPr>
        <w:b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2DC3147"/>
    <w:multiLevelType w:val="hybridMultilevel"/>
    <w:tmpl w:val="5530AE7A"/>
    <w:lvl w:ilvl="0" w:tplc="AA946748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056EC"/>
    <w:rsid w:val="00014025"/>
    <w:rsid w:val="00083E26"/>
    <w:rsid w:val="000A17C1"/>
    <w:rsid w:val="001028EA"/>
    <w:rsid w:val="0019164D"/>
    <w:rsid w:val="00193F48"/>
    <w:rsid w:val="001A56C9"/>
    <w:rsid w:val="001C1378"/>
    <w:rsid w:val="001F76F8"/>
    <w:rsid w:val="00250784"/>
    <w:rsid w:val="002912DA"/>
    <w:rsid w:val="002E6DF9"/>
    <w:rsid w:val="003264EB"/>
    <w:rsid w:val="00336B7A"/>
    <w:rsid w:val="00372A38"/>
    <w:rsid w:val="003A0500"/>
    <w:rsid w:val="003F782D"/>
    <w:rsid w:val="0041006A"/>
    <w:rsid w:val="00412D2B"/>
    <w:rsid w:val="00470D5B"/>
    <w:rsid w:val="0059414E"/>
    <w:rsid w:val="005D2AD8"/>
    <w:rsid w:val="007B0331"/>
    <w:rsid w:val="00833E98"/>
    <w:rsid w:val="008B4A32"/>
    <w:rsid w:val="00971251"/>
    <w:rsid w:val="00A0219F"/>
    <w:rsid w:val="00AD1A93"/>
    <w:rsid w:val="00B32857"/>
    <w:rsid w:val="00B57984"/>
    <w:rsid w:val="00B94AB3"/>
    <w:rsid w:val="00BA254B"/>
    <w:rsid w:val="00BA27F3"/>
    <w:rsid w:val="00BD587E"/>
    <w:rsid w:val="00C31A44"/>
    <w:rsid w:val="00C51EE4"/>
    <w:rsid w:val="00CD47BF"/>
    <w:rsid w:val="00CE4E68"/>
    <w:rsid w:val="00CF2DD5"/>
    <w:rsid w:val="00D148C1"/>
    <w:rsid w:val="00D307AD"/>
    <w:rsid w:val="00D74D3C"/>
    <w:rsid w:val="00D81E51"/>
    <w:rsid w:val="00DA30BD"/>
    <w:rsid w:val="00DA4CBC"/>
    <w:rsid w:val="00E06BAA"/>
    <w:rsid w:val="00E357A1"/>
    <w:rsid w:val="00EE1873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060AB"/>
  <w15:docId w15:val="{3797182F-8D3A-4BBB-A5A3-1F6CC2032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A0500"/>
    <w:pPr>
      <w:keepNext/>
      <w:numPr>
        <w:numId w:val="1"/>
      </w:numPr>
      <w:spacing w:before="240" w:after="60" w:line="240" w:lineRule="auto"/>
      <w:jc w:val="both"/>
      <w:outlineLvl w:val="0"/>
    </w:pPr>
    <w:rPr>
      <w:rFonts w:ascii="Times New Roman CYR" w:eastAsia="Times New Roman" w:hAnsi="Times New Roman CYR" w:cs="Times New Roman"/>
      <w:b/>
      <w:caps/>
      <w:kern w:val="28"/>
      <w:sz w:val="26"/>
      <w:szCs w:val="20"/>
      <w:lang w:eastAsia="ru-RU"/>
    </w:rPr>
  </w:style>
  <w:style w:type="paragraph" w:styleId="3">
    <w:name w:val="heading 3"/>
    <w:aliases w:val="Ioieo,Пункт"/>
    <w:basedOn w:val="a"/>
    <w:next w:val="a"/>
    <w:link w:val="30"/>
    <w:semiHidden/>
    <w:unhideWhenUsed/>
    <w:qFormat/>
    <w:rsid w:val="003A0500"/>
    <w:pPr>
      <w:widowControl w:val="0"/>
      <w:numPr>
        <w:ilvl w:val="2"/>
        <w:numId w:val="1"/>
      </w:numPr>
      <w:tabs>
        <w:tab w:val="left" w:pos="-284"/>
        <w:tab w:val="left" w:pos="1560"/>
      </w:tabs>
      <w:suppressAutoHyphens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6"/>
      <w:szCs w:val="26"/>
      <w:lang w:val="uk-UA" w:eastAsia="ru-RU"/>
    </w:rPr>
  </w:style>
  <w:style w:type="paragraph" w:styleId="4">
    <w:name w:val="heading 4"/>
    <w:aliases w:val="Iiaioieo,Подпункт"/>
    <w:basedOn w:val="a"/>
    <w:next w:val="a"/>
    <w:link w:val="40"/>
    <w:semiHidden/>
    <w:unhideWhenUsed/>
    <w:qFormat/>
    <w:rsid w:val="003A0500"/>
    <w:pPr>
      <w:numPr>
        <w:ilvl w:val="3"/>
        <w:numId w:val="1"/>
      </w:numPr>
      <w:spacing w:before="120" w:after="0" w:line="240" w:lineRule="auto"/>
      <w:jc w:val="both"/>
      <w:outlineLvl w:val="3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3A0500"/>
    <w:pPr>
      <w:numPr>
        <w:ilvl w:val="4"/>
        <w:numId w:val="1"/>
      </w:numPr>
      <w:spacing w:before="120" w:after="0" w:line="240" w:lineRule="auto"/>
      <w:jc w:val="both"/>
      <w:outlineLvl w:val="4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3A0500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Times New Roman CYR" w:eastAsia="Times New Roman" w:hAnsi="Times New Roman CYR" w:cs="Times New Roman"/>
      <w:i/>
      <w:szCs w:val="20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3A0500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3A0500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Arial" w:eastAsia="Times New Roman" w:hAnsi="Arial" w:cs="Times New Roman"/>
      <w:i/>
      <w:sz w:val="26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3A0500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Char Знак Знак Char Знак"/>
    <w:basedOn w:val="a"/>
    <w:rsid w:val="00B5798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3A0500"/>
    <w:rPr>
      <w:rFonts w:ascii="Times New Roman CYR" w:eastAsia="Times New Roman" w:hAnsi="Times New Roman CYR" w:cs="Times New Roman"/>
      <w:b/>
      <w:caps/>
      <w:kern w:val="28"/>
      <w:sz w:val="26"/>
      <w:szCs w:val="20"/>
      <w:lang w:eastAsia="ru-RU"/>
    </w:rPr>
  </w:style>
  <w:style w:type="character" w:customStyle="1" w:styleId="30">
    <w:name w:val="Заголовок 3 Знак"/>
    <w:aliases w:val="Ioieo Знак,Пункт Знак"/>
    <w:basedOn w:val="a0"/>
    <w:link w:val="3"/>
    <w:semiHidden/>
    <w:rsid w:val="003A0500"/>
    <w:rPr>
      <w:rFonts w:ascii="Times New Roman" w:eastAsia="Times New Roman" w:hAnsi="Times New Roman" w:cs="Times New Roman"/>
      <w:sz w:val="26"/>
      <w:szCs w:val="26"/>
      <w:lang w:val="uk-UA" w:eastAsia="ru-RU"/>
    </w:rPr>
  </w:style>
  <w:style w:type="character" w:customStyle="1" w:styleId="40">
    <w:name w:val="Заголовок 4 Знак"/>
    <w:aliases w:val="Iiaioieo Знак,Подпункт Знак"/>
    <w:basedOn w:val="a0"/>
    <w:link w:val="4"/>
    <w:semiHidden/>
    <w:rsid w:val="003A0500"/>
    <w:rPr>
      <w:rFonts w:ascii="Times New Roman CYR" w:eastAsia="Times New Roman" w:hAnsi="Times New Roman CYR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3A0500"/>
    <w:rPr>
      <w:rFonts w:ascii="Times New Roman CYR" w:eastAsia="Times New Roman" w:hAnsi="Times New Roman CYR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3A0500"/>
    <w:rPr>
      <w:rFonts w:ascii="Times New Roman CYR" w:eastAsia="Times New Roman" w:hAnsi="Times New Roman CYR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3A0500"/>
    <w:rPr>
      <w:rFonts w:ascii="Arial" w:eastAsia="Times New Roman" w:hAnsi="Arial" w:cs="Times New Roman"/>
      <w:sz w:val="26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3A0500"/>
    <w:rPr>
      <w:rFonts w:ascii="Arial" w:eastAsia="Times New Roman" w:hAnsi="Arial" w:cs="Times New Roman"/>
      <w:i/>
      <w:sz w:val="26"/>
      <w:szCs w:val="20"/>
      <w:lang w:eastAsia="ru-RU"/>
    </w:rPr>
  </w:style>
  <w:style w:type="character" w:customStyle="1" w:styleId="90">
    <w:name w:val="Заголовок 9 Знак"/>
    <w:basedOn w:val="a0"/>
    <w:link w:val="9"/>
    <w:semiHidden/>
    <w:rsid w:val="003A0500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1A56C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0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uk/tender/UA-2025-04-01-006087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854</Words>
  <Characters>488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Коноваленко Вероніка Анатоліївна</cp:lastModifiedBy>
  <cp:revision>3</cp:revision>
  <cp:lastPrinted>2021-01-13T13:10:00Z</cp:lastPrinted>
  <dcterms:created xsi:type="dcterms:W3CDTF">2025-04-01T09:42:00Z</dcterms:created>
  <dcterms:modified xsi:type="dcterms:W3CDTF">2025-04-01T09:56:00Z</dcterms:modified>
</cp:coreProperties>
</file>