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248FB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9214BA" w:rsidRPr="009214BA">
        <w:rPr>
          <w:rFonts w:ascii="Times New Roman" w:hAnsi="Times New Roman" w:cs="Times New Roman"/>
          <w:b/>
          <w:sz w:val="24"/>
          <w:szCs w:val="24"/>
          <w:lang w:val="uk-UA"/>
        </w:rPr>
        <w:t>42150000-5 (Ущільнення кришки транспортного коридору для реактора ВВЕР-440)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397492" w:rsidRPr="00397492">
        <w:rPr>
          <w:rStyle w:val="a3"/>
          <w:rFonts w:ascii="Times New Roman" w:hAnsi="Times New Roman" w:cs="Times New Roman"/>
          <w:sz w:val="24"/>
          <w:szCs w:val="24"/>
        </w:rPr>
        <w:t>UA-2024-12-27-004825-a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248FB"/>
    <w:rsid w:val="00336B7A"/>
    <w:rsid w:val="00397492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9C0527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596A"/>
  <w15:docId w15:val="{0397F19D-285D-417A-A633-41802B2C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2024-12-27T10:02:00Z</dcterms:created>
  <dcterms:modified xsi:type="dcterms:W3CDTF">2024-12-27T10:02:00Z</dcterms:modified>
</cp:coreProperties>
</file>