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B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F27C36">
        <w:rPr>
          <w:rFonts w:ascii="Times New Roman" w:hAnsi="Times New Roman" w:cs="Times New Roman"/>
          <w:b/>
          <w:sz w:val="24"/>
          <w:szCs w:val="24"/>
        </w:rPr>
        <w:t>15840000-8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>
        <w:rPr>
          <w:rFonts w:ascii="Times New Roman" w:hAnsi="Times New Roman" w:cs="Times New Roman"/>
          <w:b/>
          <w:sz w:val="24"/>
          <w:szCs w:val="24"/>
        </w:rPr>
        <w:t>–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Шоколад та цукрові </w:t>
      </w:r>
      <w:r w:rsidR="00F27C36">
        <w:rPr>
          <w:rFonts w:ascii="Times New Roman" w:hAnsi="Times New Roman" w:cs="Times New Roman"/>
          <w:b/>
          <w:sz w:val="24"/>
          <w:szCs w:val="24"/>
        </w:rPr>
        <w:t>кондитерськ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і вироби)</w:t>
      </w:r>
    </w:p>
    <w:p w:rsidR="00F27C36" w:rsidRDefault="00D54D74" w:rsidP="00F27C3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працівників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9B0B66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організацій, яке здійснюється в їдальнях</w:t>
      </w:r>
      <w:r w:rsidR="00F45339">
        <w:rPr>
          <w:rFonts w:ascii="Times New Roman" w:hAnsi="Times New Roman" w:cs="Times New Roman"/>
          <w:sz w:val="24"/>
          <w:szCs w:val="24"/>
          <w:lang w:val="uk-UA"/>
        </w:rPr>
        <w:t>, кафетеріях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 УРП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9B0B66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>, оголошено відкриті торги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27C36" w:rsidRPr="00F27C36">
        <w:rPr>
          <w:rFonts w:ascii="Times New Roman" w:hAnsi="Times New Roman" w:cs="Times New Roman"/>
          <w:b/>
          <w:sz w:val="24"/>
          <w:szCs w:val="24"/>
          <w:lang w:val="uk-UA"/>
        </w:rPr>
        <w:t>15840000-8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 w:rsidRPr="00F27C36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 w:rsidRPr="00F27C3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Шоколад та цукрові </w:t>
      </w:r>
      <w:r w:rsidR="00F27C36" w:rsidRPr="00F27C36">
        <w:rPr>
          <w:rFonts w:ascii="Times New Roman" w:hAnsi="Times New Roman" w:cs="Times New Roman"/>
          <w:b/>
          <w:sz w:val="24"/>
          <w:szCs w:val="24"/>
          <w:lang w:val="uk-UA"/>
        </w:rPr>
        <w:t>кондитерськ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і вироби).</w:t>
      </w:r>
    </w:p>
    <w:p w:rsidR="008A1457" w:rsidRDefault="008A1457" w:rsidP="008A145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>
        <w:rPr>
          <w:rFonts w:ascii="Calibri" w:eastAsia="Calibri" w:hAnsi="Calibri" w:cs="Times New Roman"/>
          <w:lang w:val="uk-UA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uk-UA"/>
          </w:rPr>
          <w:t>https://prozorro.gov.ua/tender/</w:t>
        </w:r>
        <w:r w:rsidRPr="008A1457">
          <w:rPr>
            <w:rStyle w:val="a3"/>
            <w:rFonts w:ascii="Times New Roman" w:eastAsia="Calibri" w:hAnsi="Times New Roman" w:cs="Times New Roman"/>
            <w:sz w:val="24"/>
            <w:szCs w:val="24"/>
            <w:lang w:val="uk-UA"/>
          </w:rPr>
          <w:t>UA-2024-06-12-007532-a</w:t>
        </w:r>
      </w:hyperlink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E46EDE" w:rsidRPr="00D77B89" w:rsidRDefault="00336B7A" w:rsidP="00F27C3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A1" w:rsidRPr="002A4CA1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A1" w:rsidRPr="002A4CA1">
        <w:rPr>
          <w:rFonts w:ascii="Times New Roman" w:hAnsi="Times New Roman" w:cs="Times New Roman"/>
          <w:sz w:val="24"/>
          <w:szCs w:val="24"/>
          <w:lang w:val="uk-UA"/>
        </w:rPr>
        <w:t>документації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06B3F" w:rsidRPr="00AE2A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вимог 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                  «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23B5B"/>
    <w:rsid w:val="00470D5B"/>
    <w:rsid w:val="00544C59"/>
    <w:rsid w:val="005D2AD8"/>
    <w:rsid w:val="005D591F"/>
    <w:rsid w:val="00706B3F"/>
    <w:rsid w:val="007B0331"/>
    <w:rsid w:val="007B034D"/>
    <w:rsid w:val="00890966"/>
    <w:rsid w:val="008A1457"/>
    <w:rsid w:val="008C20FB"/>
    <w:rsid w:val="008E0EB3"/>
    <w:rsid w:val="00945041"/>
    <w:rsid w:val="00971251"/>
    <w:rsid w:val="00990144"/>
    <w:rsid w:val="009B0B66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4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52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2021-01-15T07:15:00Z</cp:lastPrinted>
  <dcterms:created xsi:type="dcterms:W3CDTF">2024-05-08T10:57:00Z</dcterms:created>
  <dcterms:modified xsi:type="dcterms:W3CDTF">2024-06-12T11:27:00Z</dcterms:modified>
</cp:coreProperties>
</file>