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60F95" w:rsidRPr="00160F95">
        <w:rPr>
          <w:rFonts w:ascii="Times New Roman" w:hAnsi="Times New Roman" w:cs="Times New Roman"/>
          <w:b/>
          <w:sz w:val="24"/>
          <w:szCs w:val="24"/>
          <w:lang w:val="uk-UA"/>
        </w:rPr>
        <w:t>90520000-8</w:t>
      </w:r>
      <w:r w:rsidR="00B230DD" w:rsidRPr="00BD73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60F95" w:rsidRPr="00160F95">
        <w:rPr>
          <w:rFonts w:ascii="Times New Roman" w:hAnsi="Times New Roman" w:cs="Times New Roman"/>
          <w:b/>
          <w:sz w:val="24"/>
          <w:szCs w:val="24"/>
          <w:lang w:val="uk-UA"/>
        </w:rPr>
        <w:t>Дослідження щодо визначення належності матеріалу до речовин класу 1 згідно з ДОПНВ</w:t>
      </w:r>
      <w:r w:rsidR="00B230DD" w:rsidRPr="00BD73E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B230D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B230DD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</w:t>
      </w:r>
      <w:r w:rsidR="00F865C1">
        <w:rPr>
          <w:rFonts w:ascii="Times New Roman" w:hAnsi="Times New Roman" w:cs="Times New Roman"/>
          <w:sz w:val="24"/>
          <w:szCs w:val="24"/>
          <w:lang w:val="uk-UA"/>
        </w:rPr>
        <w:t xml:space="preserve">тою 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п. 5.2.8 таблиці 3 «Комплексної програми поводження з радіоактивними відходами у ДП «НАЕК «Енергоатом» ПМ-Д.0.18.174-21 та з метою подальшої реалізації стратегічного заходу ДП 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НАЕК 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>Енергоатом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Передача кондиційованих РАВ АЕС (679 контейнерів з </w:t>
      </w:r>
      <w:proofErr w:type="spellStart"/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>солебітумним</w:t>
      </w:r>
      <w:proofErr w:type="spellEnd"/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 компаундом ВП РАЕС) до комплексу виробництва 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>Вектор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 ДСП ЦППРВ на захоронення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 згідно з п. 22. Додатку 2 Наказу АТ «НАЕК «Енергоатом» 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>Про основні напрями роботи на 2024 рік</w:t>
      </w:r>
      <w:r w:rsidR="005814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 від 29.02.2024 № 01-156-н</w:t>
      </w:r>
      <w:r w:rsidRPr="00BD73E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lang w:val="uk-UA"/>
        </w:rPr>
        <w:t xml:space="preserve"> </w:t>
      </w:r>
      <w:r w:rsidRPr="00211DEF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>90520000-8 (Дослідження щодо визначення належності матеріалу до речовин класу 1 згідно з ДОПНВ)</w:t>
      </w:r>
      <w:r w:rsidRPr="00BD73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B230DD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B65F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9B22C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B65F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9B22C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B65FA">
        <w:rPr>
          <w:rFonts w:ascii="Times New Roman" w:hAnsi="Times New Roman" w:cs="Times New Roman"/>
          <w:sz w:val="24"/>
          <w:szCs w:val="24"/>
          <w:lang w:val="uk-UA"/>
        </w:rPr>
        <w:t>ВП «Рівненська АЕС».</w:t>
      </w:r>
    </w:p>
    <w:p w:rsidR="00AD1A93" w:rsidRDefault="00C02513" w:rsidP="00B230D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9337D0" w:rsidRDefault="009337D0" w:rsidP="009337D0">
      <w:pPr>
        <w:pStyle w:val="a4"/>
      </w:pPr>
      <w:r w:rsidRPr="009337D0">
        <w:rPr>
          <w:rFonts w:ascii="Times New Roman" w:hAnsi="Times New Roman" w:cs="Times New Roman"/>
          <w:sz w:val="24"/>
          <w:szCs w:val="24"/>
        </w:rPr>
        <w:t>\</w:t>
      </w:r>
      <w:hyperlink r:id="rId4" w:history="1">
        <w:r>
          <w:rPr>
            <w:rStyle w:val="a3"/>
          </w:rPr>
          <w:t>https://prozorro.gov.ua/tender/UA-2024-05-15-004554-a</w:t>
        </w:r>
      </w:hyperlink>
    </w:p>
    <w:p w:rsidR="009337D0" w:rsidRPr="009337D0" w:rsidRDefault="009337D0" w:rsidP="00B230D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337D0" w:rsidRPr="0093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60F95"/>
    <w:rsid w:val="0019164D"/>
    <w:rsid w:val="00193F48"/>
    <w:rsid w:val="001A7DCC"/>
    <w:rsid w:val="00211DEF"/>
    <w:rsid w:val="002E6CAE"/>
    <w:rsid w:val="00336B7A"/>
    <w:rsid w:val="004139FB"/>
    <w:rsid w:val="00470D5B"/>
    <w:rsid w:val="005814EF"/>
    <w:rsid w:val="0059414E"/>
    <w:rsid w:val="005D2AD8"/>
    <w:rsid w:val="007B0331"/>
    <w:rsid w:val="007D47F3"/>
    <w:rsid w:val="009337D0"/>
    <w:rsid w:val="00971251"/>
    <w:rsid w:val="009B22CC"/>
    <w:rsid w:val="009F47CA"/>
    <w:rsid w:val="00AD1A93"/>
    <w:rsid w:val="00B230DD"/>
    <w:rsid w:val="00BD587E"/>
    <w:rsid w:val="00C02513"/>
    <w:rsid w:val="00C21D25"/>
    <w:rsid w:val="00CD47BF"/>
    <w:rsid w:val="00CE4E68"/>
    <w:rsid w:val="00CF2DD5"/>
    <w:rsid w:val="00DA30BD"/>
    <w:rsid w:val="00F865C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69DE"/>
  <w15:docId w15:val="{F4B1E697-73D4-4F67-B43B-875FCF7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7D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337D0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9337D0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5-0045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2024-05-15T08:44:00Z</dcterms:created>
  <dcterms:modified xsi:type="dcterms:W3CDTF">2024-05-15T12:36:00Z</dcterms:modified>
</cp:coreProperties>
</file>