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A7A5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3196A" w:rsidRPr="0033196A">
        <w:rPr>
          <w:rFonts w:ascii="Times New Roman" w:hAnsi="Times New Roman" w:cs="Times New Roman"/>
          <w:b/>
          <w:sz w:val="24"/>
          <w:szCs w:val="24"/>
        </w:rPr>
        <w:t>38340000-0 (Молоток Шмідта</w:t>
      </w:r>
      <w:r w:rsidR="00DF1474" w:rsidRPr="00CA7A5F">
        <w:rPr>
          <w:rFonts w:ascii="Times New Roman" w:hAnsi="Times New Roman" w:cs="Times New Roman"/>
          <w:b/>
          <w:sz w:val="24"/>
          <w:szCs w:val="24"/>
        </w:rPr>
        <w:t>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7213BF" w:rsidRDefault="0033196A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96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потреби філії "ВП "Рівненська АЕС" молотком МШ-225 та ковадлом для його повірки, який необхідний для вимірювання міцності на стиснення бетону. Мета закупівлі МШ-225 полягає в дотриманні вимог, викладених у пункті 6.8.3 стандарту «СОУ ЯЕК 1.037:2013» та впровадження інструментального контролю готової продукції КПРАВ, </w:t>
      </w:r>
      <w:r w:rsidR="00A856AD"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Pr="0033196A">
        <w:rPr>
          <w:rFonts w:ascii="Times New Roman" w:hAnsi="Times New Roman" w:cs="Times New Roman"/>
          <w:b/>
          <w:sz w:val="24"/>
          <w:szCs w:val="24"/>
          <w:lang w:val="uk-UA"/>
        </w:rPr>
        <w:t>38340000-0 (Молоток Шмідта)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13BF" w:rsidRDefault="007213BF" w:rsidP="007213B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213BF" w:rsidRPr="007213BF" w:rsidRDefault="007213BF" w:rsidP="007213B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460A5A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7213BF">
          <w:rPr>
            <w:rStyle w:val="a4"/>
            <w:rFonts w:ascii="Times New Roman" w:hAnsi="Times New Roman"/>
            <w:sz w:val="26"/>
            <w:szCs w:val="26"/>
          </w:rPr>
          <w:t>4</w:t>
        </w:r>
        <w:r w:rsidRPr="00460A5A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7213BF">
          <w:rPr>
            <w:rStyle w:val="a4"/>
            <w:rFonts w:ascii="Times New Roman" w:hAnsi="Times New Roman"/>
            <w:sz w:val="26"/>
            <w:szCs w:val="26"/>
          </w:rPr>
          <w:t>3</w:t>
        </w:r>
        <w:r w:rsidRPr="00460A5A">
          <w:rPr>
            <w:rStyle w:val="a4"/>
            <w:rFonts w:ascii="Times New Roman" w:hAnsi="Times New Roman"/>
            <w:sz w:val="26"/>
            <w:szCs w:val="26"/>
          </w:rPr>
          <w:t>-</w:t>
        </w:r>
        <w:r w:rsidRPr="007213BF">
          <w:rPr>
            <w:rStyle w:val="a4"/>
            <w:rFonts w:ascii="Times New Roman" w:hAnsi="Times New Roman"/>
            <w:sz w:val="26"/>
            <w:szCs w:val="26"/>
          </w:rPr>
          <w:t>08</w:t>
        </w:r>
        <w:r w:rsidRPr="00460A5A">
          <w:rPr>
            <w:rStyle w:val="a4"/>
            <w:rFonts w:ascii="Times New Roman" w:hAnsi="Times New Roman"/>
            <w:sz w:val="26"/>
            <w:szCs w:val="26"/>
          </w:rPr>
          <w:t>-002</w:t>
        </w:r>
        <w:r w:rsidRPr="007213BF">
          <w:rPr>
            <w:rStyle w:val="a4"/>
            <w:rFonts w:ascii="Times New Roman" w:hAnsi="Times New Roman"/>
            <w:sz w:val="26"/>
            <w:szCs w:val="26"/>
          </w:rPr>
          <w:t>441</w:t>
        </w:r>
        <w:r w:rsidRPr="00460A5A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E10CB"/>
    <w:rsid w:val="00301B18"/>
    <w:rsid w:val="0033196A"/>
    <w:rsid w:val="003503A2"/>
    <w:rsid w:val="003D2B03"/>
    <w:rsid w:val="003D6134"/>
    <w:rsid w:val="00402BA6"/>
    <w:rsid w:val="00404D29"/>
    <w:rsid w:val="00534D04"/>
    <w:rsid w:val="00547D65"/>
    <w:rsid w:val="005E2E1F"/>
    <w:rsid w:val="006E4F02"/>
    <w:rsid w:val="006F2F1E"/>
    <w:rsid w:val="0071116B"/>
    <w:rsid w:val="007213BF"/>
    <w:rsid w:val="00722B8C"/>
    <w:rsid w:val="00822EB1"/>
    <w:rsid w:val="00861D5C"/>
    <w:rsid w:val="008B3C10"/>
    <w:rsid w:val="00920C22"/>
    <w:rsid w:val="00A17687"/>
    <w:rsid w:val="00A26B8B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21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721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24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10</cp:revision>
  <dcterms:created xsi:type="dcterms:W3CDTF">2024-01-30T14:20:00Z</dcterms:created>
  <dcterms:modified xsi:type="dcterms:W3CDTF">2024-03-08T08:59:00Z</dcterms:modified>
</cp:coreProperties>
</file>