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C" w:rsidRPr="00E84048" w:rsidRDefault="005D77EC" w:rsidP="005D77EC">
      <w:pPr>
        <w:pStyle w:val="a3"/>
        <w:jc w:val="center"/>
        <w:rPr>
          <w:rFonts w:ascii="Times New Roman" w:hAnsi="Times New Roman"/>
          <w:b/>
          <w:sz w:val="24"/>
          <w:szCs w:val="24"/>
          <w:lang w:val="uk-UA"/>
        </w:rPr>
      </w:pPr>
      <w:r w:rsidRPr="00E84048">
        <w:rPr>
          <w:rFonts w:ascii="Times New Roman" w:hAnsi="Times New Roman"/>
          <w:b/>
          <w:sz w:val="24"/>
          <w:szCs w:val="24"/>
          <w:lang w:val="uk-UA"/>
        </w:rPr>
        <w:t>Обґрунтування</w:t>
      </w:r>
    </w:p>
    <w:p w:rsidR="005D77EC" w:rsidRPr="00E84048" w:rsidRDefault="005D77EC" w:rsidP="005D77EC">
      <w:pPr>
        <w:pStyle w:val="a3"/>
        <w:jc w:val="both"/>
        <w:rPr>
          <w:rFonts w:ascii="Times New Roman" w:hAnsi="Times New Roman"/>
          <w:sz w:val="24"/>
          <w:szCs w:val="24"/>
          <w:lang w:val="uk-UA"/>
        </w:rPr>
      </w:pPr>
      <w:r w:rsidRPr="00E84048">
        <w:rPr>
          <w:rFonts w:ascii="Times New Roman" w:hAnsi="Times New Roman"/>
          <w:sz w:val="24"/>
          <w:szCs w:val="24"/>
          <w:lang w:val="uk-UA"/>
        </w:rPr>
        <w:tab/>
      </w:r>
      <w:r w:rsidRPr="00E84048">
        <w:rPr>
          <w:rFonts w:ascii="Times New Roman" w:hAnsi="Times New Roman"/>
          <w:sz w:val="24"/>
          <w:szCs w:val="24"/>
          <w:lang w:val="uk-UA"/>
        </w:rPr>
        <w:tab/>
        <w:t xml:space="preserve">предмета закупівлі, очікуваної вартості предмета закупівлі: </w:t>
      </w:r>
    </w:p>
    <w:p w:rsidR="005D77EC" w:rsidRPr="00E84048" w:rsidRDefault="00E84048" w:rsidP="00D86FC4">
      <w:pPr>
        <w:pStyle w:val="a3"/>
        <w:jc w:val="center"/>
        <w:rPr>
          <w:rFonts w:ascii="Times New Roman" w:hAnsi="Times New Roman"/>
          <w:b/>
          <w:sz w:val="24"/>
          <w:szCs w:val="24"/>
          <w:lang w:val="uk-UA"/>
        </w:rPr>
      </w:pPr>
      <w:r w:rsidRPr="00E84048">
        <w:rPr>
          <w:rFonts w:ascii="Times New Roman" w:hAnsi="Times New Roman"/>
          <w:b/>
          <w:sz w:val="24"/>
          <w:szCs w:val="24"/>
          <w:lang w:val="uk-UA"/>
        </w:rPr>
        <w:t xml:space="preserve">44330000-2 (Кутник </w:t>
      </w:r>
      <w:r w:rsidR="00D86FC4" w:rsidRPr="00E84048">
        <w:rPr>
          <w:rFonts w:ascii="Times New Roman" w:hAnsi="Times New Roman"/>
          <w:b/>
          <w:sz w:val="24"/>
          <w:szCs w:val="24"/>
          <w:lang w:val="uk-UA"/>
        </w:rPr>
        <w:t>сталев</w:t>
      </w:r>
      <w:r w:rsidRPr="00E84048">
        <w:rPr>
          <w:rFonts w:ascii="Times New Roman" w:hAnsi="Times New Roman"/>
          <w:b/>
          <w:sz w:val="24"/>
          <w:szCs w:val="24"/>
          <w:lang w:val="uk-UA"/>
        </w:rPr>
        <w:t>ий)</w:t>
      </w:r>
      <w:r w:rsidR="005D77EC" w:rsidRPr="00E84048">
        <w:rPr>
          <w:rFonts w:ascii="Times New Roman" w:hAnsi="Times New Roman"/>
          <w:b/>
          <w:bCs/>
          <w:sz w:val="24"/>
          <w:szCs w:val="24"/>
          <w:lang w:val="uk-UA"/>
        </w:rPr>
        <w:t>.</w:t>
      </w:r>
      <w:r w:rsidR="00F45CFA" w:rsidRPr="00E84048">
        <w:rPr>
          <w:rFonts w:ascii="Times New Roman" w:hAnsi="Times New Roman"/>
          <w:b/>
          <w:bCs/>
          <w:sz w:val="24"/>
          <w:szCs w:val="24"/>
          <w:lang w:val="uk-UA"/>
        </w:rPr>
        <w:t xml:space="preserve"> 202</w:t>
      </w:r>
      <w:r w:rsidR="006A64FD">
        <w:rPr>
          <w:rFonts w:ascii="Times New Roman" w:hAnsi="Times New Roman"/>
          <w:b/>
          <w:bCs/>
          <w:sz w:val="24"/>
          <w:szCs w:val="24"/>
          <w:lang w:val="uk-UA"/>
        </w:rPr>
        <w:t>4</w:t>
      </w:r>
      <w:r w:rsidR="00F45CFA" w:rsidRPr="00E84048">
        <w:rPr>
          <w:rFonts w:ascii="Times New Roman" w:hAnsi="Times New Roman"/>
          <w:b/>
          <w:bCs/>
          <w:sz w:val="24"/>
          <w:szCs w:val="24"/>
          <w:lang w:val="uk-UA"/>
        </w:rPr>
        <w:t>р.</w:t>
      </w:r>
    </w:p>
    <w:p w:rsidR="005D77EC" w:rsidRPr="00E84048" w:rsidRDefault="005D77EC" w:rsidP="005D77EC">
      <w:pPr>
        <w:pStyle w:val="a3"/>
        <w:rPr>
          <w:rFonts w:ascii="Times New Roman" w:hAnsi="Times New Roman"/>
          <w:color w:val="FF0000"/>
          <w:sz w:val="24"/>
          <w:szCs w:val="24"/>
          <w:lang w:val="uk-UA"/>
        </w:rPr>
      </w:pPr>
      <w:r w:rsidRPr="00E84048">
        <w:rPr>
          <w:rFonts w:ascii="Times New Roman" w:hAnsi="Times New Roman"/>
          <w:bCs/>
          <w:sz w:val="24"/>
          <w:szCs w:val="24"/>
          <w:lang w:val="uk-UA"/>
        </w:rPr>
        <w:t xml:space="preserve"> </w:t>
      </w:r>
    </w:p>
    <w:p w:rsidR="005D77EC" w:rsidRPr="00E84048" w:rsidRDefault="005D77EC" w:rsidP="00E84048">
      <w:pPr>
        <w:pStyle w:val="a3"/>
        <w:jc w:val="both"/>
        <w:rPr>
          <w:rFonts w:ascii="Times New Roman" w:hAnsi="Times New Roman"/>
          <w:sz w:val="24"/>
          <w:szCs w:val="24"/>
          <w:lang w:val="uk-UA"/>
        </w:rPr>
      </w:pPr>
      <w:r w:rsidRPr="00E84048">
        <w:rPr>
          <w:sz w:val="24"/>
          <w:szCs w:val="24"/>
          <w:lang w:val="uk-UA"/>
        </w:rPr>
        <w:tab/>
      </w:r>
      <w:r w:rsidRPr="00E84048">
        <w:rPr>
          <w:rFonts w:ascii="Times New Roman" w:hAnsi="Times New Roman"/>
          <w:sz w:val="24"/>
          <w:szCs w:val="24"/>
          <w:lang w:val="uk-UA"/>
        </w:rPr>
        <w:t xml:space="preserve">З метою забезпечення потреб ВП РАЕС – </w:t>
      </w:r>
      <w:r w:rsidR="00E84048" w:rsidRPr="00E84048">
        <w:rPr>
          <w:rFonts w:ascii="Times New Roman" w:hAnsi="Times New Roman"/>
          <w:sz w:val="24"/>
          <w:szCs w:val="24"/>
          <w:lang w:val="uk-UA"/>
        </w:rPr>
        <w:t>РБЦ ЕРП, ЦРЗС ЕРП, ЦРТМУ ЕРП (ЦПВ ЕРП), ЦРТУ ЕРП, НТЦ, ТрЦ, ЦТПК</w:t>
      </w:r>
      <w:r w:rsidRPr="00E84048">
        <w:rPr>
          <w:rFonts w:ascii="Times New Roman" w:hAnsi="Times New Roman"/>
          <w:sz w:val="24"/>
          <w:szCs w:val="24"/>
          <w:lang w:val="uk-UA"/>
        </w:rPr>
        <w:t xml:space="preserve">, а саме: </w:t>
      </w:r>
    </w:p>
    <w:p w:rsidR="00D86FC4" w:rsidRPr="00E84048" w:rsidRDefault="005D77EC" w:rsidP="00E84048">
      <w:pPr>
        <w:pStyle w:val="a3"/>
        <w:jc w:val="both"/>
        <w:rPr>
          <w:rFonts w:ascii="Times New Roman" w:hAnsi="Times New Roman"/>
          <w:sz w:val="24"/>
          <w:szCs w:val="24"/>
          <w:lang w:val="uk-UA"/>
        </w:rPr>
      </w:pPr>
      <w:r w:rsidRPr="00E84048">
        <w:rPr>
          <w:rFonts w:ascii="Times New Roman" w:hAnsi="Times New Roman"/>
          <w:sz w:val="24"/>
          <w:szCs w:val="24"/>
          <w:lang w:val="uk-UA"/>
        </w:rPr>
        <w:tab/>
      </w:r>
      <w:r w:rsidR="00D86FC4" w:rsidRPr="00E84048">
        <w:rPr>
          <w:rFonts w:ascii="Times New Roman" w:hAnsi="Times New Roman"/>
          <w:sz w:val="24"/>
          <w:szCs w:val="24"/>
          <w:lang w:val="uk-UA"/>
        </w:rPr>
        <w:t xml:space="preserve">Даний матеріал закуповується за статтею </w:t>
      </w:r>
      <w:r w:rsidR="00E84048" w:rsidRPr="00E84048">
        <w:rPr>
          <w:rFonts w:ascii="Times New Roman" w:hAnsi="Times New Roman"/>
          <w:sz w:val="24"/>
          <w:szCs w:val="24"/>
          <w:lang w:val="uk-UA"/>
        </w:rPr>
        <w:t>Експлуатація; ТМЦ, утримання та експлуатація обладнання, Перевезення; Матеріальні витрати, пов'язані із перевезенням робітників;  Ремонт; Ремонт; Соціальний розвиток; Утримання непромислової сфери</w:t>
      </w:r>
      <w:r w:rsidR="00D86FC4" w:rsidRPr="00E84048">
        <w:rPr>
          <w:rFonts w:ascii="Times New Roman" w:hAnsi="Times New Roman"/>
          <w:sz w:val="24"/>
          <w:szCs w:val="24"/>
          <w:lang w:val="uk-UA"/>
        </w:rPr>
        <w:t>, для виготовлення ТМЦ що використовуються під час проведення ППР та в міжремонтний період, а саме:</w:t>
      </w:r>
    </w:p>
    <w:p w:rsidR="00E84048" w:rsidRDefault="00D86FC4" w:rsidP="009F6DDD">
      <w:pPr>
        <w:pStyle w:val="a3"/>
        <w:ind w:firstLine="426"/>
        <w:jc w:val="both"/>
        <w:rPr>
          <w:rFonts w:ascii="Times New Roman" w:hAnsi="Times New Roman"/>
          <w:sz w:val="24"/>
          <w:szCs w:val="24"/>
          <w:lang w:val="uk-UA"/>
        </w:rPr>
      </w:pPr>
      <w:r w:rsidRPr="00E84048">
        <w:rPr>
          <w:rFonts w:ascii="Times New Roman" w:hAnsi="Times New Roman"/>
          <w:sz w:val="24"/>
          <w:szCs w:val="24"/>
          <w:lang w:val="uk-UA"/>
        </w:rPr>
        <w:t>Для виготовлення металоконструкцій, спецоснащення та спецристроїв для виконання ремонтних робіт (траверси, кантувачі, тара, опорні рами, спеціальні драбини, містки та площадки, спецінструмент та інше)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ТН-2500, ТЛ-3000-11000, БНС-1,2,3 бл. № 1,2,3,4 системи циркуляційної води та ДГС-31,32,33, ДГ-41,42,43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ВП РАЕС трубопроводів градирень 1</w:t>
      </w:r>
      <w:r w:rsidR="00E84048">
        <w:rPr>
          <w:rFonts w:ascii="Times New Roman" w:hAnsi="Times New Roman"/>
          <w:sz w:val="24"/>
          <w:szCs w:val="24"/>
          <w:lang w:val="uk-UA"/>
        </w:rPr>
        <w:t xml:space="preserve"> </w:t>
      </w:r>
      <w:r w:rsidRPr="00E84048">
        <w:rPr>
          <w:rFonts w:ascii="Times New Roman" w:hAnsi="Times New Roman"/>
          <w:sz w:val="24"/>
          <w:szCs w:val="24"/>
          <w:lang w:val="uk-UA"/>
        </w:rPr>
        <w:t>- 6, поточних та капітальних ремонтів автотранспорту</w:t>
      </w:r>
      <w:r w:rsidR="00E84048">
        <w:rPr>
          <w:rFonts w:ascii="Times New Roman" w:hAnsi="Times New Roman"/>
          <w:sz w:val="24"/>
          <w:szCs w:val="24"/>
          <w:lang w:val="uk-UA"/>
        </w:rPr>
        <w:t xml:space="preserve"> -</w:t>
      </w:r>
      <w:r w:rsidR="00F45CFA" w:rsidRPr="00E84048">
        <w:rPr>
          <w:rFonts w:ascii="Times New Roman" w:hAnsi="Times New Roman"/>
          <w:sz w:val="24"/>
          <w:szCs w:val="24"/>
          <w:lang w:val="uk-UA"/>
        </w:rPr>
        <w:t xml:space="preserve"> оголошено відкриті торги на закупівлю</w:t>
      </w:r>
      <w:r w:rsidR="005D77EC" w:rsidRPr="00E84048">
        <w:rPr>
          <w:rFonts w:ascii="Times New Roman" w:hAnsi="Times New Roman"/>
          <w:sz w:val="24"/>
          <w:szCs w:val="24"/>
          <w:lang w:val="uk-UA"/>
        </w:rPr>
        <w:t xml:space="preserve">: </w:t>
      </w:r>
    </w:p>
    <w:p w:rsidR="005D77EC" w:rsidRPr="00E84048" w:rsidRDefault="00D86FC4" w:rsidP="009F6DDD">
      <w:pPr>
        <w:pStyle w:val="a3"/>
        <w:ind w:firstLine="426"/>
        <w:jc w:val="both"/>
        <w:rPr>
          <w:rFonts w:ascii="Times New Roman" w:hAnsi="Times New Roman"/>
          <w:color w:val="FF0000"/>
          <w:sz w:val="24"/>
          <w:szCs w:val="24"/>
          <w:lang w:val="uk-UA"/>
        </w:rPr>
      </w:pPr>
      <w:r w:rsidRPr="00E84048">
        <w:rPr>
          <w:rFonts w:ascii="Times New Roman" w:hAnsi="Times New Roman"/>
          <w:b/>
          <w:sz w:val="24"/>
          <w:szCs w:val="24"/>
          <w:lang w:val="uk-UA"/>
        </w:rPr>
        <w:t xml:space="preserve">44330000-2 </w:t>
      </w:r>
      <w:r w:rsidR="00E84048">
        <w:rPr>
          <w:rFonts w:ascii="Times New Roman" w:hAnsi="Times New Roman"/>
          <w:b/>
          <w:sz w:val="24"/>
          <w:szCs w:val="24"/>
          <w:lang w:val="uk-UA"/>
        </w:rPr>
        <w:t>(</w:t>
      </w:r>
      <w:r w:rsidRPr="00E84048">
        <w:rPr>
          <w:rFonts w:ascii="Times New Roman" w:hAnsi="Times New Roman"/>
          <w:b/>
          <w:sz w:val="24"/>
          <w:szCs w:val="24"/>
          <w:lang w:val="uk-UA"/>
        </w:rPr>
        <w:t>Кутник сталев</w:t>
      </w:r>
      <w:r w:rsidR="00E84048">
        <w:rPr>
          <w:rFonts w:ascii="Times New Roman" w:hAnsi="Times New Roman"/>
          <w:b/>
          <w:sz w:val="24"/>
          <w:szCs w:val="24"/>
          <w:lang w:val="uk-UA"/>
        </w:rPr>
        <w:t>ий)</w:t>
      </w:r>
      <w:r w:rsidR="005D77EC" w:rsidRPr="00E84048">
        <w:rPr>
          <w:rFonts w:ascii="Times New Roman" w:hAnsi="Times New Roman"/>
          <w:b/>
          <w:sz w:val="24"/>
          <w:szCs w:val="24"/>
          <w:lang w:val="uk-UA"/>
        </w:rPr>
        <w:t>.</w:t>
      </w:r>
    </w:p>
    <w:p w:rsidR="005D77EC" w:rsidRPr="009F68FC" w:rsidRDefault="005D77EC" w:rsidP="005D77EC">
      <w:pPr>
        <w:pStyle w:val="a3"/>
        <w:jc w:val="both"/>
        <w:rPr>
          <w:rFonts w:ascii="Times New Roman" w:hAnsi="Times New Roman"/>
          <w:sz w:val="24"/>
          <w:szCs w:val="24"/>
        </w:rPr>
      </w:pPr>
      <w:r w:rsidRPr="00E84048">
        <w:rPr>
          <w:rFonts w:ascii="Times New Roman" w:hAnsi="Times New Roman"/>
          <w:sz w:val="24"/>
          <w:szCs w:val="24"/>
          <w:lang w:val="uk-UA"/>
        </w:rPr>
        <w:tab/>
      </w:r>
    </w:p>
    <w:p w:rsidR="009F68FC" w:rsidRPr="00916511" w:rsidRDefault="009F68FC" w:rsidP="009F68FC">
      <w:pPr>
        <w:ind w:firstLine="284"/>
        <w:jc w:val="both"/>
      </w:pPr>
      <w:r w:rsidRPr="00916511">
        <w:t xml:space="preserve">Посилання на процедуру закупівлі в електронній системі закупівель </w:t>
      </w:r>
    </w:p>
    <w:bookmarkStart w:id="0" w:name="_GoBack"/>
    <w:bookmarkEnd w:id="0"/>
    <w:p w:rsidR="009F68FC" w:rsidRPr="009F68FC" w:rsidRDefault="009F68FC" w:rsidP="009F68FC">
      <w:pPr>
        <w:rPr>
          <w:rStyle w:val="a4"/>
          <w:rFonts w:eastAsia="Calibri"/>
          <w:lang w:eastAsia="en-US"/>
        </w:rPr>
      </w:pPr>
      <w:r>
        <w:rPr>
          <w:rStyle w:val="a4"/>
          <w:lang w:val="en-US"/>
        </w:rPr>
        <w:fldChar w:fldCharType="begin"/>
      </w:r>
      <w:r>
        <w:rPr>
          <w:rStyle w:val="a4"/>
          <w:lang w:val="en-US"/>
        </w:rPr>
        <w:instrText xml:space="preserve"> HYPERLINK "</w:instrText>
      </w:r>
      <w:r w:rsidRPr="009F68FC">
        <w:rPr>
          <w:rStyle w:val="a4"/>
          <w:lang w:val="en-US"/>
        </w:rPr>
        <w:instrText>https</w:instrText>
      </w:r>
      <w:r w:rsidRPr="009F68FC">
        <w:rPr>
          <w:rStyle w:val="a4"/>
        </w:rPr>
        <w:instrText>://</w:instrText>
      </w:r>
      <w:r w:rsidRPr="009F68FC">
        <w:rPr>
          <w:rStyle w:val="a4"/>
          <w:lang w:val="en-US"/>
        </w:rPr>
        <w:instrText>prozorro</w:instrText>
      </w:r>
      <w:r w:rsidRPr="009F68FC">
        <w:rPr>
          <w:rStyle w:val="a4"/>
        </w:rPr>
        <w:instrText>.</w:instrText>
      </w:r>
      <w:r w:rsidRPr="009F68FC">
        <w:rPr>
          <w:rStyle w:val="a4"/>
          <w:lang w:val="en-US"/>
        </w:rPr>
        <w:instrText>gov</w:instrText>
      </w:r>
      <w:r w:rsidRPr="009F68FC">
        <w:rPr>
          <w:rStyle w:val="a4"/>
        </w:rPr>
        <w:instrText>.</w:instrText>
      </w:r>
      <w:r w:rsidRPr="009F68FC">
        <w:rPr>
          <w:rStyle w:val="a4"/>
          <w:lang w:val="en-US"/>
        </w:rPr>
        <w:instrText>ua</w:instrText>
      </w:r>
      <w:r w:rsidRPr="009F68FC">
        <w:rPr>
          <w:rStyle w:val="a4"/>
        </w:rPr>
        <w:instrText>/</w:instrText>
      </w:r>
      <w:r w:rsidRPr="009F68FC">
        <w:rPr>
          <w:rStyle w:val="a4"/>
          <w:lang w:val="en-US"/>
        </w:rPr>
        <w:instrText>tender</w:instrText>
      </w:r>
      <w:r w:rsidRPr="009F68FC">
        <w:rPr>
          <w:rStyle w:val="a4"/>
        </w:rPr>
        <w:instrText>/</w:instrText>
      </w:r>
      <w:r w:rsidRPr="009F68FC">
        <w:rPr>
          <w:rStyle w:val="a4"/>
          <w:lang w:val="en-US"/>
        </w:rPr>
        <w:instrText>UA</w:instrText>
      </w:r>
      <w:r w:rsidRPr="009F68FC">
        <w:rPr>
          <w:rStyle w:val="a4"/>
        </w:rPr>
        <w:instrText>-2023-12-19-009930-</w:instrText>
      </w:r>
      <w:r w:rsidRPr="009F68FC">
        <w:rPr>
          <w:rStyle w:val="a4"/>
          <w:lang w:val="en-US"/>
        </w:rPr>
        <w:instrText>a</w:instrText>
      </w:r>
      <w:r>
        <w:rPr>
          <w:rStyle w:val="a4"/>
          <w:lang w:val="en-US"/>
        </w:rPr>
        <w:instrText xml:space="preserve">" </w:instrText>
      </w:r>
      <w:r>
        <w:rPr>
          <w:rStyle w:val="a4"/>
          <w:lang w:val="en-US"/>
        </w:rPr>
        <w:fldChar w:fldCharType="separate"/>
      </w:r>
      <w:r w:rsidRPr="00A60039">
        <w:rPr>
          <w:rStyle w:val="a4"/>
          <w:lang w:val="en-US"/>
        </w:rPr>
        <w:t>https</w:t>
      </w:r>
      <w:r w:rsidRPr="00A60039">
        <w:rPr>
          <w:rStyle w:val="a4"/>
        </w:rPr>
        <w:t>://</w:t>
      </w:r>
      <w:r w:rsidRPr="00A60039">
        <w:rPr>
          <w:rStyle w:val="a4"/>
          <w:lang w:val="en-US"/>
        </w:rPr>
        <w:t>prozorro</w:t>
      </w:r>
      <w:r w:rsidRPr="00A60039">
        <w:rPr>
          <w:rStyle w:val="a4"/>
        </w:rPr>
        <w:t>.</w:t>
      </w:r>
      <w:r w:rsidRPr="00A60039">
        <w:rPr>
          <w:rStyle w:val="a4"/>
          <w:lang w:val="en-US"/>
        </w:rPr>
        <w:t>gov</w:t>
      </w:r>
      <w:r w:rsidRPr="00A60039">
        <w:rPr>
          <w:rStyle w:val="a4"/>
        </w:rPr>
        <w:t>.</w:t>
      </w:r>
      <w:r w:rsidRPr="00A60039">
        <w:rPr>
          <w:rStyle w:val="a4"/>
          <w:lang w:val="en-US"/>
        </w:rPr>
        <w:t>ua</w:t>
      </w:r>
      <w:r w:rsidRPr="00A60039">
        <w:rPr>
          <w:rStyle w:val="a4"/>
        </w:rPr>
        <w:t>/</w:t>
      </w:r>
      <w:r w:rsidRPr="00A60039">
        <w:rPr>
          <w:rStyle w:val="a4"/>
          <w:lang w:val="en-US"/>
        </w:rPr>
        <w:t>tender</w:t>
      </w:r>
      <w:r w:rsidRPr="00A60039">
        <w:rPr>
          <w:rStyle w:val="a4"/>
        </w:rPr>
        <w:t>/</w:t>
      </w:r>
      <w:r w:rsidRPr="00A60039">
        <w:rPr>
          <w:rStyle w:val="a4"/>
          <w:lang w:val="en-US"/>
        </w:rPr>
        <w:t>UA</w:t>
      </w:r>
      <w:r w:rsidRPr="00A60039">
        <w:rPr>
          <w:rStyle w:val="a4"/>
        </w:rPr>
        <w:t>-2023-12-19-009930-</w:t>
      </w:r>
      <w:r w:rsidRPr="00A60039">
        <w:rPr>
          <w:rStyle w:val="a4"/>
          <w:lang w:val="en-US"/>
        </w:rPr>
        <w:t>a</w:t>
      </w:r>
      <w:r>
        <w:rPr>
          <w:rStyle w:val="a4"/>
          <w:lang w:val="en-US"/>
        </w:rPr>
        <w:fldChar w:fldCharType="end"/>
      </w:r>
    </w:p>
    <w:p w:rsidR="009F68FC" w:rsidRPr="009F68FC" w:rsidRDefault="009F68FC" w:rsidP="005D77EC">
      <w:pPr>
        <w:pStyle w:val="a3"/>
        <w:jc w:val="both"/>
        <w:rPr>
          <w:rFonts w:ascii="Times New Roman" w:hAnsi="Times New Roman"/>
          <w:color w:val="FF0000"/>
          <w:sz w:val="24"/>
          <w:szCs w:val="24"/>
        </w:rPr>
      </w:pPr>
    </w:p>
    <w:p w:rsidR="00336B7A" w:rsidRPr="00E84048" w:rsidRDefault="00336B7A" w:rsidP="003D233E">
      <w:pPr>
        <w:pStyle w:val="Default"/>
        <w:ind w:left="142" w:firstLine="425"/>
        <w:jc w:val="both"/>
        <w:rPr>
          <w:color w:val="FF0000"/>
        </w:rPr>
      </w:pPr>
      <w:r w:rsidRPr="00E84048">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 та ВП «Рівненська АЕС» згідно з чинними нормами, стандартами і правилами з ядерної та радіаційної безпеки</w:t>
      </w:r>
      <w:r w:rsidRPr="00E84048">
        <w:rPr>
          <w:color w:val="auto"/>
        </w:rPr>
        <w:t>.</w:t>
      </w:r>
    </w:p>
    <w:p w:rsidR="005D77EC" w:rsidRPr="00E84048" w:rsidRDefault="005D77EC" w:rsidP="003D233E">
      <w:pPr>
        <w:pStyle w:val="Default"/>
        <w:ind w:left="142" w:firstLine="425"/>
        <w:jc w:val="both"/>
        <w:rPr>
          <w:color w:val="FF0000"/>
        </w:rPr>
      </w:pPr>
    </w:p>
    <w:p w:rsidR="00DA30BD" w:rsidRPr="00E84048" w:rsidRDefault="00DA30BD" w:rsidP="003D233E">
      <w:pPr>
        <w:ind w:firstLine="567"/>
        <w:jc w:val="both"/>
        <w:rPr>
          <w:lang w:val="uk-UA"/>
        </w:rPr>
      </w:pPr>
      <w:r w:rsidRPr="00E84048">
        <w:rPr>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59414E" w:rsidRPr="00E84048">
        <w:rPr>
          <w:lang w:val="uk-UA"/>
        </w:rPr>
        <w:t>дж</w:t>
      </w:r>
      <w:r w:rsidRPr="00E84048">
        <w:rPr>
          <w:lang w:val="uk-UA"/>
        </w:rPr>
        <w:t>еної центральним органом виконавчої вла</w:t>
      </w:r>
      <w:r w:rsidR="00470D5B" w:rsidRPr="00E84048">
        <w:rPr>
          <w:lang w:val="uk-UA"/>
        </w:rPr>
        <w:t>ди, що забезпечує формування та реалізує державну політику у сфері публ</w:t>
      </w:r>
      <w:r w:rsidR="0059414E" w:rsidRPr="00E84048">
        <w:rPr>
          <w:lang w:val="uk-UA"/>
        </w:rPr>
        <w:t>і</w:t>
      </w:r>
      <w:r w:rsidR="00470D5B" w:rsidRPr="00E84048">
        <w:rPr>
          <w:lang w:val="uk-UA"/>
        </w:rPr>
        <w:t>чних закупівель, примірної методики визначення оч</w:t>
      </w:r>
      <w:r w:rsidR="0059414E" w:rsidRPr="00E84048">
        <w:rPr>
          <w:lang w:val="uk-UA"/>
        </w:rPr>
        <w:t>і</w:t>
      </w:r>
      <w:r w:rsidR="00470D5B" w:rsidRPr="00E84048">
        <w:rPr>
          <w:lang w:val="uk-UA"/>
        </w:rPr>
        <w:t>куваної вартості предмета закупівлі.</w:t>
      </w:r>
    </w:p>
    <w:sectPr w:rsidR="00DA30BD" w:rsidRPr="00E84048"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462EB"/>
    <w:rsid w:val="000E6C4F"/>
    <w:rsid w:val="00177FF7"/>
    <w:rsid w:val="0019164D"/>
    <w:rsid w:val="00193F48"/>
    <w:rsid w:val="001C61F7"/>
    <w:rsid w:val="00294DB4"/>
    <w:rsid w:val="00336B7A"/>
    <w:rsid w:val="00361B3D"/>
    <w:rsid w:val="003D233E"/>
    <w:rsid w:val="00470D5B"/>
    <w:rsid w:val="00591877"/>
    <w:rsid w:val="0059414E"/>
    <w:rsid w:val="005D2AD8"/>
    <w:rsid w:val="005D77EC"/>
    <w:rsid w:val="00610106"/>
    <w:rsid w:val="00661940"/>
    <w:rsid w:val="006A64FD"/>
    <w:rsid w:val="007B0331"/>
    <w:rsid w:val="00903EE1"/>
    <w:rsid w:val="00935D95"/>
    <w:rsid w:val="00945527"/>
    <w:rsid w:val="00971251"/>
    <w:rsid w:val="009F68FC"/>
    <w:rsid w:val="009F6DDD"/>
    <w:rsid w:val="00AD1A93"/>
    <w:rsid w:val="00BD587E"/>
    <w:rsid w:val="00CD47BF"/>
    <w:rsid w:val="00CE4E68"/>
    <w:rsid w:val="00CF2DD5"/>
    <w:rsid w:val="00D86FC4"/>
    <w:rsid w:val="00DA30BD"/>
    <w:rsid w:val="00E84048"/>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9F6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9F6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1614</Words>
  <Characters>920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Ровенская АЭС</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Gregi</cp:lastModifiedBy>
  <cp:revision>7</cp:revision>
  <cp:lastPrinted>2021-01-13T13:10:00Z</cp:lastPrinted>
  <dcterms:created xsi:type="dcterms:W3CDTF">2022-12-13T13:55:00Z</dcterms:created>
  <dcterms:modified xsi:type="dcterms:W3CDTF">2023-12-19T12:32:00Z</dcterms:modified>
</cp:coreProperties>
</file>