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055" w:rsidRPr="00D77B89" w:rsidRDefault="00971251" w:rsidP="00971251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77B89">
        <w:rPr>
          <w:rFonts w:ascii="Times New Roman" w:hAnsi="Times New Roman" w:cs="Times New Roman"/>
          <w:b/>
          <w:sz w:val="24"/>
          <w:szCs w:val="24"/>
          <w:lang w:val="uk-UA"/>
        </w:rPr>
        <w:t>Об</w:t>
      </w:r>
      <w:r w:rsidR="00E83DAB">
        <w:rPr>
          <w:rFonts w:ascii="Times New Roman" w:hAnsi="Times New Roman" w:cs="Times New Roman"/>
          <w:b/>
          <w:sz w:val="24"/>
          <w:szCs w:val="24"/>
          <w:lang w:val="uk-UA"/>
        </w:rPr>
        <w:t>ґ</w:t>
      </w:r>
      <w:r w:rsidRPr="00D77B89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рунтування технічних та якісних характеристик предмета закупівлі, очікуваної вартості предмета закупівлі: </w:t>
      </w:r>
      <w:r w:rsidR="00F227FA" w:rsidRPr="00D77B89">
        <w:rPr>
          <w:rFonts w:ascii="Times New Roman" w:hAnsi="Times New Roman" w:cs="Times New Roman"/>
          <w:b/>
          <w:sz w:val="24"/>
          <w:szCs w:val="24"/>
          <w:lang w:val="uk-UA"/>
        </w:rPr>
        <w:t>15</w:t>
      </w:r>
      <w:r w:rsidR="00AE5991" w:rsidRPr="00AE5991">
        <w:rPr>
          <w:rFonts w:ascii="Times New Roman" w:hAnsi="Times New Roman" w:cs="Times New Roman"/>
          <w:b/>
          <w:sz w:val="24"/>
          <w:szCs w:val="24"/>
        </w:rPr>
        <w:t>13</w:t>
      </w:r>
      <w:r w:rsidR="00F227FA" w:rsidRPr="00D77B89">
        <w:rPr>
          <w:rFonts w:ascii="Times New Roman" w:hAnsi="Times New Roman" w:cs="Times New Roman"/>
          <w:b/>
          <w:sz w:val="24"/>
          <w:szCs w:val="24"/>
          <w:lang w:val="uk-UA"/>
        </w:rPr>
        <w:t>0000-</w:t>
      </w:r>
      <w:r w:rsidR="00AE5991" w:rsidRPr="00AE5991">
        <w:rPr>
          <w:rFonts w:ascii="Times New Roman" w:hAnsi="Times New Roman" w:cs="Times New Roman"/>
          <w:b/>
          <w:sz w:val="24"/>
          <w:szCs w:val="24"/>
        </w:rPr>
        <w:t>8</w:t>
      </w:r>
      <w:r w:rsidR="00F227FA" w:rsidRPr="00D77B8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C30C22">
        <w:rPr>
          <w:rFonts w:ascii="Times New Roman" w:hAnsi="Times New Roman" w:cs="Times New Roman"/>
          <w:b/>
          <w:sz w:val="24"/>
          <w:szCs w:val="24"/>
          <w:lang w:val="uk-UA"/>
        </w:rPr>
        <w:t>–</w:t>
      </w:r>
      <w:r w:rsidR="00E83DA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C30C22" w:rsidRPr="00C30C22">
        <w:rPr>
          <w:rFonts w:ascii="Times New Roman" w:hAnsi="Times New Roman" w:cs="Times New Roman"/>
          <w:b/>
          <w:sz w:val="24"/>
          <w:szCs w:val="24"/>
        </w:rPr>
        <w:t>(</w:t>
      </w:r>
      <w:r w:rsidR="00C30C22">
        <w:rPr>
          <w:rFonts w:ascii="Times New Roman" w:hAnsi="Times New Roman" w:cs="Times New Roman"/>
          <w:b/>
          <w:sz w:val="24"/>
          <w:szCs w:val="24"/>
          <w:lang w:val="uk-UA"/>
        </w:rPr>
        <w:t>М</w:t>
      </w:r>
      <w:r w:rsidR="00AE5991" w:rsidRPr="00AE5991">
        <w:rPr>
          <w:rFonts w:ascii="Times New Roman" w:hAnsi="Times New Roman" w:cs="Times New Roman"/>
          <w:b/>
          <w:sz w:val="24"/>
          <w:szCs w:val="24"/>
        </w:rPr>
        <w:t>’</w:t>
      </w:r>
      <w:r w:rsidR="00AE5991">
        <w:rPr>
          <w:rFonts w:ascii="Times New Roman" w:hAnsi="Times New Roman" w:cs="Times New Roman"/>
          <w:b/>
          <w:sz w:val="24"/>
          <w:szCs w:val="24"/>
          <w:lang w:val="uk-UA"/>
        </w:rPr>
        <w:t>ясопродукти</w:t>
      </w:r>
      <w:r w:rsidR="00C30C22"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  <w:r w:rsidR="00470D5B" w:rsidRPr="00D77B89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E83DAB" w:rsidRDefault="00DF46A2" w:rsidP="00E83DAB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F46A2">
        <w:rPr>
          <w:rFonts w:ascii="Times New Roman" w:hAnsi="Times New Roman" w:cs="Times New Roman"/>
          <w:sz w:val="24"/>
          <w:szCs w:val="24"/>
          <w:lang w:val="uk-UA"/>
        </w:rPr>
        <w:t>З метою забезпечення харчування військовослужбовців, які здійснюють цілодобову охорону об'єктів ВП РАЕС, працівників ВП РАЕС, які працюють у шкідливих та особливо шкідливих умовах праці, а також для забезпечення харчування працівників ВП РАЕС та сторонніх підрядних організацій, яке здійснюється в їдальнях УРП ВП РАЕС оголошено відкриті торги</w:t>
      </w:r>
      <w:r w:rsidR="00E83DAB" w:rsidRPr="00E83DAB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C30C22" w:rsidRPr="00D77B89">
        <w:rPr>
          <w:rFonts w:ascii="Times New Roman" w:hAnsi="Times New Roman" w:cs="Times New Roman"/>
          <w:b/>
          <w:sz w:val="24"/>
          <w:szCs w:val="24"/>
          <w:lang w:val="uk-UA"/>
        </w:rPr>
        <w:t>15</w:t>
      </w:r>
      <w:r w:rsidR="00C30C22" w:rsidRPr="00C30C22">
        <w:rPr>
          <w:rFonts w:ascii="Times New Roman" w:hAnsi="Times New Roman" w:cs="Times New Roman"/>
          <w:b/>
          <w:sz w:val="24"/>
          <w:szCs w:val="24"/>
          <w:lang w:val="uk-UA"/>
        </w:rPr>
        <w:t>13</w:t>
      </w:r>
      <w:r w:rsidR="00C30C22" w:rsidRPr="00D77B89">
        <w:rPr>
          <w:rFonts w:ascii="Times New Roman" w:hAnsi="Times New Roman" w:cs="Times New Roman"/>
          <w:b/>
          <w:sz w:val="24"/>
          <w:szCs w:val="24"/>
          <w:lang w:val="uk-UA"/>
        </w:rPr>
        <w:t>0000-</w:t>
      </w:r>
      <w:r w:rsidR="00C30C22" w:rsidRPr="00C30C22">
        <w:rPr>
          <w:rFonts w:ascii="Times New Roman" w:hAnsi="Times New Roman" w:cs="Times New Roman"/>
          <w:b/>
          <w:sz w:val="24"/>
          <w:szCs w:val="24"/>
          <w:lang w:val="uk-UA"/>
        </w:rPr>
        <w:t>8</w:t>
      </w:r>
      <w:r w:rsidR="00C30C22" w:rsidRPr="00D77B8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C30C22">
        <w:rPr>
          <w:rFonts w:ascii="Times New Roman" w:hAnsi="Times New Roman" w:cs="Times New Roman"/>
          <w:b/>
          <w:sz w:val="24"/>
          <w:szCs w:val="24"/>
          <w:lang w:val="uk-UA"/>
        </w:rPr>
        <w:t xml:space="preserve">– </w:t>
      </w:r>
      <w:r w:rsidR="00C30C22" w:rsidRPr="00C30C22">
        <w:rPr>
          <w:rFonts w:ascii="Times New Roman" w:hAnsi="Times New Roman" w:cs="Times New Roman"/>
          <w:b/>
          <w:sz w:val="24"/>
          <w:szCs w:val="24"/>
          <w:lang w:val="uk-UA"/>
        </w:rPr>
        <w:t>(</w:t>
      </w:r>
      <w:r w:rsidR="00C30C22">
        <w:rPr>
          <w:rFonts w:ascii="Times New Roman" w:hAnsi="Times New Roman" w:cs="Times New Roman"/>
          <w:b/>
          <w:sz w:val="24"/>
          <w:szCs w:val="24"/>
          <w:lang w:val="uk-UA"/>
        </w:rPr>
        <w:t>М</w:t>
      </w:r>
      <w:r w:rsidR="00C30C22" w:rsidRPr="00C30C22">
        <w:rPr>
          <w:rFonts w:ascii="Times New Roman" w:hAnsi="Times New Roman" w:cs="Times New Roman"/>
          <w:b/>
          <w:sz w:val="24"/>
          <w:szCs w:val="24"/>
          <w:lang w:val="uk-UA"/>
        </w:rPr>
        <w:t>’</w:t>
      </w:r>
      <w:r w:rsidR="00C30C22">
        <w:rPr>
          <w:rFonts w:ascii="Times New Roman" w:hAnsi="Times New Roman" w:cs="Times New Roman"/>
          <w:b/>
          <w:sz w:val="24"/>
          <w:szCs w:val="24"/>
          <w:lang w:val="uk-UA"/>
        </w:rPr>
        <w:t>ясопродукти)</w:t>
      </w:r>
      <w:r w:rsidR="00C30C22" w:rsidRPr="00D77B89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E47D6B" w:rsidRDefault="00E47D6B" w:rsidP="00E47D6B">
      <w:pPr>
        <w:spacing w:line="240" w:lineRule="auto"/>
        <w:ind w:firstLine="284"/>
        <w:contextualSpacing/>
        <w:jc w:val="both"/>
        <w:rPr>
          <w:rFonts w:ascii="Times New Roman" w:hAnsi="Times New Roman"/>
          <w:sz w:val="26"/>
          <w:szCs w:val="26"/>
        </w:rPr>
      </w:pPr>
      <w:r w:rsidRPr="001C25A1">
        <w:rPr>
          <w:rFonts w:ascii="Times New Roman" w:hAnsi="Times New Roman"/>
          <w:sz w:val="26"/>
          <w:szCs w:val="26"/>
        </w:rPr>
        <w:t xml:space="preserve">Посилання на процедуру закупівлі в електронній системі закупівель </w:t>
      </w:r>
    </w:p>
    <w:p w:rsidR="00E47D6B" w:rsidRPr="00E83DAB" w:rsidRDefault="00E47D6B" w:rsidP="00E47D6B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hyperlink r:id="rId4" w:history="1">
        <w:r w:rsidRPr="00265478">
          <w:rPr>
            <w:rStyle w:val="a3"/>
            <w:rFonts w:ascii="Times New Roman" w:hAnsi="Times New Roman"/>
            <w:sz w:val="26"/>
            <w:szCs w:val="26"/>
          </w:rPr>
          <w:t>https://prozorro.gov.ua/tender/</w:t>
        </w:r>
        <w:hyperlink r:id="rId5" w:tgtFrame="_blank" w:history="1">
          <w:r w:rsidRPr="00C170DF">
            <w:rPr>
              <w:rStyle w:val="a3"/>
              <w:rFonts w:ascii="Times New Roman" w:hAnsi="Times New Roman"/>
              <w:sz w:val="26"/>
              <w:szCs w:val="26"/>
            </w:rPr>
            <w:t>UA-2023-12-15-000866-a</w:t>
          </w:r>
        </w:hyperlink>
      </w:hyperlink>
      <w:bookmarkStart w:id="0" w:name="_GoBack"/>
      <w:bookmarkEnd w:id="0"/>
    </w:p>
    <w:p w:rsidR="00E83DAB" w:rsidRPr="00E83DAB" w:rsidRDefault="00E83DAB" w:rsidP="00E83DAB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83DAB">
        <w:rPr>
          <w:rFonts w:ascii="Times New Roman" w:hAnsi="Times New Roman" w:cs="Times New Roman"/>
          <w:sz w:val="24"/>
          <w:szCs w:val="24"/>
          <w:lang w:val="uk-UA"/>
        </w:rPr>
        <w:t>Технічні та якісні характеристики предмета закупівлі визначені у відповідному додатку до тендерної документації та встановлені відповідно до вимог  ВП «Рівненська АЕС» згідно з чинними нормами і правилами, які встановлюються законодавством України та діючими стандартами.</w:t>
      </w:r>
    </w:p>
    <w:p w:rsidR="00CF2DD5" w:rsidRPr="00D77B89" w:rsidRDefault="00E83DAB" w:rsidP="00E83DAB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83DAB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7B0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19164D"/>
    <w:rsid w:val="00193F48"/>
    <w:rsid w:val="00336B7A"/>
    <w:rsid w:val="00422928"/>
    <w:rsid w:val="00470D5B"/>
    <w:rsid w:val="005D2AD8"/>
    <w:rsid w:val="007B0331"/>
    <w:rsid w:val="007C65B0"/>
    <w:rsid w:val="008437A9"/>
    <w:rsid w:val="00971251"/>
    <w:rsid w:val="00990144"/>
    <w:rsid w:val="00AD1A93"/>
    <w:rsid w:val="00AE5991"/>
    <w:rsid w:val="00B551E1"/>
    <w:rsid w:val="00BB0009"/>
    <w:rsid w:val="00BB22F2"/>
    <w:rsid w:val="00C22275"/>
    <w:rsid w:val="00C30C22"/>
    <w:rsid w:val="00C7743A"/>
    <w:rsid w:val="00CA5171"/>
    <w:rsid w:val="00CE4E68"/>
    <w:rsid w:val="00CF2DD5"/>
    <w:rsid w:val="00D77B89"/>
    <w:rsid w:val="00DA30BD"/>
    <w:rsid w:val="00DF46A2"/>
    <w:rsid w:val="00E46EDE"/>
    <w:rsid w:val="00E47D6B"/>
    <w:rsid w:val="00E83DAB"/>
    <w:rsid w:val="00F227FA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138F2C"/>
  <w15:docId w15:val="{16056B22-CD64-4FF4-B0C3-1F4F9F904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47D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12-15-000866-a" TargetMode="External"/><Relationship Id="rId4" Type="http://schemas.openxmlformats.org/officeDocument/2006/relationships/hyperlink" Target="https://prozorro.gov.ua/tender/UA-2022-01-26-002290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TkaMI</cp:lastModifiedBy>
  <cp:revision>3</cp:revision>
  <cp:lastPrinted>2021-01-15T07:15:00Z</cp:lastPrinted>
  <dcterms:created xsi:type="dcterms:W3CDTF">2023-12-05T12:35:00Z</dcterms:created>
  <dcterms:modified xsi:type="dcterms:W3CDTF">2023-12-15T07:12:00Z</dcterms:modified>
</cp:coreProperties>
</file>