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A1" w:rsidRPr="00EF7EA1" w:rsidRDefault="00E30417" w:rsidP="006D3847">
      <w:pPr>
        <w:pStyle w:val="a4"/>
        <w:jc w:val="center"/>
        <w:rPr>
          <w:rFonts w:ascii="Times New Roman" w:hAnsi="Times New Roman" w:cs="Times New Roman"/>
          <w:b/>
          <w:sz w:val="24"/>
          <w:szCs w:val="24"/>
          <w:lang w:val="uk-UA"/>
        </w:rPr>
      </w:pPr>
      <w:r w:rsidRPr="00EF7EA1">
        <w:rPr>
          <w:rFonts w:ascii="Times New Roman" w:hAnsi="Times New Roman" w:cs="Times New Roman"/>
          <w:b/>
          <w:sz w:val="24"/>
          <w:szCs w:val="24"/>
          <w:lang w:val="uk-UA"/>
        </w:rPr>
        <w:t>Обґрунтування</w:t>
      </w:r>
    </w:p>
    <w:p w:rsidR="006D3847" w:rsidRDefault="00971251" w:rsidP="006D3847">
      <w:pPr>
        <w:pStyle w:val="a4"/>
        <w:jc w:val="center"/>
        <w:rPr>
          <w:rFonts w:ascii="Times New Roman" w:hAnsi="Times New Roman" w:cs="Times New Roman"/>
          <w:sz w:val="24"/>
          <w:szCs w:val="24"/>
          <w:lang w:val="uk-UA"/>
        </w:rPr>
      </w:pPr>
      <w:r w:rsidRPr="00EF7EA1">
        <w:rPr>
          <w:rFonts w:ascii="Times New Roman" w:hAnsi="Times New Roman" w:cs="Times New Roman"/>
          <w:sz w:val="24"/>
          <w:szCs w:val="24"/>
          <w:lang w:val="uk-UA"/>
        </w:rPr>
        <w:t>предмета закупівлі, очікуваної вартості предмета закупівлі:</w:t>
      </w:r>
    </w:p>
    <w:p w:rsidR="00EF7EA1" w:rsidRPr="001F12C1" w:rsidRDefault="00E4691D" w:rsidP="006D3847">
      <w:pPr>
        <w:pStyle w:val="a4"/>
        <w:jc w:val="center"/>
        <w:rPr>
          <w:rFonts w:ascii="Times New Roman" w:hAnsi="Times New Roman" w:cs="Times New Roman"/>
          <w:sz w:val="24"/>
          <w:szCs w:val="24"/>
          <w:lang w:val="uk-UA"/>
        </w:rPr>
      </w:pPr>
      <w:r w:rsidRPr="00E4691D">
        <w:rPr>
          <w:rFonts w:ascii="Times New Roman" w:hAnsi="Times New Roman" w:cs="Times New Roman"/>
          <w:b/>
          <w:sz w:val="24"/>
          <w:szCs w:val="24"/>
          <w:lang w:val="uk-UA"/>
        </w:rPr>
        <w:t xml:space="preserve">44170000-2 </w:t>
      </w:r>
      <w:r w:rsidR="002D338E">
        <w:rPr>
          <w:rFonts w:ascii="Times New Roman" w:hAnsi="Times New Roman" w:cs="Times New Roman"/>
          <w:b/>
          <w:sz w:val="24"/>
          <w:szCs w:val="24"/>
          <w:lang w:val="uk-UA"/>
        </w:rPr>
        <w:t>(</w:t>
      </w:r>
      <w:r w:rsidRPr="00E4691D">
        <w:rPr>
          <w:rFonts w:ascii="Times New Roman" w:hAnsi="Times New Roman" w:cs="Times New Roman"/>
          <w:b/>
          <w:sz w:val="24"/>
          <w:szCs w:val="24"/>
          <w:lang w:val="uk-UA"/>
        </w:rPr>
        <w:t>Прокат листовий</w:t>
      </w:r>
      <w:r w:rsidR="00882D3E">
        <w:rPr>
          <w:rFonts w:ascii="Times New Roman" w:hAnsi="Times New Roman" w:cs="Times New Roman"/>
          <w:b/>
          <w:sz w:val="24"/>
          <w:szCs w:val="24"/>
          <w:lang w:val="uk-UA"/>
        </w:rPr>
        <w:t xml:space="preserve"> Ст</w:t>
      </w:r>
      <w:r w:rsidR="00487DAE">
        <w:rPr>
          <w:rFonts w:ascii="Times New Roman" w:hAnsi="Times New Roman" w:cs="Times New Roman"/>
          <w:b/>
          <w:sz w:val="24"/>
          <w:szCs w:val="24"/>
          <w:lang w:val="uk-UA"/>
        </w:rPr>
        <w:t>20</w:t>
      </w:r>
      <w:r w:rsidR="002D338E">
        <w:rPr>
          <w:rFonts w:ascii="Times New Roman" w:hAnsi="Times New Roman" w:cs="Times New Roman"/>
          <w:b/>
          <w:sz w:val="24"/>
          <w:szCs w:val="24"/>
          <w:lang w:val="uk-UA"/>
        </w:rPr>
        <w:t>)</w:t>
      </w:r>
      <w:r w:rsidR="00386EC7" w:rsidRPr="00EF7EA1">
        <w:rPr>
          <w:rFonts w:ascii="Times New Roman" w:hAnsi="Times New Roman" w:cs="Times New Roman"/>
          <w:b/>
          <w:bCs/>
          <w:sz w:val="24"/>
          <w:szCs w:val="24"/>
          <w:lang w:val="uk-UA"/>
        </w:rPr>
        <w:t>.</w:t>
      </w:r>
    </w:p>
    <w:p w:rsidR="00FC7055" w:rsidRPr="00EF7EA1" w:rsidRDefault="00386EC7" w:rsidP="00EF7EA1">
      <w:pPr>
        <w:pStyle w:val="a4"/>
        <w:rPr>
          <w:rFonts w:ascii="Times New Roman" w:hAnsi="Times New Roman" w:cs="Times New Roman"/>
          <w:color w:val="FF0000"/>
          <w:sz w:val="24"/>
          <w:szCs w:val="24"/>
          <w:lang w:val="uk-UA"/>
        </w:rPr>
      </w:pPr>
      <w:r w:rsidRPr="00312594">
        <w:rPr>
          <w:rFonts w:ascii="Times New Roman" w:hAnsi="Times New Roman" w:cs="Times New Roman"/>
          <w:bCs/>
          <w:sz w:val="24"/>
          <w:szCs w:val="24"/>
          <w:lang w:val="uk-UA"/>
        </w:rPr>
        <w:t xml:space="preserve"> </w:t>
      </w:r>
    </w:p>
    <w:p w:rsidR="00E30417" w:rsidRPr="001F12C1" w:rsidRDefault="00882D3E" w:rsidP="00882D3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971251" w:rsidRPr="001F12C1">
        <w:rPr>
          <w:rFonts w:ascii="Times New Roman" w:hAnsi="Times New Roman" w:cs="Times New Roman"/>
          <w:sz w:val="24"/>
          <w:szCs w:val="24"/>
          <w:lang w:val="uk-UA"/>
        </w:rPr>
        <w:t>З</w:t>
      </w:r>
      <w:r w:rsidR="00BD587E" w:rsidRPr="001F12C1">
        <w:rPr>
          <w:rFonts w:ascii="Times New Roman" w:hAnsi="Times New Roman" w:cs="Times New Roman"/>
          <w:sz w:val="24"/>
          <w:szCs w:val="24"/>
          <w:lang w:val="uk-UA"/>
        </w:rPr>
        <w:t xml:space="preserve"> </w:t>
      </w:r>
      <w:r w:rsidR="00971251" w:rsidRPr="001F12C1">
        <w:rPr>
          <w:rFonts w:ascii="Times New Roman" w:hAnsi="Times New Roman" w:cs="Times New Roman"/>
          <w:sz w:val="24"/>
          <w:szCs w:val="24"/>
          <w:lang w:val="uk-UA"/>
        </w:rPr>
        <w:t xml:space="preserve">метою забезпечення потреб </w:t>
      </w:r>
      <w:r w:rsidRPr="00882D3E">
        <w:rPr>
          <w:rFonts w:ascii="Times New Roman" w:hAnsi="Times New Roman" w:cs="Times New Roman"/>
          <w:sz w:val="24"/>
          <w:szCs w:val="24"/>
          <w:lang w:val="uk-UA"/>
        </w:rPr>
        <w:t>ЕРП</w:t>
      </w:r>
      <w:r w:rsidR="00D70E03">
        <w:rPr>
          <w:rFonts w:ascii="Times New Roman" w:hAnsi="Times New Roman" w:cs="Times New Roman"/>
          <w:sz w:val="24"/>
          <w:szCs w:val="24"/>
          <w:lang w:val="uk-UA"/>
        </w:rPr>
        <w:t>-</w:t>
      </w:r>
      <w:r w:rsidRPr="00882D3E">
        <w:rPr>
          <w:rFonts w:ascii="Times New Roman" w:hAnsi="Times New Roman" w:cs="Times New Roman"/>
          <w:sz w:val="24"/>
          <w:szCs w:val="24"/>
          <w:lang w:val="uk-UA"/>
        </w:rPr>
        <w:t>ЦРТМУ (</w:t>
      </w:r>
      <w:r w:rsidR="00FC4B62">
        <w:rPr>
          <w:rFonts w:ascii="Times New Roman" w:hAnsi="Times New Roman" w:cs="Times New Roman"/>
          <w:sz w:val="24"/>
          <w:szCs w:val="24"/>
          <w:lang w:val="uk-UA"/>
        </w:rPr>
        <w:t>ЦПВ)</w:t>
      </w:r>
      <w:r w:rsidR="00E30417" w:rsidRPr="001F12C1">
        <w:rPr>
          <w:rFonts w:ascii="Times New Roman" w:hAnsi="Times New Roman" w:cs="Times New Roman"/>
          <w:sz w:val="24"/>
          <w:szCs w:val="24"/>
          <w:lang w:val="uk-UA"/>
        </w:rPr>
        <w:t xml:space="preserve">, </w:t>
      </w:r>
      <w:r w:rsidR="002D338E">
        <w:rPr>
          <w:rFonts w:ascii="Times New Roman" w:hAnsi="Times New Roman" w:cs="Times New Roman"/>
          <w:sz w:val="24"/>
          <w:szCs w:val="24"/>
          <w:lang w:val="uk-UA"/>
        </w:rPr>
        <w:t>ЕРП</w:t>
      </w:r>
      <w:r w:rsidR="00D70E03">
        <w:rPr>
          <w:rFonts w:ascii="Times New Roman" w:hAnsi="Times New Roman" w:cs="Times New Roman"/>
          <w:sz w:val="24"/>
          <w:szCs w:val="24"/>
          <w:lang w:val="uk-UA"/>
        </w:rPr>
        <w:t>-</w:t>
      </w:r>
      <w:r w:rsidR="002D338E">
        <w:rPr>
          <w:rFonts w:ascii="Times New Roman" w:hAnsi="Times New Roman" w:cs="Times New Roman"/>
          <w:sz w:val="24"/>
          <w:szCs w:val="24"/>
          <w:lang w:val="uk-UA"/>
        </w:rPr>
        <w:t xml:space="preserve">ЦРТУ, </w:t>
      </w:r>
      <w:r w:rsidR="00386EC7" w:rsidRPr="001F12C1">
        <w:rPr>
          <w:rFonts w:ascii="Times New Roman" w:hAnsi="Times New Roman" w:cs="Times New Roman"/>
          <w:sz w:val="24"/>
          <w:szCs w:val="24"/>
          <w:lang w:val="uk-UA"/>
        </w:rPr>
        <w:t>а с</w:t>
      </w:r>
      <w:r w:rsidR="00E30417" w:rsidRPr="001F12C1">
        <w:rPr>
          <w:rFonts w:ascii="Times New Roman" w:hAnsi="Times New Roman" w:cs="Times New Roman"/>
          <w:sz w:val="24"/>
          <w:szCs w:val="24"/>
          <w:lang w:val="uk-UA"/>
        </w:rPr>
        <w:t>а</w:t>
      </w:r>
      <w:r w:rsidR="00386EC7" w:rsidRPr="001F12C1">
        <w:rPr>
          <w:rFonts w:ascii="Times New Roman" w:hAnsi="Times New Roman" w:cs="Times New Roman"/>
          <w:sz w:val="24"/>
          <w:szCs w:val="24"/>
          <w:lang w:val="uk-UA"/>
        </w:rPr>
        <w:t xml:space="preserve">ме: </w:t>
      </w:r>
    </w:p>
    <w:p w:rsidR="00971251" w:rsidRDefault="003A6799" w:rsidP="00487DAE">
      <w:pPr>
        <w:pStyle w:val="a4"/>
        <w:tabs>
          <w:tab w:val="left" w:pos="284"/>
        </w:tabs>
        <w:jc w:val="both"/>
        <w:rPr>
          <w:rFonts w:ascii="Times New Roman" w:hAnsi="Times New Roman"/>
          <w:sz w:val="24"/>
          <w:szCs w:val="24"/>
          <w:lang w:val="uk-UA"/>
        </w:rPr>
      </w:pPr>
      <w:r>
        <w:rPr>
          <w:rFonts w:ascii="Times New Roman" w:hAnsi="Times New Roman" w:cs="Times New Roman"/>
          <w:color w:val="FF0000"/>
          <w:sz w:val="24"/>
          <w:szCs w:val="24"/>
          <w:lang w:val="uk-UA"/>
        </w:rPr>
        <w:tab/>
        <w:t xml:space="preserve">      </w:t>
      </w:r>
      <w:r w:rsidR="009C7E8E" w:rsidRPr="009C7E8E">
        <w:rPr>
          <w:rFonts w:ascii="Times New Roman" w:hAnsi="Times New Roman" w:cs="Times New Roman"/>
          <w:sz w:val="24"/>
          <w:szCs w:val="24"/>
          <w:lang w:val="uk-UA"/>
        </w:rPr>
        <w:t xml:space="preserve">Ремонту </w:t>
      </w:r>
      <w:r w:rsidR="009C7E8E">
        <w:rPr>
          <w:rFonts w:ascii="Times New Roman" w:hAnsi="Times New Roman" w:cs="Times New Roman"/>
          <w:sz w:val="24"/>
          <w:szCs w:val="24"/>
          <w:lang w:val="uk-UA"/>
        </w:rPr>
        <w:t>е</w:t>
      </w:r>
      <w:r w:rsidR="00487DAE" w:rsidRPr="00487DAE">
        <w:rPr>
          <w:rFonts w:ascii="Times New Roman" w:hAnsi="Times New Roman" w:cs="Times New Roman"/>
          <w:sz w:val="24"/>
          <w:szCs w:val="24"/>
          <w:lang w:val="uk-UA"/>
        </w:rPr>
        <w:t xml:space="preserve">лементів тепломеханічного обладнання (сегменти та елементи баків, посудин, гермооблицювання та іншого обладнання, фланці трубопровідні і спеціальні, глушки, кришки люків, деталі опор та підвісок трубопроводів, ущільнюючі коробки для усунення дефектів на діючому обладнання та інше). Запасних частин до тепломеханічного, електротехнічного та допоміжного обладнання АЕС (мембрани, кільця ущільнення, стопорні шайби та пластини, робочі </w:t>
      </w:r>
      <w:r w:rsidR="009C7E8E">
        <w:rPr>
          <w:rFonts w:ascii="Times New Roman" w:hAnsi="Times New Roman" w:cs="Times New Roman"/>
          <w:sz w:val="24"/>
          <w:szCs w:val="24"/>
          <w:lang w:val="uk-UA"/>
        </w:rPr>
        <w:t>колеса вентиляторів та насосів</w:t>
      </w:r>
      <w:r w:rsidR="00487DAE" w:rsidRPr="00487DAE">
        <w:rPr>
          <w:rFonts w:ascii="Times New Roman" w:hAnsi="Times New Roman" w:cs="Times New Roman"/>
          <w:sz w:val="24"/>
          <w:szCs w:val="24"/>
          <w:lang w:val="uk-UA"/>
        </w:rPr>
        <w:t>, підкладні та опорні пластини та інше). Спецоснащення та спецристроїв для виконання ремонтних робіт (траверси, кантувачі, тара, опорні рами, захисні накривки, спеціальні драбини, містки та площадки, спецінструмен</w:t>
      </w:r>
      <w:r w:rsidR="00FC4B62">
        <w:rPr>
          <w:rFonts w:ascii="Times New Roman" w:hAnsi="Times New Roman" w:cs="Times New Roman"/>
          <w:sz w:val="24"/>
          <w:szCs w:val="24"/>
          <w:lang w:val="uk-UA"/>
        </w:rPr>
        <w:t>т та інше)</w:t>
      </w:r>
      <w:r w:rsidR="009C7E8E">
        <w:rPr>
          <w:rFonts w:ascii="Times New Roman" w:hAnsi="Times New Roman" w:cs="Times New Roman"/>
          <w:sz w:val="24"/>
          <w:szCs w:val="24"/>
          <w:lang w:val="uk-UA"/>
        </w:rPr>
        <w:t xml:space="preserve"> </w:t>
      </w:r>
      <w:r w:rsidR="00882D3E">
        <w:rPr>
          <w:rFonts w:ascii="Times New Roman" w:hAnsi="Times New Roman" w:cs="Times New Roman"/>
          <w:sz w:val="24"/>
          <w:lang w:val="uk-UA"/>
        </w:rPr>
        <w:t xml:space="preserve">- </w:t>
      </w:r>
      <w:r w:rsidR="00971251" w:rsidRPr="0017374C">
        <w:rPr>
          <w:rFonts w:ascii="Times New Roman" w:hAnsi="Times New Roman"/>
          <w:sz w:val="24"/>
          <w:szCs w:val="24"/>
          <w:lang w:val="uk-UA"/>
        </w:rPr>
        <w:t>оголош</w:t>
      </w:r>
      <w:r w:rsidR="00336B7A" w:rsidRPr="0017374C">
        <w:rPr>
          <w:rFonts w:ascii="Times New Roman" w:hAnsi="Times New Roman"/>
          <w:sz w:val="24"/>
          <w:szCs w:val="24"/>
          <w:lang w:val="uk-UA"/>
        </w:rPr>
        <w:t xml:space="preserve">ено </w:t>
      </w:r>
      <w:r w:rsidR="002F79C6" w:rsidRPr="0017374C">
        <w:rPr>
          <w:rFonts w:ascii="Times New Roman" w:hAnsi="Times New Roman"/>
          <w:sz w:val="24"/>
          <w:szCs w:val="24"/>
          <w:lang w:val="uk-UA"/>
        </w:rPr>
        <w:t>закупівлю</w:t>
      </w:r>
      <w:r w:rsidR="00336B7A" w:rsidRPr="0017374C">
        <w:rPr>
          <w:rFonts w:ascii="Times New Roman" w:hAnsi="Times New Roman"/>
          <w:sz w:val="24"/>
          <w:szCs w:val="24"/>
          <w:lang w:val="uk-UA"/>
        </w:rPr>
        <w:t xml:space="preserve">: </w:t>
      </w:r>
      <w:r w:rsidR="00E4691D" w:rsidRPr="0017374C">
        <w:rPr>
          <w:rFonts w:ascii="Times New Roman" w:hAnsi="Times New Roman"/>
          <w:b/>
          <w:sz w:val="24"/>
          <w:szCs w:val="24"/>
          <w:lang w:val="uk-UA"/>
        </w:rPr>
        <w:t xml:space="preserve">44170000-2 </w:t>
      </w:r>
      <w:r w:rsidR="002D338E">
        <w:rPr>
          <w:rFonts w:ascii="Times New Roman" w:hAnsi="Times New Roman"/>
          <w:b/>
          <w:sz w:val="24"/>
          <w:szCs w:val="24"/>
          <w:lang w:val="uk-UA"/>
        </w:rPr>
        <w:t>(</w:t>
      </w:r>
      <w:r w:rsidR="00E4691D" w:rsidRPr="0017374C">
        <w:rPr>
          <w:rFonts w:ascii="Times New Roman" w:hAnsi="Times New Roman"/>
          <w:b/>
          <w:sz w:val="24"/>
          <w:szCs w:val="24"/>
          <w:lang w:val="uk-UA"/>
        </w:rPr>
        <w:t>Прокат листовий</w:t>
      </w:r>
      <w:r w:rsidR="005F0FC8" w:rsidRPr="005F0FC8">
        <w:rPr>
          <w:rFonts w:ascii="Times New Roman" w:hAnsi="Times New Roman"/>
          <w:b/>
          <w:sz w:val="24"/>
          <w:szCs w:val="24"/>
          <w:lang w:val="uk-UA"/>
        </w:rPr>
        <w:t xml:space="preserve"> </w:t>
      </w:r>
      <w:r w:rsidR="005F0FC8">
        <w:rPr>
          <w:rFonts w:ascii="Times New Roman" w:hAnsi="Times New Roman"/>
          <w:b/>
          <w:sz w:val="24"/>
          <w:szCs w:val="24"/>
          <w:lang w:val="uk-UA"/>
        </w:rPr>
        <w:t>Ст</w:t>
      </w:r>
      <w:r w:rsidR="00487DAE">
        <w:rPr>
          <w:rFonts w:ascii="Times New Roman" w:hAnsi="Times New Roman"/>
          <w:b/>
          <w:sz w:val="24"/>
          <w:szCs w:val="24"/>
          <w:lang w:val="uk-UA"/>
        </w:rPr>
        <w:t>20</w:t>
      </w:r>
      <w:r w:rsidR="002D338E">
        <w:rPr>
          <w:rFonts w:ascii="Times New Roman" w:hAnsi="Times New Roman"/>
          <w:b/>
          <w:sz w:val="24"/>
          <w:szCs w:val="24"/>
          <w:lang w:val="uk-UA"/>
        </w:rPr>
        <w:t>)</w:t>
      </w:r>
      <w:r w:rsidR="00386EC7" w:rsidRPr="0017374C">
        <w:rPr>
          <w:rFonts w:ascii="Times New Roman" w:hAnsi="Times New Roman"/>
          <w:sz w:val="24"/>
          <w:szCs w:val="24"/>
          <w:lang w:val="uk-UA"/>
        </w:rPr>
        <w:t>.</w:t>
      </w:r>
    </w:p>
    <w:p w:rsidR="00D33DEF" w:rsidRDefault="00D33DEF" w:rsidP="00487DAE">
      <w:pPr>
        <w:pStyle w:val="a4"/>
        <w:tabs>
          <w:tab w:val="left" w:pos="284"/>
        </w:tabs>
        <w:jc w:val="both"/>
        <w:rPr>
          <w:rFonts w:ascii="Times New Roman" w:hAnsi="Times New Roman"/>
          <w:sz w:val="24"/>
          <w:szCs w:val="24"/>
          <w:lang w:val="uk-UA"/>
        </w:rPr>
      </w:pPr>
    </w:p>
    <w:p w:rsidR="00D33DEF" w:rsidRPr="000F02F4" w:rsidRDefault="00D33DEF" w:rsidP="00D33DEF">
      <w:pPr>
        <w:spacing w:after="0" w:line="240" w:lineRule="auto"/>
        <w:ind w:firstLine="284"/>
        <w:contextualSpacing/>
        <w:jc w:val="both"/>
        <w:rPr>
          <w:rFonts w:ascii="Times New Roman" w:hAnsi="Times New Roman"/>
          <w:sz w:val="24"/>
          <w:szCs w:val="24"/>
        </w:rPr>
      </w:pPr>
      <w:bookmarkStart w:id="0" w:name="_GoBack"/>
      <w:r w:rsidRPr="000F02F4">
        <w:rPr>
          <w:rFonts w:ascii="Times New Roman" w:hAnsi="Times New Roman"/>
          <w:sz w:val="24"/>
          <w:szCs w:val="24"/>
        </w:rPr>
        <w:t xml:space="preserve">Посилання на процедуру закупівлі в електронній системі закупівель </w:t>
      </w:r>
    </w:p>
    <w:p w:rsidR="00D33DEF" w:rsidRPr="000F02F4" w:rsidRDefault="000F02F4" w:rsidP="00D33DEF">
      <w:pPr>
        <w:pStyle w:val="a4"/>
        <w:tabs>
          <w:tab w:val="left" w:pos="284"/>
        </w:tabs>
        <w:jc w:val="both"/>
        <w:rPr>
          <w:rFonts w:ascii="Times New Roman" w:hAnsi="Times New Roman" w:cs="Times New Roman"/>
          <w:sz w:val="24"/>
          <w:szCs w:val="24"/>
          <w:lang w:val="uk-UA"/>
        </w:rPr>
      </w:pPr>
      <w:hyperlink r:id="rId6" w:history="1">
        <w:r w:rsidRPr="000F02F4">
          <w:rPr>
            <w:rStyle w:val="a5"/>
            <w:rFonts w:ascii="Times New Roman" w:hAnsi="Times New Roman"/>
            <w:sz w:val="24"/>
            <w:szCs w:val="24"/>
            <w:lang w:val="en-US"/>
          </w:rPr>
          <w:t>https</w:t>
        </w:r>
        <w:r w:rsidRPr="000F02F4">
          <w:rPr>
            <w:rStyle w:val="a5"/>
            <w:rFonts w:ascii="Times New Roman" w:hAnsi="Times New Roman"/>
            <w:sz w:val="24"/>
            <w:szCs w:val="24"/>
            <w:lang w:val="uk-UA"/>
          </w:rPr>
          <w:t>://</w:t>
        </w:r>
        <w:r w:rsidRPr="000F02F4">
          <w:rPr>
            <w:rStyle w:val="a5"/>
            <w:rFonts w:ascii="Times New Roman" w:hAnsi="Times New Roman"/>
            <w:sz w:val="24"/>
            <w:szCs w:val="24"/>
            <w:lang w:val="en-US"/>
          </w:rPr>
          <w:t>prozorro</w:t>
        </w:r>
        <w:r w:rsidRPr="000F02F4">
          <w:rPr>
            <w:rStyle w:val="a5"/>
            <w:rFonts w:ascii="Times New Roman" w:hAnsi="Times New Roman"/>
            <w:sz w:val="24"/>
            <w:szCs w:val="24"/>
            <w:lang w:val="uk-UA"/>
          </w:rPr>
          <w:t>.</w:t>
        </w:r>
        <w:r w:rsidRPr="000F02F4">
          <w:rPr>
            <w:rStyle w:val="a5"/>
            <w:rFonts w:ascii="Times New Roman" w:hAnsi="Times New Roman"/>
            <w:sz w:val="24"/>
            <w:szCs w:val="24"/>
            <w:lang w:val="en-US"/>
          </w:rPr>
          <w:t>gov</w:t>
        </w:r>
        <w:r w:rsidRPr="000F02F4">
          <w:rPr>
            <w:rStyle w:val="a5"/>
            <w:rFonts w:ascii="Times New Roman" w:hAnsi="Times New Roman"/>
            <w:sz w:val="24"/>
            <w:szCs w:val="24"/>
            <w:lang w:val="uk-UA"/>
          </w:rPr>
          <w:t>.</w:t>
        </w:r>
        <w:r w:rsidRPr="000F02F4">
          <w:rPr>
            <w:rStyle w:val="a5"/>
            <w:rFonts w:ascii="Times New Roman" w:hAnsi="Times New Roman"/>
            <w:sz w:val="24"/>
            <w:szCs w:val="24"/>
            <w:lang w:val="en-US"/>
          </w:rPr>
          <w:t>ua</w:t>
        </w:r>
        <w:r w:rsidRPr="000F02F4">
          <w:rPr>
            <w:rStyle w:val="a5"/>
            <w:rFonts w:ascii="Times New Roman" w:hAnsi="Times New Roman"/>
            <w:sz w:val="24"/>
            <w:szCs w:val="24"/>
            <w:lang w:val="uk-UA"/>
          </w:rPr>
          <w:t>/</w:t>
        </w:r>
        <w:r w:rsidRPr="000F02F4">
          <w:rPr>
            <w:rStyle w:val="a5"/>
            <w:rFonts w:ascii="Times New Roman" w:hAnsi="Times New Roman"/>
            <w:sz w:val="24"/>
            <w:szCs w:val="24"/>
            <w:lang w:val="en-US"/>
          </w:rPr>
          <w:t>tender</w:t>
        </w:r>
        <w:r w:rsidRPr="000F02F4">
          <w:rPr>
            <w:rStyle w:val="a5"/>
            <w:rFonts w:ascii="Times New Roman" w:hAnsi="Times New Roman"/>
            <w:sz w:val="24"/>
            <w:szCs w:val="24"/>
            <w:lang w:val="uk-UA"/>
          </w:rPr>
          <w:t>/</w:t>
        </w:r>
        <w:r w:rsidRPr="000F02F4">
          <w:rPr>
            <w:rStyle w:val="a5"/>
            <w:rFonts w:ascii="Times New Roman" w:hAnsi="Times New Roman"/>
            <w:sz w:val="24"/>
            <w:szCs w:val="24"/>
            <w:lang w:val="en-US"/>
          </w:rPr>
          <w:t>UA</w:t>
        </w:r>
        <w:r w:rsidRPr="000F02F4">
          <w:rPr>
            <w:rStyle w:val="a5"/>
            <w:rFonts w:ascii="Times New Roman" w:hAnsi="Times New Roman"/>
            <w:sz w:val="24"/>
            <w:szCs w:val="24"/>
            <w:lang w:val="uk-UA"/>
          </w:rPr>
          <w:t>-2023-11-27-004614-</w:t>
        </w:r>
        <w:r w:rsidRPr="000F02F4">
          <w:rPr>
            <w:rStyle w:val="a5"/>
            <w:rFonts w:ascii="Times New Roman" w:hAnsi="Times New Roman"/>
            <w:sz w:val="24"/>
            <w:szCs w:val="24"/>
            <w:lang w:val="en-US"/>
          </w:rPr>
          <w:t>a</w:t>
        </w:r>
      </w:hyperlink>
    </w:p>
    <w:bookmarkEnd w:id="0"/>
    <w:p w:rsidR="00E30417" w:rsidRPr="001F12C1" w:rsidRDefault="00E30417" w:rsidP="00D33DEF">
      <w:pPr>
        <w:pStyle w:val="a4"/>
        <w:jc w:val="both"/>
        <w:rPr>
          <w:rFonts w:ascii="Times New Roman" w:hAnsi="Times New Roman" w:cs="Times New Roman"/>
          <w:sz w:val="24"/>
          <w:szCs w:val="24"/>
          <w:lang w:val="uk-UA"/>
        </w:rPr>
      </w:pPr>
    </w:p>
    <w:p w:rsidR="00312594" w:rsidRPr="001F12C1" w:rsidRDefault="00E30417" w:rsidP="00312594">
      <w:pPr>
        <w:pStyle w:val="a4"/>
        <w:jc w:val="both"/>
        <w:rPr>
          <w:rFonts w:ascii="Times New Roman" w:hAnsi="Times New Roman" w:cs="Times New Roman"/>
          <w:sz w:val="24"/>
          <w:szCs w:val="24"/>
          <w:lang w:val="uk-UA"/>
        </w:rPr>
      </w:pPr>
      <w:r w:rsidRPr="001F12C1">
        <w:rPr>
          <w:rFonts w:ascii="Times New Roman" w:hAnsi="Times New Roman" w:cs="Times New Roman"/>
          <w:sz w:val="24"/>
          <w:szCs w:val="24"/>
          <w:lang w:val="uk-UA"/>
        </w:rPr>
        <w:tab/>
      </w:r>
      <w:r w:rsidR="00312594" w:rsidRPr="001F12C1">
        <w:rPr>
          <w:rFonts w:ascii="Times New Roman" w:hAnsi="Times New Roman" w:cs="Times New Roman"/>
          <w:sz w:val="24"/>
          <w:szCs w:val="24"/>
          <w:lang w:val="uk-UA"/>
        </w:rPr>
        <w:t xml:space="preserve">Технічні та якісні характеристики предмета закупівлі визначені у відповідному додатку </w:t>
      </w:r>
      <w:r w:rsidR="00785A76" w:rsidRPr="009E7E89">
        <w:rPr>
          <w:rFonts w:ascii="Times New Roman" w:hAnsi="Times New Roman" w:cs="Times New Roman"/>
          <w:sz w:val="24"/>
          <w:szCs w:val="24"/>
          <w:lang w:val="uk-UA"/>
        </w:rPr>
        <w:t>до оголошення про проведення спрощеної закупівлі</w:t>
      </w:r>
      <w:r w:rsidR="00312594" w:rsidRPr="001F12C1">
        <w:rPr>
          <w:rFonts w:ascii="Times New Roman" w:hAnsi="Times New Roman" w:cs="Times New Roman"/>
          <w:sz w:val="24"/>
          <w:szCs w:val="24"/>
          <w:lang w:val="uk-UA"/>
        </w:rPr>
        <w:t xml:space="preserve"> та встановлені відповідно до вимог і положень нормативних і виробничих документів ДП «НАЕК «Енергоатом» та ВП «Рівненська АЕС» згідно з чинними нормами, стандартами і правилами з ядерної та радіаційної безпеки.</w:t>
      </w:r>
    </w:p>
    <w:p w:rsidR="00312594" w:rsidRPr="001F12C1" w:rsidRDefault="00312594" w:rsidP="00312594">
      <w:pPr>
        <w:pStyle w:val="a4"/>
        <w:jc w:val="both"/>
        <w:rPr>
          <w:rFonts w:ascii="Times New Roman" w:hAnsi="Times New Roman" w:cs="Times New Roman"/>
          <w:sz w:val="24"/>
          <w:szCs w:val="24"/>
          <w:lang w:val="uk-UA"/>
        </w:rPr>
      </w:pPr>
    </w:p>
    <w:p w:rsidR="00CF2DD5" w:rsidRPr="001F12C1" w:rsidRDefault="00312594" w:rsidP="00312594">
      <w:pPr>
        <w:pStyle w:val="a4"/>
        <w:jc w:val="both"/>
        <w:rPr>
          <w:rFonts w:ascii="Times New Roman" w:hAnsi="Times New Roman" w:cs="Times New Roman"/>
          <w:sz w:val="24"/>
          <w:szCs w:val="24"/>
          <w:lang w:val="uk-UA"/>
        </w:rPr>
      </w:pPr>
      <w:r w:rsidRPr="001F12C1">
        <w:rPr>
          <w:rFonts w:ascii="Times New Roman" w:hAnsi="Times New Roman" w:cs="Times New Roman"/>
          <w:sz w:val="24"/>
          <w:szCs w:val="24"/>
          <w:lang w:val="uk-UA"/>
        </w:rPr>
        <w:tab/>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7B0331" w:rsidRDefault="007B0331" w:rsidP="00971251">
      <w:pPr>
        <w:ind w:firstLine="567"/>
        <w:jc w:val="both"/>
        <w:rPr>
          <w:rFonts w:ascii="Times New Roman" w:hAnsi="Times New Roman"/>
          <w:sz w:val="24"/>
          <w:szCs w:val="24"/>
        </w:rPr>
      </w:pPr>
    </w:p>
    <w:p w:rsidR="00AD1A93" w:rsidRPr="00470D5B" w:rsidRDefault="00AD1A93" w:rsidP="00CF2DD5">
      <w:pPr>
        <w:jc w:val="both"/>
        <w:rPr>
          <w:rFonts w:ascii="Times New Roman" w:hAnsi="Times New Roman"/>
          <w:sz w:val="24"/>
          <w:szCs w:val="24"/>
        </w:rPr>
      </w:pPr>
    </w:p>
    <w:sectPr w:rsidR="00AD1A93" w:rsidRPr="00470D5B" w:rsidSect="00A3077E">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46E"/>
    <w:multiLevelType w:val="hybridMultilevel"/>
    <w:tmpl w:val="A0DECB08"/>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nsid w:val="3B8C3580"/>
    <w:multiLevelType w:val="hybridMultilevel"/>
    <w:tmpl w:val="4822AFE8"/>
    <w:lvl w:ilvl="0" w:tplc="2F041E72">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55FCD"/>
    <w:rsid w:val="000F02F4"/>
    <w:rsid w:val="0017374C"/>
    <w:rsid w:val="001875BE"/>
    <w:rsid w:val="0019164D"/>
    <w:rsid w:val="00193F48"/>
    <w:rsid w:val="001F12C1"/>
    <w:rsid w:val="00246DD5"/>
    <w:rsid w:val="00265A7C"/>
    <w:rsid w:val="00292E90"/>
    <w:rsid w:val="002D338E"/>
    <w:rsid w:val="002D7333"/>
    <w:rsid w:val="002F79C6"/>
    <w:rsid w:val="00312594"/>
    <w:rsid w:val="00336B7A"/>
    <w:rsid w:val="00386EC7"/>
    <w:rsid w:val="003A6799"/>
    <w:rsid w:val="00470D5B"/>
    <w:rsid w:val="00487DAE"/>
    <w:rsid w:val="0059414E"/>
    <w:rsid w:val="005D2AD8"/>
    <w:rsid w:val="005F0FC8"/>
    <w:rsid w:val="006D3847"/>
    <w:rsid w:val="00785A76"/>
    <w:rsid w:val="007B0331"/>
    <w:rsid w:val="0084184E"/>
    <w:rsid w:val="00854D4F"/>
    <w:rsid w:val="00882D3E"/>
    <w:rsid w:val="008F3FB2"/>
    <w:rsid w:val="00971251"/>
    <w:rsid w:val="009C7E8E"/>
    <w:rsid w:val="00A3077E"/>
    <w:rsid w:val="00A53C3C"/>
    <w:rsid w:val="00AB66DD"/>
    <w:rsid w:val="00AC4623"/>
    <w:rsid w:val="00AD1A93"/>
    <w:rsid w:val="00BD587E"/>
    <w:rsid w:val="00CD47BF"/>
    <w:rsid w:val="00CE4E68"/>
    <w:rsid w:val="00CF2DD5"/>
    <w:rsid w:val="00D33DEF"/>
    <w:rsid w:val="00D70E03"/>
    <w:rsid w:val="00DA30BD"/>
    <w:rsid w:val="00DE1A17"/>
    <w:rsid w:val="00E30417"/>
    <w:rsid w:val="00E4691D"/>
    <w:rsid w:val="00EF7EA1"/>
    <w:rsid w:val="00F37B3F"/>
    <w:rsid w:val="00F57F14"/>
    <w:rsid w:val="00FC4B62"/>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9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6EC7"/>
    <w:pPr>
      <w:spacing w:after="0" w:line="240" w:lineRule="auto"/>
      <w:ind w:left="720"/>
    </w:pPr>
    <w:rPr>
      <w:rFonts w:ascii="Times New Roman" w:eastAsia="Times New Roman" w:hAnsi="Times New Roman"/>
      <w:sz w:val="24"/>
      <w:szCs w:val="24"/>
      <w:lang w:eastAsia="ru-RU"/>
    </w:rPr>
  </w:style>
  <w:style w:type="paragraph" w:customStyle="1" w:styleId="Default">
    <w:name w:val="Default"/>
    <w:link w:val="Default0"/>
    <w:uiPriority w:val="99"/>
    <w:rsid w:val="00386EC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basedOn w:val="a0"/>
    <w:link w:val="Default"/>
    <w:locked/>
    <w:rsid w:val="00386EC7"/>
    <w:rPr>
      <w:rFonts w:ascii="Times New Roman" w:eastAsia="Calibri" w:hAnsi="Times New Roman" w:cs="Times New Roman"/>
      <w:color w:val="000000"/>
      <w:sz w:val="24"/>
      <w:szCs w:val="24"/>
      <w:lang w:val="uk-UA"/>
    </w:rPr>
  </w:style>
  <w:style w:type="paragraph" w:styleId="a4">
    <w:name w:val="No Spacing"/>
    <w:uiPriority w:val="1"/>
    <w:qFormat/>
    <w:rsid w:val="00E30417"/>
    <w:pPr>
      <w:spacing w:after="0" w:line="240" w:lineRule="auto"/>
    </w:pPr>
  </w:style>
  <w:style w:type="character" w:styleId="a5">
    <w:name w:val="Hyperlink"/>
    <w:uiPriority w:val="99"/>
    <w:unhideWhenUsed/>
    <w:rsid w:val="00D33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9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6EC7"/>
    <w:pPr>
      <w:spacing w:after="0" w:line="240" w:lineRule="auto"/>
      <w:ind w:left="720"/>
    </w:pPr>
    <w:rPr>
      <w:rFonts w:ascii="Times New Roman" w:eastAsia="Times New Roman" w:hAnsi="Times New Roman"/>
      <w:sz w:val="24"/>
      <w:szCs w:val="24"/>
      <w:lang w:eastAsia="ru-RU"/>
    </w:rPr>
  </w:style>
  <w:style w:type="paragraph" w:customStyle="1" w:styleId="Default">
    <w:name w:val="Default"/>
    <w:link w:val="Default0"/>
    <w:uiPriority w:val="99"/>
    <w:rsid w:val="00386EC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basedOn w:val="a0"/>
    <w:link w:val="Default"/>
    <w:locked/>
    <w:rsid w:val="00386EC7"/>
    <w:rPr>
      <w:rFonts w:ascii="Times New Roman" w:eastAsia="Calibri" w:hAnsi="Times New Roman" w:cs="Times New Roman"/>
      <w:color w:val="000000"/>
      <w:sz w:val="24"/>
      <w:szCs w:val="24"/>
      <w:lang w:val="uk-UA"/>
    </w:rPr>
  </w:style>
  <w:style w:type="paragraph" w:styleId="a4">
    <w:name w:val="No Spacing"/>
    <w:uiPriority w:val="1"/>
    <w:qFormat/>
    <w:rsid w:val="00E30417"/>
    <w:pPr>
      <w:spacing w:after="0" w:line="240" w:lineRule="auto"/>
    </w:pPr>
  </w:style>
  <w:style w:type="character" w:styleId="a5">
    <w:name w:val="Hyperlink"/>
    <w:uiPriority w:val="99"/>
    <w:unhideWhenUsed/>
    <w:rsid w:val="00D33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1-27-004614-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1164</Words>
  <Characters>665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Gregi</cp:lastModifiedBy>
  <cp:revision>13</cp:revision>
  <cp:lastPrinted>2021-01-13T13:10:00Z</cp:lastPrinted>
  <dcterms:created xsi:type="dcterms:W3CDTF">2023-01-19T13:52:00Z</dcterms:created>
  <dcterms:modified xsi:type="dcterms:W3CDTF">2023-11-27T13:40:00Z</dcterms:modified>
</cp:coreProperties>
</file>