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94E51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64B20" w:rsidRPr="00D64B20">
        <w:rPr>
          <w:rFonts w:ascii="Times New Roman" w:hAnsi="Times New Roman" w:cs="Times New Roman"/>
          <w:b/>
          <w:sz w:val="24"/>
          <w:szCs w:val="24"/>
          <w:lang w:val="uk-UA"/>
        </w:rPr>
        <w:t>44440000-6 (Вальниці куль</w:t>
      </w:r>
      <w:r w:rsidR="00394E51" w:rsidRPr="00D64B20">
        <w:rPr>
          <w:rFonts w:ascii="Times New Roman" w:hAnsi="Times New Roman" w:cs="Times New Roman"/>
          <w:b/>
          <w:sz w:val="24"/>
          <w:szCs w:val="24"/>
          <w:lang w:val="uk-UA"/>
        </w:rPr>
        <w:t>кові).</w:t>
      </w:r>
    </w:p>
    <w:p w:rsidR="00971251" w:rsidRDefault="00971251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а семе: Заміна </w:t>
      </w:r>
      <w:r w:rsidR="00394E51">
        <w:rPr>
          <w:rFonts w:ascii="Times New Roman" w:hAnsi="Times New Roman" w:cs="Times New Roman"/>
          <w:sz w:val="24"/>
          <w:szCs w:val="24"/>
          <w:lang w:val="uk-UA"/>
        </w:rPr>
        <w:t>вальниць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при капітальному ремонті проводиться обов’язково, при поточному ремонті-по актам дефектації.  Використовуються в наступному обладнанні: на електричних двигунах 6 та 0,4 кВ, насос двосторонньої дії тип: Д 3200/75; в вузлах насосного обладнання системи охолодження  статора генератора ТГ-5, консольний насос тип: ГНОМ 25/100; в вузлах обладнання системи регулювання ТГ-3-4, в підшипникових вузлах насосного обладнання системи змащування, регулювання ТГ-5, консольний насос тип: К 90/85, К 161/20, консольний насос тип: К 161/30; в підшипникових вузлах обладнання системи охолодження статора генератора та УВГ ТГ-1-2; в підшипникових вузлах насосного обладнання системи охолодження статора генератора та УВГ ТГ-3-4; в підшипникових вузлах насосного обладнання системи   ущільнення вала генератора ТГ-6, згідно річного графіку в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иведення обладнання в ППР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 ВП РАЕС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51B7E" w:rsidRPr="00551B7E" w:rsidRDefault="00551B7E" w:rsidP="00551B7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551B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51B7E" w:rsidRPr="00551B7E" w:rsidRDefault="00551B7E" w:rsidP="00551B7E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6" w:history="1">
        <w:r w:rsidRPr="00551B7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51B7E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UA-2023-11-09-007191-a</w:t>
        </w:r>
      </w:hyperlink>
      <w:bookmarkStart w:id="0" w:name="_GoBack"/>
      <w:bookmarkEnd w:id="0"/>
      <w:r w:rsidRPr="00551B7E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551B7E" w:rsidRDefault="00551B7E" w:rsidP="00386EC7">
      <w:pPr>
        <w:ind w:firstLine="567"/>
        <w:jc w:val="both"/>
        <w:rPr>
          <w:lang w:val="uk-UA"/>
        </w:rPr>
      </w:pPr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86EC7"/>
    <w:rsid w:val="00394E51"/>
    <w:rsid w:val="00470D5B"/>
    <w:rsid w:val="00541FA3"/>
    <w:rsid w:val="00551B7E"/>
    <w:rsid w:val="0059414E"/>
    <w:rsid w:val="005D2AD8"/>
    <w:rsid w:val="00613B0B"/>
    <w:rsid w:val="006D487A"/>
    <w:rsid w:val="007B0331"/>
    <w:rsid w:val="00971251"/>
    <w:rsid w:val="00A53C3C"/>
    <w:rsid w:val="00AD1A93"/>
    <w:rsid w:val="00BD587E"/>
    <w:rsid w:val="00BE4A15"/>
    <w:rsid w:val="00CD47BF"/>
    <w:rsid w:val="00CE4E68"/>
    <w:rsid w:val="00CF2DD5"/>
    <w:rsid w:val="00D64B20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551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551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2023-11-09T10:40:00Z</dcterms:created>
  <dcterms:modified xsi:type="dcterms:W3CDTF">2023-11-09T10:40:00Z</dcterms:modified>
</cp:coreProperties>
</file>