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1E64F1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64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BB1639" w:rsidRPr="001E64F1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1E64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3D6D" w:rsidRPr="001E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31160000-5 (Обмотка статора)</w:t>
      </w:r>
    </w:p>
    <w:p w:rsidR="008B3C10" w:rsidRPr="001E64F1" w:rsidRDefault="008B3C10" w:rsidP="001D71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D6D" w:rsidRPr="001E64F1" w:rsidRDefault="001D7149" w:rsidP="0023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1E64F1">
        <w:rPr>
          <w:rFonts w:ascii="Times New Roman" w:hAnsi="Times New Roman" w:cs="Times New Roman"/>
          <w:sz w:val="24"/>
          <w:szCs w:val="24"/>
        </w:rPr>
        <w:t>потреб</w:t>
      </w:r>
      <w:r w:rsidR="00292790" w:rsidRPr="001E64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1E64F1">
        <w:rPr>
          <w:rFonts w:ascii="Times New Roman" w:hAnsi="Times New Roman" w:cs="Times New Roman"/>
          <w:sz w:val="24"/>
          <w:szCs w:val="24"/>
        </w:rPr>
        <w:t xml:space="preserve"> ВП РАЕС</w:t>
      </w:r>
      <w:r w:rsidR="00085591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790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в ТМЦ </w:t>
      </w:r>
      <w:r w:rsidR="00BA70A2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"Обмотка статора </w:t>
      </w:r>
      <w:proofErr w:type="spellStart"/>
      <w:r w:rsidR="00BA70A2" w:rsidRPr="001E64F1">
        <w:rPr>
          <w:rFonts w:ascii="Times New Roman" w:hAnsi="Times New Roman" w:cs="Times New Roman"/>
          <w:sz w:val="24"/>
          <w:szCs w:val="24"/>
          <w:lang w:val="uk-UA"/>
        </w:rPr>
        <w:t>котушечна</w:t>
      </w:r>
      <w:proofErr w:type="spellEnd"/>
      <w:r w:rsidR="00BA70A2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 з термореактивною ізоляцією для електродвигуна типу А-113-4М 250кВт" для заміни обмотки електродвигуна 2НТН-4 </w:t>
      </w:r>
      <w:r w:rsidR="00292790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по причині втрати ізоляційних властивостей </w:t>
      </w:r>
      <w:r w:rsidR="00BA70A2" w:rsidRPr="001E64F1">
        <w:rPr>
          <w:rFonts w:ascii="Times New Roman" w:hAnsi="Times New Roman" w:cs="Times New Roman"/>
          <w:sz w:val="24"/>
          <w:szCs w:val="24"/>
          <w:lang w:val="uk-UA"/>
        </w:rPr>
        <w:t>в результаті тривалої експлуатації більше 40 ро</w:t>
      </w:r>
      <w:r w:rsidR="00236EA5" w:rsidRPr="001E64F1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="0071116B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BB1639" w:rsidRPr="001E64F1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D73817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D6D" w:rsidRPr="001E64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31160000-5 (Обмотка статора).</w:t>
      </w:r>
    </w:p>
    <w:p w:rsidR="001E64F1" w:rsidRPr="001E64F1" w:rsidRDefault="001E64F1" w:rsidP="001E64F1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64F1">
        <w:rPr>
          <w:rFonts w:ascii="Times New Roman" w:hAnsi="Times New Roman"/>
          <w:sz w:val="24"/>
          <w:szCs w:val="24"/>
        </w:rPr>
        <w:t>Посилання</w:t>
      </w:r>
      <w:proofErr w:type="spellEnd"/>
      <w:r w:rsidRPr="001E64F1">
        <w:rPr>
          <w:rFonts w:ascii="Times New Roman" w:hAnsi="Times New Roman"/>
          <w:sz w:val="24"/>
          <w:szCs w:val="24"/>
        </w:rPr>
        <w:t xml:space="preserve"> на процедуру </w:t>
      </w:r>
      <w:proofErr w:type="spellStart"/>
      <w:r w:rsidRPr="001E64F1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E64F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E64F1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1E6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4F1">
        <w:rPr>
          <w:rFonts w:ascii="Times New Roman" w:hAnsi="Times New Roman"/>
          <w:sz w:val="24"/>
          <w:szCs w:val="24"/>
        </w:rPr>
        <w:t>системі</w:t>
      </w:r>
      <w:proofErr w:type="spellEnd"/>
      <w:r w:rsidRPr="001E6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4F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E64F1">
        <w:rPr>
          <w:rFonts w:ascii="Times New Roman" w:hAnsi="Times New Roman"/>
          <w:sz w:val="24"/>
          <w:szCs w:val="24"/>
        </w:rPr>
        <w:t xml:space="preserve"> </w:t>
      </w:r>
    </w:p>
    <w:p w:rsidR="001E64F1" w:rsidRPr="001E64F1" w:rsidRDefault="001E5721" w:rsidP="001E64F1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4"/>
          <w:szCs w:val="24"/>
          <w:lang w:val="uk-UA"/>
        </w:rPr>
      </w:pPr>
      <w:hyperlink r:id="rId4" w:history="1">
        <w:r w:rsidR="001E64F1" w:rsidRPr="001E64F1">
          <w:rPr>
            <w:rStyle w:val="a4"/>
            <w:rFonts w:ascii="Times New Roman" w:hAnsi="Times New Roman"/>
            <w:sz w:val="24"/>
            <w:szCs w:val="24"/>
          </w:rPr>
          <w:t>https://prozorro.gov.ua/tender/</w:t>
        </w:r>
        <w:bookmarkStart w:id="0" w:name="_GoBack"/>
        <w:r w:rsidR="001E64F1" w:rsidRPr="001E64F1">
          <w:rPr>
            <w:rStyle w:val="a4"/>
            <w:rFonts w:ascii="Times New Roman" w:hAnsi="Times New Roman"/>
            <w:sz w:val="24"/>
            <w:szCs w:val="24"/>
          </w:rPr>
          <w:t>UA-202</w:t>
        </w:r>
        <w:r w:rsidR="001E64F1" w:rsidRPr="001E64F1">
          <w:rPr>
            <w:rStyle w:val="a4"/>
            <w:rFonts w:ascii="Times New Roman" w:hAnsi="Times New Roman"/>
            <w:sz w:val="24"/>
            <w:szCs w:val="24"/>
            <w:lang w:val="uk-UA"/>
          </w:rPr>
          <w:t>3</w:t>
        </w:r>
        <w:r w:rsidR="001E64F1" w:rsidRPr="001E64F1">
          <w:rPr>
            <w:rStyle w:val="a4"/>
            <w:rFonts w:ascii="Times New Roman" w:hAnsi="Times New Roman"/>
            <w:sz w:val="24"/>
            <w:szCs w:val="24"/>
          </w:rPr>
          <w:t>-</w:t>
        </w:r>
        <w:r w:rsidR="001E64F1" w:rsidRPr="001E64F1">
          <w:rPr>
            <w:rStyle w:val="a4"/>
            <w:rFonts w:ascii="Times New Roman" w:hAnsi="Times New Roman"/>
            <w:sz w:val="24"/>
            <w:szCs w:val="24"/>
            <w:lang w:val="uk-UA"/>
          </w:rPr>
          <w:t>11</w:t>
        </w:r>
        <w:r w:rsidR="001E64F1" w:rsidRPr="001E64F1">
          <w:rPr>
            <w:rStyle w:val="a4"/>
            <w:rFonts w:ascii="Times New Roman" w:hAnsi="Times New Roman"/>
            <w:sz w:val="24"/>
            <w:szCs w:val="24"/>
          </w:rPr>
          <w:t>-</w:t>
        </w:r>
        <w:r w:rsidR="001E64F1" w:rsidRPr="001E64F1">
          <w:rPr>
            <w:rStyle w:val="a4"/>
            <w:rFonts w:ascii="Times New Roman" w:hAnsi="Times New Roman"/>
            <w:sz w:val="24"/>
            <w:szCs w:val="24"/>
            <w:lang w:val="uk-UA"/>
          </w:rPr>
          <w:t>01</w:t>
        </w:r>
        <w:r w:rsidR="001E64F1" w:rsidRPr="001E64F1">
          <w:rPr>
            <w:rStyle w:val="a4"/>
            <w:rFonts w:ascii="Times New Roman" w:hAnsi="Times New Roman"/>
            <w:sz w:val="24"/>
            <w:szCs w:val="24"/>
          </w:rPr>
          <w:t>-00</w:t>
        </w:r>
        <w:r w:rsidR="001E64F1" w:rsidRPr="001E64F1">
          <w:rPr>
            <w:rStyle w:val="a4"/>
            <w:rFonts w:ascii="Times New Roman" w:hAnsi="Times New Roman"/>
            <w:sz w:val="24"/>
            <w:szCs w:val="24"/>
            <w:lang w:val="uk-UA"/>
          </w:rPr>
          <w:t>9317</w:t>
        </w:r>
        <w:r w:rsidR="001E64F1" w:rsidRPr="001E64F1">
          <w:rPr>
            <w:rStyle w:val="a4"/>
            <w:rFonts w:ascii="Times New Roman" w:hAnsi="Times New Roman"/>
            <w:sz w:val="24"/>
            <w:szCs w:val="24"/>
          </w:rPr>
          <w:t>-a</w:t>
        </w:r>
        <w:bookmarkEnd w:id="0"/>
      </w:hyperlink>
    </w:p>
    <w:p w:rsidR="001E64F1" w:rsidRPr="001E64F1" w:rsidRDefault="001E64F1" w:rsidP="001E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1E64F1" w:rsidRDefault="001D7149" w:rsidP="00633D6D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64F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1E64F1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64F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64F1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1E64F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1E64F1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402BA6" w:rsidRPr="001E64F1" w:rsidRDefault="00402B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1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1E5721"/>
    <w:rsid w:val="001E64F1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633D6D"/>
    <w:rsid w:val="006F2F1E"/>
    <w:rsid w:val="0071116B"/>
    <w:rsid w:val="00722B8C"/>
    <w:rsid w:val="00822EB1"/>
    <w:rsid w:val="00861D5C"/>
    <w:rsid w:val="008B3C10"/>
    <w:rsid w:val="00920C22"/>
    <w:rsid w:val="00A17687"/>
    <w:rsid w:val="00BA70A2"/>
    <w:rsid w:val="00BA718B"/>
    <w:rsid w:val="00BB1639"/>
    <w:rsid w:val="00BB724F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198B9-9E43-40C2-80CF-EB84627D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1E6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093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Білецький Павло Васильович</cp:lastModifiedBy>
  <cp:revision>2</cp:revision>
  <dcterms:created xsi:type="dcterms:W3CDTF">2023-11-09T07:15:00Z</dcterms:created>
  <dcterms:modified xsi:type="dcterms:W3CDTF">2023-11-09T07:15:00Z</dcterms:modified>
</cp:coreProperties>
</file>