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186E6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186E69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446EAB" w:rsidRDefault="00446EAB" w:rsidP="00446EAB">
            <w:pPr>
              <w:pStyle w:val="a5"/>
            </w:pPr>
            <w:r>
              <w:t>UA-2023-09-25-011309-a</w:t>
            </w:r>
          </w:p>
          <w:p w:rsidR="00E905BB" w:rsidRPr="00186E69" w:rsidRDefault="00E905B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bookmarkStart w:id="0" w:name="_GoBack"/>
            <w:bookmarkEnd w:id="0"/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Pr="00617434" w:rsidRDefault="00500FC6" w:rsidP="00E87DE5">
            <w:pPr>
              <w:jc w:val="both"/>
              <w:rPr>
                <w:bCs/>
                <w:color w:val="000000"/>
                <w:lang w:val="uk-UA"/>
              </w:rPr>
            </w:pPr>
            <w:proofErr w:type="spellStart"/>
            <w:r w:rsidRPr="00500FC6">
              <w:rPr>
                <w:color w:val="000000"/>
                <w:lang w:val="uk-UA"/>
              </w:rPr>
              <w:t>Передпроєктні</w:t>
            </w:r>
            <w:proofErr w:type="spellEnd"/>
            <w:r w:rsidRPr="00500FC6">
              <w:rPr>
                <w:color w:val="000000"/>
                <w:lang w:val="uk-UA"/>
              </w:rPr>
              <w:t xml:space="preserve">  роботи  по виконанню інженерно-геодезичних та інженерно-геологічних вишукувань по майданчику в районі дороги «Промислова» від пікету ПК 1 + 00 до ПК 6 +00 на Рівненській АЕС в м. </w:t>
            </w:r>
            <w:proofErr w:type="spellStart"/>
            <w:r w:rsidRPr="00500FC6">
              <w:rPr>
                <w:color w:val="000000"/>
                <w:lang w:val="uk-UA"/>
              </w:rPr>
              <w:t>Вараш</w:t>
            </w:r>
            <w:proofErr w:type="spellEnd"/>
            <w:r w:rsidRPr="00500FC6">
              <w:rPr>
                <w:color w:val="000000"/>
                <w:lang w:val="uk-UA"/>
              </w:rPr>
              <w:t>, Рівненської обл.</w:t>
            </w:r>
          </w:p>
          <w:p w:rsidR="00E905BB" w:rsidRPr="00B85AC4" w:rsidRDefault="00E905BB" w:rsidP="00757E29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186E69">
              <w:rPr>
                <w:bCs/>
                <w:kern w:val="36"/>
                <w:lang w:val="uk-UA" w:eastAsia="uk-UA"/>
              </w:rPr>
              <w:t xml:space="preserve">(код </w:t>
            </w:r>
            <w:r w:rsidR="00757E29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186E69">
              <w:rPr>
                <w:bCs/>
                <w:kern w:val="36"/>
                <w:lang w:val="uk-UA" w:eastAsia="uk-UA"/>
              </w:rPr>
              <w:t>45000000-7</w:t>
            </w:r>
            <w:r w:rsidRPr="00186E69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DF3E89" w:rsidRDefault="00E905BB" w:rsidP="00BC36CB">
            <w:pPr>
              <w:rPr>
                <w:b/>
                <w:color w:val="000000"/>
                <w:lang w:val="uk-UA"/>
              </w:rPr>
            </w:pPr>
            <w:r w:rsidRPr="00DF3E89">
              <w:rPr>
                <w:b/>
                <w:color w:val="00000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3" w:rsidRPr="00DF3E89" w:rsidRDefault="009C4D63" w:rsidP="00500FC6">
            <w:pPr>
              <w:jc w:val="both"/>
              <w:rPr>
                <w:color w:val="000000"/>
                <w:lang w:val="uk-UA"/>
              </w:rPr>
            </w:pPr>
            <w:r w:rsidRPr="00DF3E89">
              <w:rPr>
                <w:color w:val="000000"/>
                <w:lang w:val="uk-UA"/>
              </w:rPr>
              <w:t xml:space="preserve">Технічні та якісні характеристики предмета закупівлі  визначені у відповідному додатку 2 до </w:t>
            </w:r>
            <w:r w:rsidR="00617434">
              <w:rPr>
                <w:color w:val="000000"/>
                <w:lang w:val="uk-UA"/>
              </w:rPr>
              <w:t>тендерної документації</w:t>
            </w:r>
            <w:r w:rsidR="00576D2D" w:rsidRPr="00DF3E89">
              <w:rPr>
                <w:color w:val="000000"/>
                <w:lang w:val="uk-UA"/>
              </w:rPr>
              <w:t xml:space="preserve"> – </w:t>
            </w:r>
            <w:r w:rsidR="00500FC6">
              <w:rPr>
                <w:color w:val="000000"/>
                <w:lang w:val="uk-UA"/>
              </w:rPr>
              <w:t>технічному завданні</w:t>
            </w:r>
            <w:r w:rsidR="0015033F" w:rsidRPr="00DF3E89">
              <w:rPr>
                <w:color w:val="000000"/>
                <w:lang w:val="uk-UA"/>
              </w:rPr>
              <w:t xml:space="preserve"> </w:t>
            </w:r>
            <w:r w:rsidR="001C0350" w:rsidRPr="00DF3E89">
              <w:rPr>
                <w:color w:val="000000"/>
                <w:lang w:val="uk-UA"/>
              </w:rPr>
              <w:t>«</w:t>
            </w:r>
            <w:proofErr w:type="spellStart"/>
            <w:r w:rsidR="00500FC6" w:rsidRPr="00500FC6">
              <w:rPr>
                <w:color w:val="000000"/>
                <w:lang w:val="uk-UA"/>
              </w:rPr>
              <w:t>Передпроєктні</w:t>
            </w:r>
            <w:proofErr w:type="spellEnd"/>
            <w:r w:rsidR="00500FC6" w:rsidRPr="00500FC6">
              <w:rPr>
                <w:color w:val="000000"/>
                <w:lang w:val="uk-UA"/>
              </w:rPr>
              <w:t xml:space="preserve">  роботи  по виконанню інженерно-геодезичних та інженерно-геологічних вишукувань по майданчику в районі дороги «Промислова» від пікету ПК 1 + 00 до ПК 6 +00 на Рівненській АЕС в м. </w:t>
            </w:r>
            <w:proofErr w:type="spellStart"/>
            <w:r w:rsidR="00500FC6" w:rsidRPr="00500FC6">
              <w:rPr>
                <w:color w:val="000000"/>
                <w:lang w:val="uk-UA"/>
              </w:rPr>
              <w:t>Вараш</w:t>
            </w:r>
            <w:proofErr w:type="spellEnd"/>
            <w:r w:rsidR="00500FC6" w:rsidRPr="00500FC6">
              <w:rPr>
                <w:color w:val="000000"/>
                <w:lang w:val="uk-UA"/>
              </w:rPr>
              <w:t>, Рівненської обл.</w:t>
            </w:r>
            <w:r w:rsidR="0015033F" w:rsidRPr="00DF3E89">
              <w:rPr>
                <w:bCs/>
                <w:color w:val="000000"/>
                <w:lang w:val="uk-UA"/>
              </w:rPr>
              <w:t xml:space="preserve">» </w:t>
            </w:r>
            <w:r w:rsidRPr="00DF3E89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F31257" w:rsidRPr="00F31257" w:rsidRDefault="009C4D63" w:rsidP="00F31257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/>
              </w:rPr>
            </w:pPr>
            <w:r w:rsidRPr="00F31257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 xml:space="preserve">      </w:t>
            </w:r>
            <w:r w:rsidR="00F31257" w:rsidRPr="00F31257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 xml:space="preserve">Метою виконання даних робіт є отримання вихідних даних для подальшої розробки </w:t>
            </w:r>
            <w:proofErr w:type="spellStart"/>
            <w:r w:rsidR="00F31257" w:rsidRPr="00F31257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>проєктно</w:t>
            </w:r>
            <w:proofErr w:type="spellEnd"/>
            <w:r w:rsidR="00F31257" w:rsidRPr="00F31257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>-кошторисної документації.</w:t>
            </w:r>
          </w:p>
          <w:p w:rsidR="00E905BB" w:rsidRPr="00DF3E89" w:rsidRDefault="00E905BB" w:rsidP="009C4D63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/>
              </w:rPr>
            </w:pPr>
          </w:p>
        </w:tc>
      </w:tr>
      <w:tr w:rsidR="00E905BB" w:rsidRPr="00186E69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186E69" w:rsidRDefault="006439C3" w:rsidP="00957868">
            <w:pPr>
              <w:jc w:val="both"/>
              <w:rPr>
                <w:lang w:val="uk-UA"/>
              </w:rPr>
            </w:pPr>
            <w:r w:rsidRPr="00F31257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F31257">
              <w:rPr>
                <w:lang w:val="uk-UA"/>
              </w:rPr>
              <w:t xml:space="preserve">        </w:t>
            </w:r>
            <w:r w:rsidRPr="00F31257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F31257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F31257">
              <w:rPr>
                <w:lang w:val="uk-UA"/>
              </w:rPr>
              <w:t>на будівництво»</w:t>
            </w:r>
            <w:r w:rsidR="00DC5AEC" w:rsidRPr="00F31257">
              <w:rPr>
                <w:lang w:val="uk-UA"/>
              </w:rPr>
              <w:t>.</w:t>
            </w:r>
          </w:p>
        </w:tc>
      </w:tr>
    </w:tbl>
    <w:p w:rsidR="00E905BB" w:rsidRPr="006439C3" w:rsidRDefault="00E905BB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DC5AEC" w:rsidRDefault="00016227" w:rsidP="00B25C28">
      <w:pPr>
        <w:jc w:val="both"/>
        <w:rPr>
          <w:lang w:val="uk-UA"/>
        </w:rPr>
      </w:pPr>
    </w:p>
    <w:sectPr w:rsidR="00016227" w:rsidRPr="00DC5AEC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27618"/>
    <w:rsid w:val="000C00C5"/>
    <w:rsid w:val="00127827"/>
    <w:rsid w:val="0015033F"/>
    <w:rsid w:val="00186E69"/>
    <w:rsid w:val="00190949"/>
    <w:rsid w:val="001C0350"/>
    <w:rsid w:val="001D530A"/>
    <w:rsid w:val="001E7C86"/>
    <w:rsid w:val="00220C2B"/>
    <w:rsid w:val="0027564F"/>
    <w:rsid w:val="002F2B02"/>
    <w:rsid w:val="00347510"/>
    <w:rsid w:val="00390DB8"/>
    <w:rsid w:val="003A31B7"/>
    <w:rsid w:val="00446EAB"/>
    <w:rsid w:val="004471D6"/>
    <w:rsid w:val="00500FC6"/>
    <w:rsid w:val="00576D2D"/>
    <w:rsid w:val="005C7ABF"/>
    <w:rsid w:val="005D7053"/>
    <w:rsid w:val="006071F4"/>
    <w:rsid w:val="00617434"/>
    <w:rsid w:val="006439C3"/>
    <w:rsid w:val="00757E29"/>
    <w:rsid w:val="0078742F"/>
    <w:rsid w:val="007D0DBD"/>
    <w:rsid w:val="00847E69"/>
    <w:rsid w:val="008F2DDC"/>
    <w:rsid w:val="00923EEE"/>
    <w:rsid w:val="00956085"/>
    <w:rsid w:val="00957868"/>
    <w:rsid w:val="009C4D63"/>
    <w:rsid w:val="009D12B1"/>
    <w:rsid w:val="00AB0100"/>
    <w:rsid w:val="00B25C28"/>
    <w:rsid w:val="00B456DD"/>
    <w:rsid w:val="00B85AC4"/>
    <w:rsid w:val="00BC36CB"/>
    <w:rsid w:val="00BD3489"/>
    <w:rsid w:val="00BE718D"/>
    <w:rsid w:val="00C53D49"/>
    <w:rsid w:val="00C7028F"/>
    <w:rsid w:val="00C73F98"/>
    <w:rsid w:val="00C82228"/>
    <w:rsid w:val="00D06B88"/>
    <w:rsid w:val="00D33CEC"/>
    <w:rsid w:val="00D73AE0"/>
    <w:rsid w:val="00DA16E2"/>
    <w:rsid w:val="00DC5AEC"/>
    <w:rsid w:val="00DF3E89"/>
    <w:rsid w:val="00E12870"/>
    <w:rsid w:val="00E1754E"/>
    <w:rsid w:val="00E20A2C"/>
    <w:rsid w:val="00E87DE5"/>
    <w:rsid w:val="00E905BB"/>
    <w:rsid w:val="00EA26CE"/>
    <w:rsid w:val="00ED6692"/>
    <w:rsid w:val="00F31257"/>
    <w:rsid w:val="00F555CA"/>
    <w:rsid w:val="00F943C0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F4102E-7E60-4D57-A596-0DAFF1C7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link w:val="a0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styleId="a5">
    <w:name w:val="Plain Text"/>
    <w:basedOn w:val="a"/>
    <w:link w:val="a6"/>
    <w:uiPriority w:val="99"/>
    <w:unhideWhenUsed/>
    <w:rsid w:val="00446EAB"/>
    <w:rPr>
      <w:rFonts w:ascii="Calibri" w:hAnsi="Calibri"/>
      <w:sz w:val="22"/>
      <w:szCs w:val="21"/>
      <w:lang w:val="uk-UA" w:eastAsia="en-US"/>
    </w:rPr>
  </w:style>
  <w:style w:type="character" w:customStyle="1" w:styleId="a6">
    <w:name w:val="Текст Знак"/>
    <w:basedOn w:val="a0"/>
    <w:link w:val="a5"/>
    <w:uiPriority w:val="99"/>
    <w:rsid w:val="00446EA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2023-09-25T13:39:00Z</dcterms:created>
  <dcterms:modified xsi:type="dcterms:W3CDTF">2023-09-25T13:39:00Z</dcterms:modified>
</cp:coreProperties>
</file>