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3431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34A" w:rsidRPr="00AD54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D5476" w:rsidRPr="00AD5476">
        <w:rPr>
          <w:rFonts w:ascii="Times New Roman" w:hAnsi="Times New Roman" w:cs="Times New Roman"/>
          <w:b/>
          <w:sz w:val="24"/>
          <w:szCs w:val="24"/>
          <w:lang w:val="uk-UA"/>
        </w:rPr>
        <w:t>Ущільнення гумові до дизелів типу 78Г</w:t>
      </w:r>
      <w:r w:rsidR="005D234A" w:rsidRPr="00AD5476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FF3C97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3431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D5476" w:rsidRPr="00AD5476">
        <w:rPr>
          <w:rFonts w:ascii="Times New Roman" w:hAnsi="Times New Roman" w:cs="Times New Roman"/>
          <w:sz w:val="24"/>
          <w:szCs w:val="24"/>
          <w:lang w:val="uk-UA"/>
        </w:rPr>
        <w:t>Ущільнення гумові до дизелів типу 78Г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 w:rsidR="000073DC" w:rsidRPr="00FF3C97">
        <w:rPr>
          <w:rFonts w:ascii="Times New Roman" w:hAnsi="Times New Roman" w:cs="Times New Roman"/>
          <w:sz w:val="24"/>
          <w:szCs w:val="24"/>
          <w:lang w:val="uk-UA"/>
        </w:rPr>
        <w:t>даного обладнання впливає на роботу</w:t>
      </w:r>
      <w:r w:rsidR="00EA2F15" w:rsidRPr="00FF3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5476" w:rsidRPr="00FF3C97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дизель-генераторів типу 78Г, відповідальних за аварійне живлення енергоблоків типу ВВЕР-1000 </w:t>
      </w:r>
      <w:r w:rsidR="00034A34" w:rsidRPr="00FF3C97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AD5476" w:rsidRPr="00FF3C97">
        <w:rPr>
          <w:rFonts w:ascii="Times New Roman" w:hAnsi="Times New Roman" w:cs="Times New Roman"/>
          <w:sz w:val="24"/>
          <w:szCs w:val="24"/>
          <w:lang w:val="uk-UA"/>
        </w:rPr>
        <w:t xml:space="preserve">№ 3, № 4 </w:t>
      </w:r>
      <w:r w:rsidR="00034A34" w:rsidRPr="00FF3C97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A2F15" w:rsidRPr="00FF3C9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C97" w:rsidRPr="00FF3C97" w:rsidRDefault="00FF3C97" w:rsidP="00FF3C9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F3C97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F3C9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3C97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FF3C97" w:rsidRPr="00FF3C97" w:rsidRDefault="00FF3C97" w:rsidP="00FF3C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FF3C97">
          <w:rPr>
            <w:rStyle w:val="a3"/>
            <w:rFonts w:ascii="Times New Roman" w:hAnsi="Times New Roman" w:cs="Times New Roman"/>
            <w:sz w:val="24"/>
            <w:szCs w:val="24"/>
          </w:rPr>
          <w:t>-2023-09-13-009764-</w:t>
        </w:r>
        <w:r w:rsidRPr="00DF0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</w:p>
    <w:bookmarkEnd w:id="0"/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C97">
        <w:rPr>
          <w:rFonts w:ascii="Times New Roman" w:hAnsi="Times New Roman" w:cs="Times New Roman"/>
          <w:sz w:val="24"/>
          <w:szCs w:val="24"/>
          <w:lang w:val="uk-UA"/>
        </w:rPr>
        <w:t>Технічні та</w:t>
      </w:r>
      <w:r w:rsidRPr="00140E9E">
        <w:rPr>
          <w:rFonts w:ascii="Times New Roman" w:hAnsi="Times New Roman" w:cs="Times New Roman"/>
          <w:sz w:val="24"/>
          <w:szCs w:val="24"/>
          <w:lang w:val="uk-UA"/>
        </w:rPr>
        <w:t xml:space="preserve">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336B7A"/>
    <w:rsid w:val="00470D5B"/>
    <w:rsid w:val="00536F56"/>
    <w:rsid w:val="005D234A"/>
    <w:rsid w:val="005D2AD8"/>
    <w:rsid w:val="007B0331"/>
    <w:rsid w:val="00971251"/>
    <w:rsid w:val="00AD1A93"/>
    <w:rsid w:val="00AD5476"/>
    <w:rsid w:val="00CE4E68"/>
    <w:rsid w:val="00CF2DD5"/>
    <w:rsid w:val="00D60474"/>
    <w:rsid w:val="00DA30BD"/>
    <w:rsid w:val="00EA2F15"/>
    <w:rsid w:val="00FC7055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976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2023-06-01T14:00:00Z</dcterms:created>
  <dcterms:modified xsi:type="dcterms:W3CDTF">2023-09-13T12:25:00Z</dcterms:modified>
</cp:coreProperties>
</file>