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7475" w:rsidRPr="00297475">
        <w:rPr>
          <w:rFonts w:ascii="Times New Roman" w:hAnsi="Times New Roman" w:cs="Times New Roman"/>
          <w:sz w:val="24"/>
          <w:szCs w:val="24"/>
        </w:rPr>
        <w:t xml:space="preserve">емонт антикорозійного покриття </w:t>
      </w:r>
      <w:r w:rsidR="00F7653B">
        <w:rPr>
          <w:rFonts w:ascii="Times New Roman" w:hAnsi="Times New Roman" w:cs="Times New Roman"/>
          <w:sz w:val="24"/>
          <w:szCs w:val="24"/>
          <w:lang w:val="uk-UA"/>
        </w:rPr>
        <w:t>внутрішньої поверхні бака «брудного» конденсату</w:t>
      </w:r>
      <w:r w:rsidR="00F7653B">
        <w:rPr>
          <w:rFonts w:ascii="Times New Roman" w:hAnsi="Times New Roman" w:cs="Times New Roman"/>
          <w:sz w:val="24"/>
          <w:szCs w:val="24"/>
        </w:rPr>
        <w:t xml:space="preserve"> 0U</w:t>
      </w:r>
      <w:r w:rsidR="00F76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7475" w:rsidRPr="00297475">
        <w:rPr>
          <w:rFonts w:ascii="Times New Roman" w:hAnsi="Times New Roman" w:cs="Times New Roman"/>
          <w:sz w:val="24"/>
          <w:szCs w:val="24"/>
        </w:rPr>
        <w:t>10B01, бл.№3</w:t>
      </w:r>
    </w:p>
    <w:p w:rsidR="00A24C40" w:rsidRPr="00FD4F31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FD4F31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FD4F31">
        <w:rPr>
          <w:sz w:val="24"/>
          <w:szCs w:val="24"/>
          <w:lang w:val="uk-UA"/>
        </w:rPr>
        <w:t xml:space="preserve"> 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бака-акумулятора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AA3E74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0UA10B01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 w:rsidR="00AA3E74" w:rsidRPr="00FD4F31">
        <w:rPr>
          <w:rFonts w:ascii="Times New Roman" w:hAnsi="Times New Roman" w:cs="Times New Roman"/>
          <w:sz w:val="24"/>
          <w:szCs w:val="24"/>
          <w:lang w:val="uk-UA"/>
        </w:rPr>
        <w:t>очищення «брудного» конденсату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№3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 </w:t>
      </w:r>
      <w:r w:rsidR="00871B69" w:rsidRPr="00871B69">
        <w:rPr>
          <w:rFonts w:ascii="Times New Roman" w:hAnsi="Times New Roman" w:cs="Times New Roman"/>
          <w:sz w:val="24"/>
          <w:szCs w:val="24"/>
          <w:lang w:val="uk-UA"/>
        </w:rPr>
        <w:t>Ремонт антикорозійного покриття внутрішньої поверхні бака «брудного» конденсату 0UA10B01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>, бл.№3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9F1FD6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9F1FD6">
        <w:rPr>
          <w:rFonts w:ascii="Times New Roman" w:hAnsi="Times New Roman" w:cs="Times New Roman"/>
          <w:sz w:val="24"/>
          <w:szCs w:val="24"/>
          <w:lang w:val="uk-UA"/>
        </w:rPr>
        <w:t>https://prozorro</w:t>
      </w:r>
      <w:bookmarkStart w:id="0" w:name="_GoBack"/>
      <w:bookmarkEnd w:id="0"/>
      <w:r w:rsidRPr="009F1FD6">
        <w:rPr>
          <w:rFonts w:ascii="Times New Roman" w:hAnsi="Times New Roman" w:cs="Times New Roman"/>
          <w:sz w:val="24"/>
          <w:szCs w:val="24"/>
          <w:lang w:val="uk-UA"/>
        </w:rPr>
        <w:t>.gov.ua/tender/UA-2023-08-04-010075-a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1FD6"/>
    <w:rsid w:val="009F47CA"/>
    <w:rsid w:val="00A24C40"/>
    <w:rsid w:val="00AA3E74"/>
    <w:rsid w:val="00AD1A93"/>
    <w:rsid w:val="00BD4162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3</cp:revision>
  <cp:lastPrinted>2021-01-13T13:10:00Z</cp:lastPrinted>
  <dcterms:created xsi:type="dcterms:W3CDTF">2023-07-24T07:21:00Z</dcterms:created>
  <dcterms:modified xsi:type="dcterms:W3CDTF">2023-08-04T13:35:00Z</dcterms:modified>
</cp:coreProperties>
</file>