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0F" w:rsidRDefault="00C16391" w:rsidP="00C2510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25105"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 w:rsidRPr="00C25105"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F5C0F" w:rsidRPr="00C25105">
        <w:rPr>
          <w:rFonts w:ascii="Times New Roman" w:hAnsi="Times New Roman"/>
          <w:b/>
          <w:sz w:val="24"/>
          <w:szCs w:val="24"/>
          <w:lang w:val="uk-UA"/>
        </w:rPr>
        <w:t>50430000-8 Калібрування засобів вимірювальної технік</w:t>
      </w:r>
      <w:r w:rsidR="00C20A82">
        <w:rPr>
          <w:rFonts w:ascii="Times New Roman" w:hAnsi="Times New Roman"/>
          <w:b/>
          <w:sz w:val="24"/>
          <w:szCs w:val="24"/>
          <w:lang w:val="uk-UA"/>
        </w:rPr>
        <w:t>и ВП РАЕС (</w:t>
      </w:r>
      <w:proofErr w:type="spellStart"/>
      <w:r w:rsidR="00C20A82">
        <w:rPr>
          <w:rFonts w:ascii="Times New Roman" w:hAnsi="Times New Roman"/>
          <w:b/>
          <w:sz w:val="24"/>
          <w:szCs w:val="24"/>
          <w:lang w:val="en-US"/>
        </w:rPr>
        <w:t>лабораторного</w:t>
      </w:r>
      <w:proofErr w:type="spellEnd"/>
      <w:r w:rsidR="00C20A8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A82">
        <w:rPr>
          <w:rFonts w:ascii="Times New Roman" w:hAnsi="Times New Roman"/>
          <w:b/>
          <w:sz w:val="24"/>
          <w:szCs w:val="24"/>
          <w:lang w:val="en-US"/>
        </w:rPr>
        <w:t>призначення</w:t>
      </w:r>
      <w:proofErr w:type="spellEnd"/>
      <w:r w:rsidR="005F5C0F" w:rsidRPr="00C25105">
        <w:rPr>
          <w:rFonts w:ascii="Times New Roman" w:hAnsi="Times New Roman"/>
          <w:b/>
          <w:sz w:val="24"/>
          <w:szCs w:val="24"/>
          <w:lang w:val="uk-UA"/>
        </w:rPr>
        <w:t>)</w:t>
      </w:r>
      <w:r w:rsidR="005F5C0F" w:rsidRPr="00C25105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7269F" w:rsidRDefault="0007269F" w:rsidP="00C2510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7269F" w:rsidRPr="00C25105" w:rsidRDefault="0007269F" w:rsidP="00C2510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fldChar w:fldCharType="begin"/>
      </w:r>
      <w:r w:rsidRPr="0007269F">
        <w:rPr>
          <w:lang w:val="en-US"/>
        </w:rPr>
        <w:instrText xml:space="preserve"> HYPERLINK "https://prozorro.gov.ua/tender/UA-2023-07-27-007635-a" </w:instrText>
      </w:r>
      <w:r>
        <w:fldChar w:fldCharType="separate"/>
      </w:r>
      <w:r w:rsidRPr="0007269F">
        <w:rPr>
          <w:rStyle w:val="a7"/>
          <w:lang w:val="en-US"/>
        </w:rPr>
        <w:t>https://prozorro.gov.ua/tender/UA-2023-07-27-007635-a</w:t>
      </w:r>
      <w:r>
        <w:fldChar w:fldCharType="end"/>
      </w:r>
      <w:bookmarkStart w:id="0" w:name="_GoBack"/>
      <w:bookmarkEnd w:id="0"/>
    </w:p>
    <w:p w:rsidR="00AA5E5B" w:rsidRDefault="00ED02E7" w:rsidP="00AA5E5B">
      <w:pPr>
        <w:spacing w:after="360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Відсутність еталонних ЗВТ з документально підтвердженими результатами калібрування унеможливлює виконання персоналом метрологічної служби метрологічного підтвердження придатності ЗВТ </w:t>
      </w:r>
      <w:r w:rsidR="00C37263">
        <w:rPr>
          <w:rFonts w:ascii="Times New Roman" w:hAnsi="Times New Roman"/>
          <w:sz w:val="24"/>
          <w:szCs w:val="24"/>
          <w:lang w:val="uk-UA"/>
        </w:rPr>
        <w:t xml:space="preserve">ВП РАЕС </w:t>
      </w:r>
      <w:r>
        <w:rPr>
          <w:rFonts w:ascii="Times New Roman" w:hAnsi="Times New Roman"/>
          <w:sz w:val="24"/>
          <w:szCs w:val="24"/>
          <w:lang w:val="uk-UA"/>
        </w:rPr>
        <w:t>до використання за призначенням.</w:t>
      </w:r>
    </w:p>
    <w:p w:rsidR="00C16391" w:rsidRPr="00AA5E5B" w:rsidRDefault="00AA5E5B" w:rsidP="00AA5E5B">
      <w:pPr>
        <w:spacing w:after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 метою забезпечення безпеки АЕС, яка досягається шляхом наявності необхідного обладнання, еталонів та засобів вимірювальної техніки (ЗВ</w:t>
      </w:r>
      <w:r w:rsidR="00C20A82">
        <w:rPr>
          <w:rFonts w:ascii="Times New Roman" w:hAnsi="Times New Roman"/>
          <w:sz w:val="24"/>
          <w:szCs w:val="24"/>
          <w:lang w:val="uk-UA"/>
        </w:rPr>
        <w:t>Т) ВП РАЕС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6391">
        <w:rPr>
          <w:rFonts w:ascii="Times New Roman" w:hAnsi="Times New Roman"/>
          <w:sz w:val="24"/>
          <w:szCs w:val="24"/>
          <w:lang w:val="uk-UA"/>
        </w:rPr>
        <w:t xml:space="preserve">оголошено </w:t>
      </w:r>
      <w:r w:rsidR="00C16391" w:rsidRPr="00060771">
        <w:rPr>
          <w:rFonts w:ascii="Times New Roman" w:hAnsi="Times New Roman"/>
          <w:sz w:val="24"/>
          <w:szCs w:val="24"/>
          <w:lang w:val="uk-UA"/>
        </w:rPr>
        <w:t>відкриті торги</w:t>
      </w:r>
      <w:r w:rsidR="00C16391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060771" w:rsidRPr="00060771">
        <w:rPr>
          <w:rFonts w:ascii="Times New Roman" w:hAnsi="Times New Roman"/>
          <w:sz w:val="24"/>
          <w:szCs w:val="24"/>
          <w:lang w:val="uk-UA"/>
        </w:rPr>
        <w:t>50430000-8 Калібрування засобів вимірювальної технік</w:t>
      </w:r>
      <w:r w:rsidR="00C20A82">
        <w:rPr>
          <w:rFonts w:ascii="Times New Roman" w:hAnsi="Times New Roman"/>
          <w:sz w:val="24"/>
          <w:szCs w:val="24"/>
          <w:lang w:val="uk-UA"/>
        </w:rPr>
        <w:t>и ВП РАЕС (лабораторного призначення</w:t>
      </w:r>
      <w:r w:rsidR="00060771" w:rsidRPr="00060771">
        <w:rPr>
          <w:rFonts w:ascii="Times New Roman" w:hAnsi="Times New Roman"/>
          <w:sz w:val="24"/>
          <w:szCs w:val="24"/>
          <w:lang w:val="uk-UA"/>
        </w:rPr>
        <w:t>).</w:t>
      </w:r>
    </w:p>
    <w:p w:rsidR="0070452D" w:rsidRPr="0070452D" w:rsidRDefault="00C16391" w:rsidP="0070452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</w:t>
      </w:r>
      <w:r w:rsidR="00F25824">
        <w:rPr>
          <w:rFonts w:ascii="Times New Roman" w:hAnsi="Times New Roman"/>
          <w:sz w:val="24"/>
          <w:szCs w:val="24"/>
          <w:lang w:val="uk-UA"/>
        </w:rPr>
        <w:t>купівлі визначені у</w:t>
      </w:r>
      <w:r>
        <w:rPr>
          <w:rFonts w:ascii="Times New Roman" w:hAnsi="Times New Roman"/>
          <w:sz w:val="24"/>
          <w:szCs w:val="24"/>
          <w:lang w:val="uk-UA"/>
        </w:rPr>
        <w:t xml:space="preserve"> додатку</w:t>
      </w:r>
      <w:r w:rsidR="00C25105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та </w:t>
      </w:r>
      <w:r w:rsidRPr="00C25105">
        <w:rPr>
          <w:rFonts w:ascii="Times New Roman" w:hAnsi="Times New Roman"/>
          <w:sz w:val="24"/>
          <w:szCs w:val="24"/>
          <w:lang w:val="uk-UA"/>
        </w:rPr>
        <w:t xml:space="preserve">встановлені відповідно до вимог 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>розділу VI статті 27 Закону України «Про метрологію та метрологічну діяльність» від</w:t>
      </w:r>
      <w:r w:rsidR="00C25105">
        <w:rPr>
          <w:rFonts w:ascii="Times New Roman" w:hAnsi="Times New Roman"/>
          <w:sz w:val="24"/>
          <w:szCs w:val="24"/>
          <w:lang w:val="uk-UA"/>
        </w:rPr>
        <w:t xml:space="preserve"> 05 червня 2014 року № 1314-VII, 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 xml:space="preserve"> ДСТУ </w:t>
      </w:r>
      <w:r w:rsidR="00DB1032" w:rsidRPr="00DB1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032">
        <w:rPr>
          <w:rFonts w:ascii="Times New Roman" w:hAnsi="Times New Roman"/>
          <w:sz w:val="24"/>
          <w:szCs w:val="24"/>
          <w:lang w:val="en-US"/>
        </w:rPr>
        <w:t>EN</w:t>
      </w:r>
      <w:r w:rsidR="00DB1032" w:rsidRPr="00DB1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5105" w:rsidRPr="00C25105">
        <w:rPr>
          <w:rFonts w:ascii="Times New Roman" w:hAnsi="Times New Roman"/>
          <w:sz w:val="24"/>
          <w:szCs w:val="24"/>
        </w:rPr>
        <w:t>ISO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>/ІЕС 17025 «Загальні вимоги до компетентності випробувальних т</w:t>
      </w:r>
      <w:r w:rsidR="0070452D">
        <w:rPr>
          <w:rFonts w:ascii="Times New Roman" w:hAnsi="Times New Roman"/>
          <w:sz w:val="24"/>
          <w:szCs w:val="24"/>
          <w:lang w:val="uk-UA"/>
        </w:rPr>
        <w:t xml:space="preserve">а калібрувальних лабораторій», </w:t>
      </w:r>
      <w:proofErr w:type="spellStart"/>
      <w:r w:rsidR="0070452D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70452D">
        <w:rPr>
          <w:rFonts w:ascii="Times New Roman" w:hAnsi="Times New Roman"/>
          <w:sz w:val="24"/>
          <w:szCs w:val="24"/>
          <w:lang w:val="uk-UA"/>
        </w:rPr>
        <w:t xml:space="preserve"> калібрування</w:t>
      </w:r>
      <w:r w:rsidR="0070452D" w:rsidRPr="0070452D">
        <w:rPr>
          <w:rFonts w:ascii="Times New Roman" w:hAnsi="Times New Roman"/>
          <w:sz w:val="24"/>
          <w:szCs w:val="24"/>
          <w:lang w:val="uk-UA"/>
        </w:rPr>
        <w:t>,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24B0D" w:rsidRPr="00D24B0D" w:rsidRDefault="00D24B0D" w:rsidP="00D24B0D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24B0D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ВП «Рівненська АЕС»,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D24B0D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D24B0D">
        <w:rPr>
          <w:rFonts w:ascii="Times New Roman" w:hAnsi="Times New Roman"/>
          <w:sz w:val="24"/>
          <w:szCs w:val="24"/>
          <w:lang w:val="uk-UA"/>
        </w:rPr>
        <w:t>, відповідно до вимог «Примірної методики визначення очікуваної вартості предмета закупівлі», затвердженої наказом від 18.02.2020 року за № 275 Міністерства розвитку економіки, торгівлі та сільського господарства України.</w:t>
      </w:r>
    </w:p>
    <w:p w:rsidR="00C16391" w:rsidRDefault="00C16391" w:rsidP="00C1639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6391" w:rsidRDefault="00C16391" w:rsidP="00C1639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6391" w:rsidRDefault="00C16391" w:rsidP="00C1639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51C" w:rsidRPr="00C16391" w:rsidRDefault="006C051C">
      <w:pPr>
        <w:rPr>
          <w:lang w:val="uk-UA"/>
        </w:rPr>
      </w:pPr>
    </w:p>
    <w:sectPr w:rsidR="006C051C" w:rsidRPr="00C1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2641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BFC44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E2C7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9"/>
    <w:multiLevelType w:val="singleLevel"/>
    <w:tmpl w:val="3E4E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8E7D67"/>
    <w:multiLevelType w:val="multilevel"/>
    <w:tmpl w:val="68D2D68C"/>
    <w:styleLink w:val="1"/>
    <w:lvl w:ilvl="0">
      <w:start w:val="1"/>
      <w:numFmt w:val="decimal"/>
      <w:lvlText w:val="%1"/>
      <w:lvlJc w:val="left"/>
      <w:pPr>
        <w:tabs>
          <w:tab w:val="num" w:pos="1418"/>
        </w:tabs>
        <w:ind w:firstLine="567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firstLine="567"/>
      </w:pPr>
      <w:rPr>
        <w:rFonts w:ascii="Symbol" w:hAnsi="Symbol" w:cs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firstLine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firstLine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firstLine="567"/>
      </w:pPr>
      <w:rPr>
        <w:rFonts w:hint="default"/>
      </w:rPr>
    </w:lvl>
  </w:abstractNum>
  <w:abstractNum w:abstractNumId="5" w15:restartNumberingAfterBreak="0">
    <w:nsid w:val="17A306CE"/>
    <w:multiLevelType w:val="hybridMultilevel"/>
    <w:tmpl w:val="54E89C72"/>
    <w:lvl w:ilvl="0" w:tplc="E962F136">
      <w:start w:val="1"/>
      <w:numFmt w:val="bullet"/>
      <w:pStyle w:val="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AA90E574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13B8C490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66D6BE56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7DFEFFA2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A622E4E8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25C2F464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409611BE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E90AA1A0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7B26D2"/>
    <w:multiLevelType w:val="singleLevel"/>
    <w:tmpl w:val="F042CA20"/>
    <w:lvl w:ilvl="0">
      <w:start w:val="1"/>
      <w:numFmt w:val="decimal"/>
      <w:pStyle w:val="a"/>
      <w:lvlText w:val="%1)"/>
      <w:legacy w:legacy="1" w:legacySpace="0" w:legacyIndent="283"/>
      <w:lvlJc w:val="left"/>
    </w:lvl>
  </w:abstractNum>
  <w:abstractNum w:abstractNumId="7" w15:restartNumberingAfterBreak="0">
    <w:nsid w:val="668F5A88"/>
    <w:multiLevelType w:val="hybridMultilevel"/>
    <w:tmpl w:val="CDF817A4"/>
    <w:lvl w:ilvl="0" w:tplc="62B4F6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1"/>
    <w:rsid w:val="00060771"/>
    <w:rsid w:val="00062DE2"/>
    <w:rsid w:val="0007269F"/>
    <w:rsid w:val="00130CC2"/>
    <w:rsid w:val="0025152D"/>
    <w:rsid w:val="002A22C5"/>
    <w:rsid w:val="00400057"/>
    <w:rsid w:val="00401A7E"/>
    <w:rsid w:val="004D73D4"/>
    <w:rsid w:val="004F3A45"/>
    <w:rsid w:val="005F5C0F"/>
    <w:rsid w:val="006C051C"/>
    <w:rsid w:val="0070452D"/>
    <w:rsid w:val="00AA5E5B"/>
    <w:rsid w:val="00B95627"/>
    <w:rsid w:val="00C16391"/>
    <w:rsid w:val="00C20A82"/>
    <w:rsid w:val="00C25105"/>
    <w:rsid w:val="00C37263"/>
    <w:rsid w:val="00CF0DED"/>
    <w:rsid w:val="00D24B0D"/>
    <w:rsid w:val="00DB1032"/>
    <w:rsid w:val="00DF3A98"/>
    <w:rsid w:val="00E11453"/>
    <w:rsid w:val="00E942EA"/>
    <w:rsid w:val="00ED02E7"/>
    <w:rsid w:val="00F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3A3B7"/>
  <w15:chartTrackingRefBased/>
  <w15:docId w15:val="{72CD4B3A-C88F-4AF7-8617-00DA8B76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6391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0">
    <w:name w:val="heading 1"/>
    <w:basedOn w:val="a0"/>
    <w:qFormat/>
    <w:rsid w:val="002A22C5"/>
    <w:pPr>
      <w:pageBreakBefore/>
      <w:widowControl w:val="0"/>
      <w:tabs>
        <w:tab w:val="num" w:pos="708"/>
        <w:tab w:val="left" w:pos="1134"/>
      </w:tabs>
      <w:spacing w:after="120"/>
      <w:ind w:left="-426" w:firstLine="567"/>
      <w:jc w:val="both"/>
      <w:outlineLvl w:val="0"/>
    </w:pPr>
    <w:rPr>
      <w:b/>
      <w:bCs/>
      <w:caps/>
      <w:sz w:val="28"/>
      <w:szCs w:val="28"/>
      <w:lang w:val="en-US"/>
    </w:rPr>
  </w:style>
  <w:style w:type="paragraph" w:styleId="20">
    <w:name w:val="heading 2"/>
    <w:basedOn w:val="a0"/>
    <w:qFormat/>
    <w:rsid w:val="002A22C5"/>
    <w:pPr>
      <w:keepLines/>
      <w:widowControl w:val="0"/>
      <w:tabs>
        <w:tab w:val="num" w:pos="643"/>
      </w:tabs>
      <w:spacing w:before="120"/>
      <w:ind w:left="643" w:hanging="360"/>
      <w:jc w:val="both"/>
      <w:outlineLvl w:val="1"/>
    </w:pPr>
    <w:rPr>
      <w:sz w:val="28"/>
      <w:szCs w:val="28"/>
      <w:lang w:val="en-US"/>
    </w:rPr>
  </w:style>
  <w:style w:type="paragraph" w:styleId="3">
    <w:name w:val="heading 3"/>
    <w:basedOn w:val="a0"/>
    <w:qFormat/>
    <w:rsid w:val="002A22C5"/>
    <w:pPr>
      <w:widowControl w:val="0"/>
      <w:tabs>
        <w:tab w:val="num" w:pos="643"/>
      </w:tabs>
      <w:spacing w:before="120"/>
      <w:ind w:left="643" w:hanging="360"/>
      <w:jc w:val="both"/>
      <w:outlineLvl w:val="2"/>
    </w:pPr>
    <w:rPr>
      <w:sz w:val="28"/>
      <w:szCs w:val="28"/>
      <w:lang w:val="en-US"/>
    </w:rPr>
  </w:style>
  <w:style w:type="paragraph" w:styleId="4">
    <w:name w:val="heading 4"/>
    <w:basedOn w:val="a0"/>
    <w:qFormat/>
    <w:rsid w:val="002A22C5"/>
    <w:pPr>
      <w:widowControl w:val="0"/>
      <w:tabs>
        <w:tab w:val="num" w:pos="643"/>
        <w:tab w:val="left" w:pos="4820"/>
      </w:tabs>
      <w:spacing w:before="120"/>
      <w:ind w:left="643" w:hanging="360"/>
      <w:jc w:val="both"/>
      <w:outlineLvl w:val="3"/>
    </w:pPr>
    <w:rPr>
      <w:sz w:val="26"/>
      <w:szCs w:val="26"/>
      <w:lang w:val="en-US"/>
    </w:rPr>
  </w:style>
  <w:style w:type="paragraph" w:styleId="5">
    <w:name w:val="heading 5"/>
    <w:basedOn w:val="a0"/>
    <w:qFormat/>
    <w:rsid w:val="002A22C5"/>
    <w:pPr>
      <w:widowControl w:val="0"/>
      <w:tabs>
        <w:tab w:val="num" w:pos="643"/>
      </w:tabs>
      <w:spacing w:before="120" w:after="120"/>
      <w:ind w:left="643" w:hanging="360"/>
      <w:jc w:val="both"/>
      <w:outlineLvl w:val="4"/>
    </w:pPr>
    <w:rPr>
      <w:sz w:val="26"/>
      <w:szCs w:val="26"/>
      <w:lang w:val="en-US"/>
    </w:rPr>
  </w:style>
  <w:style w:type="paragraph" w:styleId="6">
    <w:name w:val="heading 6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5"/>
    </w:pPr>
    <w:rPr>
      <w:i/>
      <w:iCs/>
      <w:lang w:val="en-US"/>
    </w:rPr>
  </w:style>
  <w:style w:type="paragraph" w:styleId="7">
    <w:name w:val="heading 7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9">
    <w:name w:val="heading 9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1">
    <w:name w:val="Default Paragraph Font"/>
    <w:link w:val="a2"/>
    <w:semiHidden/>
    <w:rsid w:val="002A22C5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2A22C5"/>
  </w:style>
  <w:style w:type="paragraph" w:styleId="a5">
    <w:name w:val="annotation text"/>
    <w:basedOn w:val="a0"/>
    <w:autoRedefine/>
    <w:rsid w:val="00CF0DED"/>
    <w:pPr>
      <w:widowControl w:val="0"/>
      <w:jc w:val="both"/>
    </w:pPr>
    <w:rPr>
      <w:color w:val="000000"/>
      <w:sz w:val="20"/>
      <w:szCs w:val="20"/>
    </w:rPr>
  </w:style>
  <w:style w:type="paragraph" w:customStyle="1" w:styleId="11">
    <w:name w:val="1"/>
    <w:basedOn w:val="a0"/>
    <w:rsid w:val="002A22C5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2A22C5"/>
  </w:style>
  <w:style w:type="paragraph" w:customStyle="1" w:styleId="ListParagraph">
    <w:name w:val="List Paragraph"/>
    <w:basedOn w:val="a0"/>
    <w:rsid w:val="002A22C5"/>
    <w:pPr>
      <w:ind w:left="708"/>
    </w:pPr>
  </w:style>
  <w:style w:type="paragraph" w:styleId="a6">
    <w:name w:val="header"/>
    <w:basedOn w:val="a0"/>
    <w:rsid w:val="002A22C5"/>
    <w:pPr>
      <w:widowControl w:val="0"/>
      <w:tabs>
        <w:tab w:val="center" w:pos="4536"/>
        <w:tab w:val="right" w:pos="9072"/>
      </w:tabs>
      <w:jc w:val="both"/>
    </w:pPr>
    <w:rPr>
      <w:lang w:val="en-US"/>
    </w:rPr>
  </w:style>
  <w:style w:type="character" w:styleId="a7">
    <w:name w:val="Hyperlink"/>
    <w:rsid w:val="002A22C5"/>
    <w:rPr>
      <w:color w:val="0000FF"/>
      <w:u w:val="single"/>
    </w:rPr>
  </w:style>
  <w:style w:type="paragraph" w:customStyle="1" w:styleId="21">
    <w:name w:val="Заголовок 2Ж"/>
    <w:basedOn w:val="20"/>
    <w:next w:val="20"/>
    <w:rsid w:val="002A22C5"/>
    <w:rPr>
      <w:b/>
      <w:bCs/>
    </w:rPr>
  </w:style>
  <w:style w:type="paragraph" w:customStyle="1" w:styleId="a8">
    <w:name w:val="Знак"/>
    <w:basedOn w:val="a0"/>
    <w:rsid w:val="002A22C5"/>
    <w:rPr>
      <w:rFonts w:ascii="Verdana" w:hAnsi="Verdana" w:cs="Verdana"/>
      <w:sz w:val="20"/>
      <w:szCs w:val="20"/>
      <w:lang w:val="en-US"/>
    </w:rPr>
  </w:style>
  <w:style w:type="character" w:styleId="a9">
    <w:name w:val="annotation reference"/>
    <w:semiHidden/>
    <w:rsid w:val="002A22C5"/>
    <w:rPr>
      <w:sz w:val="16"/>
      <w:szCs w:val="16"/>
    </w:rPr>
  </w:style>
  <w:style w:type="character" w:styleId="aa">
    <w:name w:val="footnote reference"/>
    <w:semiHidden/>
    <w:rsid w:val="002A22C5"/>
    <w:rPr>
      <w:vertAlign w:val="superscript"/>
    </w:rPr>
  </w:style>
  <w:style w:type="paragraph" w:customStyle="1" w:styleId="12">
    <w:name w:val="Знак1"/>
    <w:basedOn w:val="a0"/>
    <w:rsid w:val="002A22C5"/>
    <w:rPr>
      <w:rFonts w:ascii="Verdana" w:hAnsi="Verdana" w:cs="Verdana"/>
      <w:sz w:val="20"/>
      <w:szCs w:val="20"/>
      <w:lang w:val="en-US"/>
    </w:rPr>
  </w:style>
  <w:style w:type="paragraph" w:customStyle="1" w:styleId="ab">
    <w:name w:val="Лист"/>
    <w:basedOn w:val="a0"/>
    <w:rsid w:val="002A22C5"/>
    <w:pPr>
      <w:widowControl w:val="0"/>
      <w:tabs>
        <w:tab w:val="left" w:pos="709"/>
        <w:tab w:val="left" w:leader="dot" w:pos="8505"/>
      </w:tabs>
      <w:ind w:right="-567"/>
      <w:jc w:val="center"/>
    </w:pPr>
    <w:rPr>
      <w:b/>
      <w:bCs/>
      <w:sz w:val="26"/>
      <w:szCs w:val="26"/>
    </w:rPr>
  </w:style>
  <w:style w:type="paragraph" w:customStyle="1" w:styleId="ac">
    <w:name w:val="Маркирован"/>
    <w:basedOn w:val="a0"/>
    <w:rsid w:val="002A22C5"/>
    <w:pPr>
      <w:widowControl w:val="0"/>
      <w:tabs>
        <w:tab w:val="num" w:pos="708"/>
      </w:tabs>
      <w:ind w:left="-426" w:firstLine="567"/>
      <w:jc w:val="both"/>
    </w:pPr>
    <w:rPr>
      <w:sz w:val="28"/>
      <w:szCs w:val="28"/>
      <w:lang w:val="en-US"/>
    </w:rPr>
  </w:style>
  <w:style w:type="paragraph" w:styleId="ad">
    <w:name w:val="List Bullet"/>
    <w:basedOn w:val="a0"/>
    <w:semiHidden/>
    <w:rsid w:val="002A22C5"/>
  </w:style>
  <w:style w:type="paragraph" w:styleId="2">
    <w:name w:val="List Bullet 2"/>
    <w:basedOn w:val="a0"/>
    <w:autoRedefine/>
    <w:rsid w:val="002A22C5"/>
    <w:pPr>
      <w:widowControl w:val="0"/>
      <w:numPr>
        <w:numId w:val="10"/>
      </w:numPr>
      <w:jc w:val="both"/>
    </w:pPr>
    <w:rPr>
      <w:sz w:val="26"/>
      <w:szCs w:val="26"/>
    </w:rPr>
  </w:style>
  <w:style w:type="paragraph" w:styleId="40">
    <w:name w:val="List Bullet 4"/>
    <w:basedOn w:val="a0"/>
    <w:rsid w:val="002A22C5"/>
    <w:pPr>
      <w:keepNext/>
      <w:widowControl w:val="0"/>
      <w:tabs>
        <w:tab w:val="left" w:pos="709"/>
        <w:tab w:val="num" w:pos="1209"/>
        <w:tab w:val="left" w:leader="dot" w:pos="8505"/>
      </w:tabs>
      <w:jc w:val="both"/>
    </w:pPr>
    <w:rPr>
      <w:sz w:val="26"/>
      <w:szCs w:val="26"/>
    </w:rPr>
  </w:style>
  <w:style w:type="paragraph" w:styleId="ae">
    <w:name w:val="Title"/>
    <w:basedOn w:val="a0"/>
    <w:qFormat/>
    <w:rsid w:val="002A22C5"/>
    <w:pPr>
      <w:jc w:val="center"/>
    </w:pPr>
    <w:rPr>
      <w:kern w:val="28"/>
      <w:sz w:val="20"/>
      <w:szCs w:val="20"/>
    </w:rPr>
  </w:style>
  <w:style w:type="paragraph" w:styleId="af">
    <w:name w:val="caption"/>
    <w:basedOn w:val="a0"/>
    <w:next w:val="a0"/>
    <w:qFormat/>
    <w:rsid w:val="002A22C5"/>
    <w:pPr>
      <w:widowControl w:val="0"/>
      <w:tabs>
        <w:tab w:val="left" w:pos="709"/>
        <w:tab w:val="left" w:leader="dot" w:pos="8505"/>
      </w:tabs>
      <w:spacing w:before="120" w:after="240"/>
      <w:jc w:val="center"/>
    </w:pPr>
    <w:rPr>
      <w:b/>
      <w:bCs/>
      <w:sz w:val="26"/>
      <w:szCs w:val="26"/>
    </w:rPr>
  </w:style>
  <w:style w:type="paragraph" w:customStyle="1" w:styleId="af0">
    <w:name w:val="НазваниеПрил"/>
    <w:basedOn w:val="af"/>
    <w:rsid w:val="002A22C5"/>
  </w:style>
  <w:style w:type="paragraph" w:styleId="af1">
    <w:name w:val="footer"/>
    <w:basedOn w:val="a0"/>
    <w:rsid w:val="002A22C5"/>
    <w:pPr>
      <w:widowControl w:val="0"/>
      <w:tabs>
        <w:tab w:val="center" w:pos="4536"/>
        <w:tab w:val="right" w:pos="9072"/>
      </w:tabs>
      <w:jc w:val="both"/>
    </w:pPr>
    <w:rPr>
      <w:lang w:val="en-US"/>
    </w:rPr>
  </w:style>
  <w:style w:type="character" w:styleId="af2">
    <w:name w:val="page number"/>
    <w:basedOn w:val="a1"/>
    <w:rsid w:val="002A22C5"/>
  </w:style>
  <w:style w:type="paragraph" w:customStyle="1" w:styleId="af3">
    <w:name w:val="НормальныйСОтступом"/>
    <w:basedOn w:val="a0"/>
    <w:rsid w:val="002A22C5"/>
    <w:pPr>
      <w:widowControl w:val="0"/>
      <w:tabs>
        <w:tab w:val="left" w:pos="709"/>
        <w:tab w:val="left" w:leader="dot" w:pos="8505"/>
      </w:tabs>
      <w:ind w:left="964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30">
    <w:name w:val="List Number 3"/>
    <w:basedOn w:val="a0"/>
    <w:rsid w:val="002A22C5"/>
    <w:pPr>
      <w:ind w:left="849" w:hanging="283"/>
      <w:jc w:val="both"/>
    </w:pPr>
    <w:rPr>
      <w:sz w:val="26"/>
      <w:szCs w:val="26"/>
    </w:rPr>
  </w:style>
  <w:style w:type="paragraph" w:customStyle="1" w:styleId="a">
    <w:name w:val="НумерованСкобки"/>
    <w:basedOn w:val="ac"/>
    <w:rsid w:val="002A22C5"/>
    <w:pPr>
      <w:numPr>
        <w:numId w:val="12"/>
      </w:numPr>
      <w:ind w:left="0" w:firstLine="0"/>
    </w:pPr>
  </w:style>
  <w:style w:type="paragraph" w:customStyle="1" w:styleId="Qc8d">
    <w:name w:val="ОбычQc8dый"/>
    <w:rsid w:val="002A22C5"/>
    <w:pPr>
      <w:keepNext/>
      <w:widowControl w:val="0"/>
      <w:tabs>
        <w:tab w:val="left" w:pos="709"/>
        <w:tab w:val="left" w:leader="dot" w:pos="8505"/>
      </w:tabs>
      <w:jc w:val="both"/>
    </w:pPr>
    <w:rPr>
      <w:sz w:val="26"/>
      <w:szCs w:val="26"/>
      <w:lang w:val="ru-RU" w:eastAsia="ru-RU"/>
    </w:rPr>
  </w:style>
  <w:style w:type="paragraph" w:styleId="13">
    <w:name w:val="toc 1"/>
    <w:basedOn w:val="a0"/>
    <w:next w:val="a0"/>
    <w:autoRedefine/>
    <w:semiHidden/>
    <w:rsid w:val="002A22C5"/>
    <w:pPr>
      <w:widowControl w:val="0"/>
      <w:tabs>
        <w:tab w:val="right" w:leader="dot" w:pos="9809"/>
      </w:tabs>
      <w:spacing w:before="240" w:after="120"/>
      <w:ind w:left="284" w:right="284"/>
    </w:pPr>
    <w:rPr>
      <w:caps/>
    </w:rPr>
  </w:style>
  <w:style w:type="paragraph" w:styleId="22">
    <w:name w:val="toc 2"/>
    <w:basedOn w:val="a0"/>
    <w:next w:val="a0"/>
    <w:autoRedefine/>
    <w:semiHidden/>
    <w:rsid w:val="002A22C5"/>
    <w:pPr>
      <w:widowControl w:val="0"/>
      <w:ind w:left="260"/>
      <w:jc w:val="both"/>
    </w:pPr>
    <w:rPr>
      <w:sz w:val="26"/>
      <w:szCs w:val="26"/>
    </w:rPr>
  </w:style>
  <w:style w:type="paragraph" w:styleId="31">
    <w:name w:val="toc 3"/>
    <w:basedOn w:val="a0"/>
    <w:next w:val="a0"/>
    <w:autoRedefine/>
    <w:semiHidden/>
    <w:rsid w:val="002A22C5"/>
    <w:pPr>
      <w:widowControl w:val="0"/>
      <w:ind w:left="520"/>
      <w:jc w:val="both"/>
    </w:pPr>
    <w:rPr>
      <w:sz w:val="26"/>
      <w:szCs w:val="26"/>
    </w:rPr>
  </w:style>
  <w:style w:type="paragraph" w:styleId="41">
    <w:name w:val="toc 4"/>
    <w:basedOn w:val="a0"/>
    <w:next w:val="a0"/>
    <w:autoRedefine/>
    <w:semiHidden/>
    <w:rsid w:val="002A22C5"/>
    <w:pPr>
      <w:widowControl w:val="0"/>
      <w:ind w:left="780"/>
      <w:jc w:val="both"/>
    </w:pPr>
    <w:rPr>
      <w:sz w:val="26"/>
      <w:szCs w:val="26"/>
    </w:rPr>
  </w:style>
  <w:style w:type="paragraph" w:styleId="50">
    <w:name w:val="toc 5"/>
    <w:basedOn w:val="a0"/>
    <w:next w:val="a0"/>
    <w:autoRedefine/>
    <w:semiHidden/>
    <w:rsid w:val="002A22C5"/>
    <w:pPr>
      <w:widowControl w:val="0"/>
      <w:ind w:left="1040"/>
      <w:jc w:val="both"/>
    </w:pPr>
    <w:rPr>
      <w:sz w:val="26"/>
      <w:szCs w:val="26"/>
    </w:rPr>
  </w:style>
  <w:style w:type="paragraph" w:styleId="60">
    <w:name w:val="toc 6"/>
    <w:basedOn w:val="a0"/>
    <w:next w:val="a0"/>
    <w:autoRedefine/>
    <w:semiHidden/>
    <w:rsid w:val="002A22C5"/>
    <w:pPr>
      <w:widowControl w:val="0"/>
      <w:ind w:left="1300"/>
      <w:jc w:val="both"/>
    </w:pPr>
    <w:rPr>
      <w:sz w:val="26"/>
      <w:szCs w:val="26"/>
    </w:rPr>
  </w:style>
  <w:style w:type="paragraph" w:styleId="70">
    <w:name w:val="toc 7"/>
    <w:basedOn w:val="a0"/>
    <w:next w:val="a0"/>
    <w:autoRedefine/>
    <w:semiHidden/>
    <w:rsid w:val="002A22C5"/>
    <w:pPr>
      <w:widowControl w:val="0"/>
      <w:ind w:left="1560"/>
      <w:jc w:val="both"/>
    </w:pPr>
    <w:rPr>
      <w:sz w:val="26"/>
      <w:szCs w:val="26"/>
    </w:rPr>
  </w:style>
  <w:style w:type="paragraph" w:styleId="80">
    <w:name w:val="toc 8"/>
    <w:basedOn w:val="a0"/>
    <w:next w:val="a0"/>
    <w:autoRedefine/>
    <w:semiHidden/>
    <w:rsid w:val="002A22C5"/>
    <w:pPr>
      <w:widowControl w:val="0"/>
      <w:ind w:left="1820"/>
      <w:jc w:val="both"/>
    </w:pPr>
    <w:rPr>
      <w:sz w:val="26"/>
      <w:szCs w:val="26"/>
    </w:rPr>
  </w:style>
  <w:style w:type="paragraph" w:styleId="90">
    <w:name w:val="toc 9"/>
    <w:basedOn w:val="a0"/>
    <w:next w:val="a0"/>
    <w:autoRedefine/>
    <w:semiHidden/>
    <w:rsid w:val="002A22C5"/>
    <w:pPr>
      <w:widowControl w:val="0"/>
      <w:ind w:left="2080"/>
      <w:jc w:val="both"/>
    </w:pPr>
    <w:rPr>
      <w:sz w:val="26"/>
      <w:szCs w:val="26"/>
    </w:rPr>
  </w:style>
  <w:style w:type="paragraph" w:styleId="af4">
    <w:name w:val="Body Text"/>
    <w:basedOn w:val="a0"/>
    <w:rsid w:val="002A22C5"/>
    <w:pPr>
      <w:keepNext/>
      <w:tabs>
        <w:tab w:val="left" w:pos="709"/>
        <w:tab w:val="left" w:leader="dot" w:pos="8505"/>
      </w:tabs>
      <w:spacing w:after="120"/>
      <w:jc w:val="both"/>
    </w:pPr>
    <w:rPr>
      <w:lang w:val="en-US"/>
    </w:rPr>
  </w:style>
  <w:style w:type="paragraph" w:styleId="23">
    <w:name w:val="Body Text 2"/>
    <w:basedOn w:val="a0"/>
    <w:rsid w:val="002A22C5"/>
    <w:pPr>
      <w:widowControl w:val="0"/>
      <w:tabs>
        <w:tab w:val="left" w:pos="709"/>
        <w:tab w:val="left" w:leader="dot" w:pos="8505"/>
      </w:tabs>
    </w:pPr>
    <w:rPr>
      <w:lang w:val="en-US"/>
    </w:rPr>
  </w:style>
  <w:style w:type="paragraph" w:customStyle="1" w:styleId="210">
    <w:name w:val="Основной текст 21"/>
    <w:basedOn w:val="a0"/>
    <w:rsid w:val="002A22C5"/>
    <w:pPr>
      <w:overflowPunct w:val="0"/>
      <w:autoSpaceDE w:val="0"/>
      <w:autoSpaceDN w:val="0"/>
      <w:adjustRightInd w:val="0"/>
      <w:spacing w:before="240"/>
      <w:ind w:left="851" w:hanging="851"/>
      <w:jc w:val="both"/>
    </w:pPr>
    <w:rPr>
      <w:sz w:val="26"/>
      <w:szCs w:val="26"/>
    </w:rPr>
  </w:style>
  <w:style w:type="paragraph" w:styleId="32">
    <w:name w:val="Body Text 3"/>
    <w:basedOn w:val="af5"/>
    <w:rsid w:val="002A22C5"/>
    <w:rPr>
      <w:sz w:val="16"/>
      <w:szCs w:val="16"/>
    </w:rPr>
  </w:style>
  <w:style w:type="paragraph" w:styleId="af5">
    <w:name w:val="Body Text Indent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lang w:val="en-US"/>
    </w:rPr>
  </w:style>
  <w:style w:type="paragraph" w:customStyle="1" w:styleId="310">
    <w:name w:val="Основной текст 31"/>
    <w:basedOn w:val="af5"/>
    <w:rsid w:val="002A22C5"/>
  </w:style>
  <w:style w:type="paragraph" w:styleId="24">
    <w:name w:val="Body Text Indent 2"/>
    <w:basedOn w:val="a0"/>
    <w:rsid w:val="002A22C5"/>
    <w:pPr>
      <w:keepNext/>
      <w:tabs>
        <w:tab w:val="left" w:pos="709"/>
        <w:tab w:val="left" w:leader="dot" w:pos="8505"/>
      </w:tabs>
      <w:spacing w:before="120"/>
      <w:ind w:left="964"/>
      <w:jc w:val="both"/>
    </w:pPr>
    <w:rPr>
      <w:lang w:val="en-US"/>
    </w:rPr>
  </w:style>
  <w:style w:type="paragraph" w:customStyle="1" w:styleId="211">
    <w:name w:val="Основной текст с отступом 21"/>
    <w:basedOn w:val="a0"/>
    <w:rsid w:val="002A22C5"/>
    <w:pPr>
      <w:overflowPunct w:val="0"/>
      <w:autoSpaceDE w:val="0"/>
      <w:autoSpaceDN w:val="0"/>
      <w:adjustRightInd w:val="0"/>
      <w:spacing w:before="240"/>
      <w:ind w:left="851"/>
      <w:jc w:val="both"/>
    </w:pPr>
    <w:rPr>
      <w:sz w:val="26"/>
      <w:szCs w:val="26"/>
    </w:rPr>
  </w:style>
  <w:style w:type="paragraph" w:styleId="33">
    <w:name w:val="Body Text Indent 3"/>
    <w:basedOn w:val="a0"/>
    <w:rsid w:val="002A22C5"/>
    <w:pPr>
      <w:widowControl w:val="0"/>
      <w:tabs>
        <w:tab w:val="left" w:pos="709"/>
        <w:tab w:val="left" w:leader="dot" w:pos="8505"/>
      </w:tabs>
      <w:spacing w:before="120"/>
      <w:ind w:left="851"/>
      <w:jc w:val="both"/>
    </w:pPr>
    <w:rPr>
      <w:sz w:val="16"/>
      <w:szCs w:val="16"/>
      <w:lang w:val="en-US"/>
    </w:rPr>
  </w:style>
  <w:style w:type="paragraph" w:customStyle="1" w:styleId="af6">
    <w:name w:val="Приложение"/>
    <w:basedOn w:val="a0"/>
    <w:rsid w:val="002A22C5"/>
    <w:pPr>
      <w:widowControl w:val="0"/>
      <w:tabs>
        <w:tab w:val="left" w:pos="709"/>
        <w:tab w:val="left" w:leader="dot" w:pos="8505"/>
      </w:tabs>
      <w:jc w:val="right"/>
    </w:pPr>
    <w:rPr>
      <w:b/>
      <w:bCs/>
      <w:sz w:val="26"/>
      <w:szCs w:val="26"/>
    </w:rPr>
  </w:style>
  <w:style w:type="paragraph" w:styleId="af7">
    <w:name w:val="List Continue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6"/>
    </w:rPr>
  </w:style>
  <w:style w:type="paragraph" w:styleId="25">
    <w:name w:val="List Continue 2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6"/>
    </w:rPr>
  </w:style>
  <w:style w:type="paragraph" w:styleId="34">
    <w:name w:val="List Continue 3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849"/>
      <w:jc w:val="both"/>
    </w:pPr>
    <w:rPr>
      <w:sz w:val="26"/>
      <w:szCs w:val="26"/>
    </w:rPr>
  </w:style>
  <w:style w:type="character" w:styleId="af8">
    <w:name w:val="FollowedHyperlink"/>
    <w:semiHidden/>
    <w:rsid w:val="002A22C5"/>
    <w:rPr>
      <w:color w:val="800080"/>
      <w:u w:val="single"/>
    </w:rPr>
  </w:style>
  <w:style w:type="table" w:styleId="af9">
    <w:name w:val="Table Grid"/>
    <w:basedOn w:val="a3"/>
    <w:rsid w:val="002A22C5"/>
    <w:pPr>
      <w:widowControl w:val="0"/>
      <w:tabs>
        <w:tab w:val="left" w:pos="709"/>
        <w:tab w:val="left" w:leader="dot" w:pos="8505"/>
      </w:tabs>
      <w:jc w:val="both"/>
    </w:pPr>
    <w:rPr>
      <w:rFonts w:ascii="Times New Roman CYR" w:hAnsi="Times New Roman CYR" w:cs="Times New Roman CYR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2A22C5"/>
    <w:pPr>
      <w:keepNext/>
      <w:tabs>
        <w:tab w:val="left" w:pos="709"/>
        <w:tab w:val="left" w:leader="dot" w:pos="8505"/>
      </w:tabs>
      <w:ind w:left="566" w:hanging="283"/>
      <w:jc w:val="both"/>
    </w:pPr>
    <w:rPr>
      <w:sz w:val="26"/>
      <w:szCs w:val="26"/>
    </w:rPr>
  </w:style>
  <w:style w:type="paragraph" w:styleId="35">
    <w:name w:val="List 3"/>
    <w:basedOn w:val="a0"/>
    <w:rsid w:val="002A22C5"/>
    <w:pPr>
      <w:keepNext/>
      <w:tabs>
        <w:tab w:val="left" w:pos="709"/>
        <w:tab w:val="left" w:leader="dot" w:pos="8505"/>
      </w:tabs>
      <w:ind w:left="1191" w:hanging="284"/>
      <w:jc w:val="both"/>
    </w:pPr>
    <w:rPr>
      <w:sz w:val="26"/>
      <w:szCs w:val="26"/>
    </w:rPr>
  </w:style>
  <w:style w:type="paragraph" w:styleId="42">
    <w:name w:val="List 4"/>
    <w:basedOn w:val="a0"/>
    <w:rsid w:val="002A22C5"/>
    <w:pPr>
      <w:keepNext/>
      <w:tabs>
        <w:tab w:val="left" w:pos="709"/>
        <w:tab w:val="left" w:leader="dot" w:pos="8505"/>
      </w:tabs>
      <w:ind w:left="1132" w:hanging="283"/>
      <w:jc w:val="both"/>
    </w:pPr>
    <w:rPr>
      <w:sz w:val="26"/>
      <w:szCs w:val="26"/>
    </w:rPr>
  </w:style>
  <w:style w:type="paragraph" w:styleId="51">
    <w:name w:val="List 5"/>
    <w:basedOn w:val="a0"/>
    <w:rsid w:val="002A22C5"/>
    <w:pPr>
      <w:keepNext/>
      <w:tabs>
        <w:tab w:val="left" w:pos="709"/>
        <w:tab w:val="left" w:leader="dot" w:pos="8505"/>
      </w:tabs>
      <w:ind w:left="1415" w:hanging="283"/>
      <w:jc w:val="both"/>
    </w:pPr>
    <w:rPr>
      <w:sz w:val="26"/>
      <w:szCs w:val="26"/>
    </w:rPr>
  </w:style>
  <w:style w:type="paragraph" w:customStyle="1" w:styleId="36">
    <w:name w:val="Стиль Заголовок 3 + полужирный"/>
    <w:basedOn w:val="3"/>
    <w:rsid w:val="002A22C5"/>
    <w:rPr>
      <w:b/>
      <w:bCs/>
    </w:rPr>
  </w:style>
  <w:style w:type="numbering" w:customStyle="1" w:styleId="1">
    <w:name w:val="Стиль1"/>
    <w:rsid w:val="002A22C5"/>
    <w:pPr>
      <w:numPr>
        <w:numId w:val="13"/>
      </w:numPr>
    </w:pPr>
  </w:style>
  <w:style w:type="paragraph" w:styleId="afa">
    <w:name w:val="Plain Text"/>
    <w:basedOn w:val="a0"/>
    <w:rsid w:val="002A22C5"/>
    <w:rPr>
      <w:rFonts w:ascii="Courier New" w:hAnsi="Courier New" w:cs="Courier New"/>
      <w:sz w:val="20"/>
      <w:szCs w:val="20"/>
      <w:lang w:val="en-US"/>
    </w:rPr>
  </w:style>
  <w:style w:type="paragraph" w:styleId="afb">
    <w:name w:val="Balloon Text"/>
    <w:basedOn w:val="a0"/>
    <w:autoRedefine/>
    <w:rsid w:val="00CF0DED"/>
    <w:pPr>
      <w:keepNext/>
      <w:tabs>
        <w:tab w:val="center" w:pos="0"/>
      </w:tabs>
      <w:jc w:val="both"/>
    </w:pPr>
    <w:rPr>
      <w:color w:val="000000"/>
      <w:sz w:val="20"/>
      <w:szCs w:val="2"/>
    </w:rPr>
  </w:style>
  <w:style w:type="paragraph" w:styleId="afc">
    <w:name w:val="footnote text"/>
    <w:basedOn w:val="a0"/>
    <w:semiHidden/>
    <w:rsid w:val="002A22C5"/>
    <w:pPr>
      <w:widowControl w:val="0"/>
      <w:spacing w:before="120"/>
      <w:ind w:firstLine="680"/>
      <w:jc w:val="both"/>
    </w:pPr>
    <w:rPr>
      <w:sz w:val="20"/>
      <w:szCs w:val="20"/>
      <w:lang w:val="en-US"/>
    </w:rPr>
  </w:style>
  <w:style w:type="paragraph" w:styleId="afd">
    <w:name w:val="annotation subject"/>
    <w:basedOn w:val="a5"/>
    <w:next w:val="a5"/>
    <w:semiHidden/>
    <w:rsid w:val="002A22C5"/>
    <w:rPr>
      <w:b/>
      <w:bCs/>
    </w:rPr>
  </w:style>
  <w:style w:type="paragraph" w:customStyle="1" w:styleId="afe">
    <w:name w:val="Титул"/>
    <w:basedOn w:val="a0"/>
    <w:next w:val="a0"/>
    <w:rsid w:val="002A22C5"/>
    <w:pPr>
      <w:widowControl w:val="0"/>
      <w:tabs>
        <w:tab w:val="left" w:pos="709"/>
        <w:tab w:val="left" w:leader="dot" w:pos="8505"/>
      </w:tabs>
      <w:jc w:val="center"/>
    </w:pPr>
    <w:rPr>
      <w:b/>
      <w:bCs/>
      <w:caps/>
      <w:sz w:val="32"/>
      <w:szCs w:val="32"/>
    </w:rPr>
  </w:style>
  <w:style w:type="paragraph" w:styleId="14">
    <w:name w:val="index 1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61" w:hanging="261"/>
      <w:jc w:val="both"/>
    </w:pPr>
    <w:rPr>
      <w:sz w:val="26"/>
      <w:szCs w:val="26"/>
    </w:rPr>
  </w:style>
  <w:style w:type="paragraph" w:styleId="aff">
    <w:name w:val="index heading"/>
    <w:basedOn w:val="a0"/>
    <w:next w:val="14"/>
    <w:semiHidden/>
    <w:rsid w:val="002A22C5"/>
    <w:pPr>
      <w:keepNext/>
      <w:tabs>
        <w:tab w:val="left" w:pos="2013"/>
        <w:tab w:val="left" w:leader="dot" w:pos="4544"/>
      </w:tabs>
      <w:jc w:val="both"/>
    </w:pPr>
    <w:rPr>
      <w:sz w:val="26"/>
      <w:szCs w:val="26"/>
    </w:rPr>
  </w:style>
  <w:style w:type="paragraph" w:styleId="27">
    <w:name w:val="index 2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520" w:hanging="260"/>
      <w:jc w:val="both"/>
    </w:pPr>
    <w:rPr>
      <w:sz w:val="26"/>
      <w:szCs w:val="26"/>
    </w:rPr>
  </w:style>
  <w:style w:type="paragraph" w:styleId="37">
    <w:name w:val="index 3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780" w:hanging="260"/>
      <w:jc w:val="both"/>
    </w:pPr>
    <w:rPr>
      <w:sz w:val="26"/>
      <w:szCs w:val="26"/>
    </w:rPr>
  </w:style>
  <w:style w:type="paragraph" w:styleId="43">
    <w:name w:val="index 4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040" w:hanging="260"/>
      <w:jc w:val="both"/>
    </w:pPr>
    <w:rPr>
      <w:sz w:val="26"/>
      <w:szCs w:val="26"/>
    </w:rPr>
  </w:style>
  <w:style w:type="paragraph" w:styleId="52">
    <w:name w:val="index 5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300" w:hanging="260"/>
      <w:jc w:val="both"/>
    </w:pPr>
    <w:rPr>
      <w:sz w:val="26"/>
      <w:szCs w:val="26"/>
    </w:rPr>
  </w:style>
  <w:style w:type="paragraph" w:styleId="61">
    <w:name w:val="index 6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560" w:hanging="260"/>
      <w:jc w:val="both"/>
    </w:pPr>
    <w:rPr>
      <w:sz w:val="26"/>
      <w:szCs w:val="26"/>
    </w:rPr>
  </w:style>
  <w:style w:type="paragraph" w:styleId="71">
    <w:name w:val="index 7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820" w:hanging="260"/>
      <w:jc w:val="both"/>
    </w:pPr>
    <w:rPr>
      <w:sz w:val="26"/>
      <w:szCs w:val="26"/>
    </w:rPr>
  </w:style>
  <w:style w:type="paragraph" w:styleId="81">
    <w:name w:val="index 8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080" w:hanging="260"/>
      <w:jc w:val="both"/>
    </w:pPr>
    <w:rPr>
      <w:sz w:val="26"/>
      <w:szCs w:val="26"/>
    </w:rPr>
  </w:style>
  <w:style w:type="paragraph" w:styleId="91">
    <w:name w:val="index 9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340" w:hanging="260"/>
      <w:jc w:val="both"/>
    </w:pPr>
    <w:rPr>
      <w:sz w:val="26"/>
      <w:szCs w:val="26"/>
    </w:rPr>
  </w:style>
  <w:style w:type="paragraph" w:styleId="aff0">
    <w:name w:val="Block Text"/>
    <w:basedOn w:val="a0"/>
    <w:rsid w:val="002A22C5"/>
    <w:pPr>
      <w:widowControl w:val="0"/>
      <w:tabs>
        <w:tab w:val="left" w:pos="709"/>
        <w:tab w:val="left" w:leader="dot" w:pos="8505"/>
      </w:tabs>
      <w:ind w:left="567" w:right="311"/>
      <w:jc w:val="both"/>
    </w:pPr>
    <w:rPr>
      <w:i/>
      <w:iCs/>
    </w:rPr>
  </w:style>
  <w:style w:type="paragraph" w:customStyle="1" w:styleId="a2">
    <w:name w:val=" Знак Знак Знак Знак Знак Знак"/>
    <w:basedOn w:val="a0"/>
    <w:link w:val="a1"/>
    <w:rsid w:val="005F5C0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"/>
    <w:basedOn w:val="a0"/>
    <w:rsid w:val="005F5C0F"/>
    <w:pPr>
      <w:spacing w:after="0" w:line="240" w:lineRule="auto"/>
    </w:pPr>
    <w:rPr>
      <w:rFonts w:ascii="Verdana" w:hAnsi="Verdana" w:cs="Verdana"/>
      <w:noProof/>
      <w:sz w:val="20"/>
      <w:szCs w:val="20"/>
      <w:lang w:val="en-US"/>
    </w:rPr>
  </w:style>
  <w:style w:type="paragraph" w:customStyle="1" w:styleId="44">
    <w:name w:val=" Знак Знак4"/>
    <w:basedOn w:val="a0"/>
    <w:rsid w:val="00C25105"/>
    <w:pPr>
      <w:spacing w:after="0" w:line="240" w:lineRule="auto"/>
    </w:pPr>
    <w:rPr>
      <w:rFonts w:ascii="Verdana" w:hAnsi="Verdana" w:cs="Verdana"/>
      <w:noProof/>
      <w:sz w:val="20"/>
      <w:szCs w:val="20"/>
      <w:lang w:val="en-US"/>
    </w:rPr>
  </w:style>
  <w:style w:type="paragraph" w:customStyle="1" w:styleId="38">
    <w:name w:val=" Знак Знак3 Знак Знак Знак Знак"/>
    <w:basedOn w:val="a0"/>
    <w:rsid w:val="00D24B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vt:lpstr>
      <vt:lpstr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vt:lpstr>
    </vt:vector>
  </TitlesOfParts>
  <Company>Rovno NPP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dc:title>
  <dc:subject/>
  <dc:creator>STRAL</dc:creator>
  <cp:keywords/>
  <cp:lastModifiedBy>Беленко Тетяна Валеріївна</cp:lastModifiedBy>
  <cp:revision>2</cp:revision>
  <dcterms:created xsi:type="dcterms:W3CDTF">2023-07-27T13:35:00Z</dcterms:created>
  <dcterms:modified xsi:type="dcterms:W3CDTF">2023-07-27T13:35:00Z</dcterms:modified>
</cp:coreProperties>
</file>