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F4" w:rsidRDefault="00577CF4" w:rsidP="00552AEF">
      <w:pPr>
        <w:spacing w:after="200" w:line="276" w:lineRule="auto"/>
        <w:ind w:firstLine="708"/>
        <w:jc w:val="both"/>
        <w:rPr>
          <w:b/>
          <w:bCs/>
          <w:lang w:val="uk-UA"/>
        </w:rPr>
      </w:pPr>
      <w:r w:rsidRPr="00577CF4">
        <w:rPr>
          <w:rFonts w:eastAsia="Calibri"/>
          <w:b/>
          <w:lang w:val="uk-UA" w:eastAsia="en-US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E7E9B" w:rsidRPr="0019598D">
        <w:rPr>
          <w:color w:val="000000"/>
          <w:lang w:val="uk-UA"/>
        </w:rPr>
        <w:t>«</w:t>
      </w:r>
      <w:r w:rsidR="00FE7E9B" w:rsidRPr="0019598D">
        <w:rPr>
          <w:bCs/>
          <w:color w:val="000000"/>
          <w:lang w:val="uk-UA"/>
        </w:rPr>
        <w:t xml:space="preserve">ДБН А.2.2-3:2014 Поточний ремонт фасаду теплових пунктів ТП-1, ТП-2 магістральна теплова мережа від ПРК до </w:t>
      </w:r>
      <w:r w:rsidR="00FE7E9B">
        <w:rPr>
          <w:bCs/>
          <w:color w:val="000000"/>
          <w:lang w:val="uk-UA"/>
        </w:rPr>
        <w:t xml:space="preserve">   </w:t>
      </w:r>
      <w:r w:rsidR="00FE7E9B" w:rsidRPr="0019598D">
        <w:rPr>
          <w:bCs/>
          <w:color w:val="000000"/>
          <w:lang w:val="uk-UA"/>
        </w:rPr>
        <w:t>м. Вараш (45320000-6)</w:t>
      </w:r>
      <w:r w:rsidR="00FE7E9B" w:rsidRPr="0019598D">
        <w:rPr>
          <w:color w:val="000000"/>
          <w:lang w:val="uk-UA"/>
        </w:rPr>
        <w:t>»</w:t>
      </w:r>
    </w:p>
    <w:p w:rsidR="00AD6555" w:rsidRDefault="00A14D98" w:rsidP="00AD6555">
      <w:pPr>
        <w:spacing w:after="200" w:line="276" w:lineRule="auto"/>
        <w:ind w:firstLine="708"/>
        <w:jc w:val="both"/>
        <w:rPr>
          <w:b/>
          <w:bCs/>
          <w:lang w:val="uk-UA"/>
        </w:rPr>
      </w:pPr>
      <w:r>
        <w:rPr>
          <w:rFonts w:eastAsiaTheme="minorHAnsi"/>
          <w:lang w:val="uk-UA" w:eastAsia="en-US"/>
        </w:rPr>
        <w:t xml:space="preserve">З метою виконання структури тарифу на транспортування теплової енергії, відповідно до рішення виконавчого комітету Вараської міської ради від 19.08.2021 № 258 «Про встановлення тарифів для ВП </w:t>
      </w:r>
      <w:r w:rsidRPr="00725955">
        <w:rPr>
          <w:lang w:val="uk-UA"/>
        </w:rPr>
        <w:t>«Рівненської АЕС»</w:t>
      </w:r>
      <w:r w:rsidRPr="00D67992">
        <w:rPr>
          <w:lang w:val="uk-UA"/>
        </w:rPr>
        <w:t xml:space="preserve"> </w:t>
      </w:r>
      <w:r>
        <w:rPr>
          <w:rFonts w:eastAsiaTheme="minorHAnsi"/>
          <w:lang w:val="uk-UA" w:eastAsia="en-US"/>
        </w:rPr>
        <w:t>ДП «НАЕК «Енергоатом» на теплову енергію», Протоколу № 175-2-ПТ-ЦДтаРАВ від 29.01.2020 та ЗВІТу з обстеження об’єктів інфраструктури ВП РАЕС 102-52-ЗВ-ВТС, а також негайного усунення виявлених пошкоджень, які зазнали будівлі за роки довгострокової експлуатації</w:t>
      </w:r>
      <w:r w:rsidRPr="00AC23AD">
        <w:rPr>
          <w:rFonts w:eastAsia="Calibri"/>
          <w:lang w:val="uk-UA" w:eastAsia="en-US"/>
        </w:rPr>
        <w:t>, що підтверджується дефектн</w:t>
      </w:r>
      <w:r>
        <w:rPr>
          <w:rFonts w:eastAsia="Calibri"/>
          <w:lang w:val="uk-UA" w:eastAsia="en-US"/>
        </w:rPr>
        <w:t>ими</w:t>
      </w:r>
      <w:r w:rsidRPr="00AC23AD">
        <w:rPr>
          <w:rFonts w:eastAsia="Calibri"/>
          <w:lang w:val="uk-UA" w:eastAsia="en-US"/>
        </w:rPr>
        <w:t xml:space="preserve"> відоміст</w:t>
      </w:r>
      <w:r>
        <w:rPr>
          <w:rFonts w:eastAsia="Calibri"/>
          <w:lang w:val="uk-UA" w:eastAsia="en-US"/>
        </w:rPr>
        <w:t>ями</w:t>
      </w:r>
      <w:r w:rsidRPr="00AC23AD">
        <w:rPr>
          <w:rFonts w:eastAsia="Calibri"/>
          <w:lang w:val="uk-UA" w:eastAsia="en-US"/>
        </w:rPr>
        <w:t>,</w:t>
      </w:r>
      <w:r w:rsidR="00577CF4" w:rsidRPr="00577CF4">
        <w:rPr>
          <w:rFonts w:eastAsia="Calibri"/>
          <w:lang w:val="uk-UA" w:eastAsia="en-US"/>
        </w:rPr>
        <w:t xml:space="preserve"> оголошено </w:t>
      </w:r>
      <w:r>
        <w:rPr>
          <w:rFonts w:eastAsia="Calibri"/>
          <w:lang w:val="uk-UA" w:eastAsia="en-US"/>
        </w:rPr>
        <w:t>відкриті торги з особливостями</w:t>
      </w:r>
      <w:r w:rsidR="00577CF4" w:rsidRPr="00577CF4">
        <w:rPr>
          <w:rFonts w:eastAsia="Calibri"/>
          <w:lang w:val="uk-UA" w:eastAsia="en-US"/>
        </w:rPr>
        <w:t xml:space="preserve"> на закупівлю:</w:t>
      </w:r>
      <w:r w:rsidR="00577CF4" w:rsidRPr="00577CF4">
        <w:rPr>
          <w:b/>
          <w:lang w:val="uk-UA"/>
        </w:rPr>
        <w:t xml:space="preserve"> </w:t>
      </w:r>
      <w:r w:rsidR="00AD6555" w:rsidRPr="0019598D">
        <w:rPr>
          <w:color w:val="000000"/>
          <w:lang w:val="uk-UA"/>
        </w:rPr>
        <w:t>«</w:t>
      </w:r>
      <w:r w:rsidR="00AD6555" w:rsidRPr="0019598D">
        <w:rPr>
          <w:bCs/>
          <w:color w:val="000000"/>
          <w:lang w:val="uk-UA"/>
        </w:rPr>
        <w:t xml:space="preserve">ДБН А.2.2-3:2014 Поточний ремонт фасаду теплових пунктів ТП-1, ТП-2 магістральна теплова мережа від ПРК до </w:t>
      </w:r>
      <w:r w:rsidR="00AD6555">
        <w:rPr>
          <w:bCs/>
          <w:color w:val="000000"/>
          <w:lang w:val="uk-UA"/>
        </w:rPr>
        <w:t xml:space="preserve">   </w:t>
      </w:r>
      <w:r w:rsidR="00AD6555" w:rsidRPr="0019598D">
        <w:rPr>
          <w:bCs/>
          <w:color w:val="000000"/>
          <w:lang w:val="uk-UA"/>
        </w:rPr>
        <w:t>м. Вараш (45320000-6)</w:t>
      </w:r>
      <w:r w:rsidR="00AD6555" w:rsidRPr="0019598D">
        <w:rPr>
          <w:color w:val="000000"/>
          <w:lang w:val="uk-UA"/>
        </w:rPr>
        <w:t>»</w:t>
      </w:r>
      <w:r w:rsidR="00A52C86">
        <w:rPr>
          <w:color w:val="000000"/>
          <w:lang w:val="uk-UA"/>
        </w:rPr>
        <w:t>.</w:t>
      </w:r>
    </w:p>
    <w:p w:rsidR="00577CF4" w:rsidRPr="00577CF4" w:rsidRDefault="00577CF4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  <w:r w:rsidRPr="00577CF4">
        <w:rPr>
          <w:rFonts w:eastAsia="Calibri"/>
          <w:lang w:val="uk-UA" w:eastAsia="en-US"/>
        </w:rPr>
        <w:t xml:space="preserve">Технічні та якісні характеристики предмета закупівлі визначені у відповідному додатку до </w:t>
      </w:r>
      <w:r w:rsidR="00A9039A">
        <w:rPr>
          <w:rFonts w:eastAsia="Calibri"/>
          <w:lang w:val="uk-UA" w:eastAsia="en-US"/>
        </w:rPr>
        <w:t>оголошення про проведення спрощеної закупівлі</w:t>
      </w:r>
      <w:r w:rsidRPr="00577CF4">
        <w:rPr>
          <w:rFonts w:eastAsia="Calibri"/>
          <w:lang w:val="uk-UA" w:eastAsia="en-US"/>
        </w:rPr>
        <w:t xml:space="preserve">. </w:t>
      </w:r>
    </w:p>
    <w:p w:rsidR="00577CF4" w:rsidRDefault="00577CF4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  <w:r w:rsidRPr="00577CF4">
        <w:rPr>
          <w:rFonts w:eastAsia="Calibri"/>
          <w:lang w:val="uk-UA" w:eastAsia="en-US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</w:r>
    </w:p>
    <w:p w:rsidR="00C12786" w:rsidRDefault="00C12786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</w:p>
    <w:p w:rsidR="00C12786" w:rsidRPr="00577CF4" w:rsidRDefault="00C12786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Посилання на закупівлю: </w:t>
      </w:r>
      <w:r w:rsidRPr="00C12786">
        <w:rPr>
          <w:rFonts w:eastAsia="Calibri"/>
          <w:lang w:val="uk-UA" w:eastAsia="en-US"/>
        </w:rPr>
        <w:t>https://prozorro.gov.ua/tender/UA-2023-05-12-006997-a</w:t>
      </w:r>
      <w:r>
        <w:rPr>
          <w:rFonts w:eastAsia="Calibri"/>
          <w:lang w:val="uk-UA" w:eastAsia="en-US"/>
        </w:rPr>
        <w:t>.</w:t>
      </w:r>
      <w:bookmarkStart w:id="0" w:name="_GoBack"/>
      <w:bookmarkEnd w:id="0"/>
    </w:p>
    <w:sectPr w:rsidR="00C12786" w:rsidRPr="00577CF4" w:rsidSect="0045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708"/>
    <w:multiLevelType w:val="hybridMultilevel"/>
    <w:tmpl w:val="A79EFF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99"/>
    <w:rsid w:val="0005765F"/>
    <w:rsid w:val="000677CD"/>
    <w:rsid w:val="00070A5B"/>
    <w:rsid w:val="00085D99"/>
    <w:rsid w:val="000A461C"/>
    <w:rsid w:val="000B3B16"/>
    <w:rsid w:val="000B75F1"/>
    <w:rsid w:val="00146499"/>
    <w:rsid w:val="00183B1C"/>
    <w:rsid w:val="001E0A8B"/>
    <w:rsid w:val="001E5540"/>
    <w:rsid w:val="00205140"/>
    <w:rsid w:val="00221192"/>
    <w:rsid w:val="0024531F"/>
    <w:rsid w:val="002F48CE"/>
    <w:rsid w:val="003100B8"/>
    <w:rsid w:val="0031235C"/>
    <w:rsid w:val="0033153D"/>
    <w:rsid w:val="0038120F"/>
    <w:rsid w:val="00444AA2"/>
    <w:rsid w:val="0045502C"/>
    <w:rsid w:val="004C55F3"/>
    <w:rsid w:val="004C7E6F"/>
    <w:rsid w:val="004D3E32"/>
    <w:rsid w:val="004E4BC0"/>
    <w:rsid w:val="00552AEF"/>
    <w:rsid w:val="00577CF4"/>
    <w:rsid w:val="0059130D"/>
    <w:rsid w:val="00616FCF"/>
    <w:rsid w:val="00622644"/>
    <w:rsid w:val="006455F6"/>
    <w:rsid w:val="00682F5E"/>
    <w:rsid w:val="00683D1C"/>
    <w:rsid w:val="006A0165"/>
    <w:rsid w:val="006B75BB"/>
    <w:rsid w:val="007160D9"/>
    <w:rsid w:val="00725955"/>
    <w:rsid w:val="00725CFB"/>
    <w:rsid w:val="00752658"/>
    <w:rsid w:val="00784B66"/>
    <w:rsid w:val="007973C5"/>
    <w:rsid w:val="008E3FD0"/>
    <w:rsid w:val="00966438"/>
    <w:rsid w:val="009B7996"/>
    <w:rsid w:val="00A14D98"/>
    <w:rsid w:val="00A52C86"/>
    <w:rsid w:val="00A9039A"/>
    <w:rsid w:val="00AA1A97"/>
    <w:rsid w:val="00AA5D62"/>
    <w:rsid w:val="00AB35C0"/>
    <w:rsid w:val="00AD6325"/>
    <w:rsid w:val="00AD6555"/>
    <w:rsid w:val="00B0672B"/>
    <w:rsid w:val="00B77F93"/>
    <w:rsid w:val="00C12786"/>
    <w:rsid w:val="00C71F95"/>
    <w:rsid w:val="00CE56BE"/>
    <w:rsid w:val="00D83B6E"/>
    <w:rsid w:val="00DA10B0"/>
    <w:rsid w:val="00DA6049"/>
    <w:rsid w:val="00E406A2"/>
    <w:rsid w:val="00EA62C2"/>
    <w:rsid w:val="00F02F38"/>
    <w:rsid w:val="00F2256B"/>
    <w:rsid w:val="00FE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8"/>
    <w:pPr>
      <w:ind w:left="720"/>
      <w:contextualSpacing/>
    </w:pPr>
  </w:style>
  <w:style w:type="paragraph" w:styleId="a4">
    <w:name w:val="Body Text"/>
    <w:basedOn w:val="a"/>
    <w:link w:val="a5"/>
    <w:rsid w:val="003100B8"/>
    <w:pPr>
      <w:jc w:val="both"/>
    </w:pPr>
    <w:rPr>
      <w:sz w:val="26"/>
      <w:szCs w:val="20"/>
    </w:rPr>
  </w:style>
  <w:style w:type="character" w:customStyle="1" w:styleId="a5">
    <w:name w:val="Основний текст Знак"/>
    <w:basedOn w:val="a0"/>
    <w:link w:val="a4"/>
    <w:rsid w:val="003100B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2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8"/>
    <w:pPr>
      <w:ind w:left="720"/>
      <w:contextualSpacing/>
    </w:pPr>
  </w:style>
  <w:style w:type="paragraph" w:styleId="a4">
    <w:name w:val="Body Text"/>
    <w:basedOn w:val="a"/>
    <w:link w:val="a5"/>
    <w:rsid w:val="003100B8"/>
    <w:pPr>
      <w:jc w:val="both"/>
    </w:pPr>
    <w:rPr>
      <w:sz w:val="26"/>
      <w:szCs w:val="20"/>
    </w:rPr>
  </w:style>
  <w:style w:type="character" w:customStyle="1" w:styleId="a5">
    <w:name w:val="Основний текст Знак"/>
    <w:basedOn w:val="a0"/>
    <w:link w:val="a4"/>
    <w:rsid w:val="003100B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2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Reent</dc:creator>
  <cp:lastModifiedBy>TSAP</cp:lastModifiedBy>
  <cp:revision>4</cp:revision>
  <dcterms:created xsi:type="dcterms:W3CDTF">2023-02-03T13:56:00Z</dcterms:created>
  <dcterms:modified xsi:type="dcterms:W3CDTF">2023-05-12T12:44:00Z</dcterms:modified>
</cp:coreProperties>
</file>