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40E9E" w:rsidRDefault="004155D0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140E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</w:t>
      </w:r>
      <w:r w:rsidR="00971251" w:rsidRPr="00007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закупівлі: </w:t>
      </w:r>
      <w:r w:rsidR="00E1127D">
        <w:rPr>
          <w:rFonts w:ascii="Times New Roman" w:hAnsi="Times New Roman" w:cs="Times New Roman"/>
          <w:b/>
          <w:sz w:val="24"/>
          <w:szCs w:val="24"/>
          <w:lang w:val="uk-UA"/>
        </w:rPr>
        <w:t>31130000-6</w:t>
      </w:r>
      <w:r w:rsidR="002B451C" w:rsidRPr="002B4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Електродвигуни</w:t>
      </w:r>
      <w:r w:rsidR="00470D5B" w:rsidRPr="000073D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C6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E1127D" w:rsidRPr="00140E9E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73DC" w:rsidRPr="00034A3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40E9E" w:rsidRPr="00034A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4A34" w:rsidRPr="00F7465C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проведенні капітальних ремонтів </w:t>
      </w:r>
      <w:r w:rsidR="00F7465C">
        <w:rPr>
          <w:rFonts w:ascii="Times New Roman" w:hAnsi="Times New Roman" w:cs="Times New Roman"/>
          <w:kern w:val="16"/>
          <w:sz w:val="24"/>
          <w:szCs w:val="24"/>
          <w:lang w:val="uk-UA"/>
        </w:rPr>
        <w:t>насос-доз</w:t>
      </w:r>
      <w:r w:rsidR="00F7465C" w:rsidRPr="00F7465C">
        <w:rPr>
          <w:rFonts w:ascii="Times New Roman" w:hAnsi="Times New Roman" w:cs="Times New Roman"/>
          <w:kern w:val="16"/>
          <w:sz w:val="24"/>
          <w:szCs w:val="24"/>
          <w:lang w:val="uk-UA"/>
        </w:rPr>
        <w:t>аторів</w:t>
      </w:r>
      <w:r w:rsidR="00034A34" w:rsidRPr="00F7465C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 АЕС</w:t>
      </w:r>
      <w:r w:rsidR="00232C66" w:rsidRPr="00F7465C">
        <w:rPr>
          <w:rFonts w:ascii="Times New Roman" w:hAnsi="Times New Roman" w:cs="Times New Roman"/>
          <w:sz w:val="24"/>
          <w:szCs w:val="24"/>
          <w:lang w:val="uk-UA"/>
        </w:rPr>
        <w:t xml:space="preserve"> ВП «Рівненська </w:t>
      </w:r>
      <w:r w:rsidR="00232C66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АЕС»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140E9E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E1127D">
        <w:rPr>
          <w:rFonts w:ascii="Times New Roman" w:hAnsi="Times New Roman" w:cs="Times New Roman"/>
          <w:sz w:val="24"/>
          <w:szCs w:val="24"/>
          <w:lang w:val="uk-UA"/>
        </w:rPr>
        <w:t>31130000-6</w:t>
      </w:r>
      <w:r w:rsidR="002B451C" w:rsidRPr="002B451C">
        <w:rPr>
          <w:rFonts w:ascii="Times New Roman" w:hAnsi="Times New Roman" w:cs="Times New Roman"/>
          <w:sz w:val="24"/>
          <w:szCs w:val="24"/>
          <w:lang w:val="uk-UA"/>
        </w:rPr>
        <w:t xml:space="preserve"> Електродвигуни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Порушення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роботи даного обладнання впливає </w:t>
      </w:r>
      <w:r w:rsidR="000073DC" w:rsidRPr="00F7465C">
        <w:rPr>
          <w:rFonts w:ascii="Times New Roman" w:hAnsi="Times New Roman" w:cs="Times New Roman"/>
          <w:sz w:val="24"/>
          <w:szCs w:val="24"/>
          <w:lang w:val="uk-UA"/>
        </w:rPr>
        <w:t>на роботу</w:t>
      </w:r>
      <w:r w:rsidR="00EA2F15" w:rsidRPr="00F7465C">
        <w:rPr>
          <w:lang w:val="uk-UA"/>
        </w:rPr>
        <w:t xml:space="preserve"> </w:t>
      </w:r>
      <w:r w:rsidR="00F7465C" w:rsidRPr="00F7465C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насос-дозаторів вузлів корекції ВХР першого та другого контурів </w:t>
      </w:r>
      <w:r w:rsidR="00034A34" w:rsidRPr="00F7465C">
        <w:rPr>
          <w:rFonts w:ascii="Times New Roman" w:hAnsi="Times New Roman" w:cs="Times New Roman"/>
          <w:sz w:val="24"/>
          <w:szCs w:val="24"/>
          <w:lang w:val="uk-UA"/>
        </w:rPr>
        <w:t xml:space="preserve">та порушення умов експлуатації обладнання енергоблоків </w:t>
      </w:r>
      <w:r w:rsidR="00E1127D" w:rsidRPr="00140E9E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EA2F15" w:rsidRPr="00F746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25AC7" w:rsidRPr="00D25AC7" w:rsidRDefault="00D25AC7" w:rsidP="00971251">
      <w:pPr>
        <w:ind w:firstLine="567"/>
        <w:jc w:val="both"/>
        <w:rPr>
          <w:rStyle w:val="a3"/>
          <w:rFonts w:ascii="Times New Roman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r w:rsidRPr="004E4302">
        <w:rPr>
          <w:rStyle w:val="a3"/>
          <w:rFonts w:ascii="Times New Roman" w:hAnsi="Times New Roman"/>
          <w:color w:val="0070C0"/>
          <w:sz w:val="24"/>
        </w:rPr>
        <w:t>https://prozorro.gov.ua/tender/</w:t>
      </w:r>
      <w:r w:rsidRPr="00D25AC7">
        <w:rPr>
          <w:rStyle w:val="a3"/>
          <w:rFonts w:ascii="Times New Roman" w:hAnsi="Times New Roman"/>
          <w:color w:val="0070C0"/>
          <w:sz w:val="24"/>
        </w:rPr>
        <w:t>UA-2023-05-10-013236-a</w:t>
      </w:r>
      <w:r w:rsidRPr="004E4302">
        <w:rPr>
          <w:rStyle w:val="a3"/>
          <w:rFonts w:ascii="Times New Roman" w:hAnsi="Times New Roman"/>
          <w:color w:val="0070C0"/>
          <w:sz w:val="24"/>
        </w:rPr>
        <w:t>.</w:t>
      </w:r>
    </w:p>
    <w:p w:rsidR="00336B7A" w:rsidRPr="00140E9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140E9E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73DC"/>
    <w:rsid w:val="00014025"/>
    <w:rsid w:val="0003331F"/>
    <w:rsid w:val="00034A34"/>
    <w:rsid w:val="00052143"/>
    <w:rsid w:val="00140E9E"/>
    <w:rsid w:val="0019164D"/>
    <w:rsid w:val="00193F48"/>
    <w:rsid w:val="00232C66"/>
    <w:rsid w:val="002B451C"/>
    <w:rsid w:val="00336B7A"/>
    <w:rsid w:val="004155D0"/>
    <w:rsid w:val="00470D5B"/>
    <w:rsid w:val="00536F56"/>
    <w:rsid w:val="005D2AD8"/>
    <w:rsid w:val="007B0331"/>
    <w:rsid w:val="00971251"/>
    <w:rsid w:val="00AD1A93"/>
    <w:rsid w:val="00CE4E68"/>
    <w:rsid w:val="00CF2DD5"/>
    <w:rsid w:val="00D25AC7"/>
    <w:rsid w:val="00D60474"/>
    <w:rsid w:val="00DA30BD"/>
    <w:rsid w:val="00E1127D"/>
    <w:rsid w:val="00EA2F15"/>
    <w:rsid w:val="00F7465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5A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5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6</cp:revision>
  <cp:lastPrinted>2021-01-13T13:10:00Z</cp:lastPrinted>
  <dcterms:created xsi:type="dcterms:W3CDTF">2023-05-04T12:31:00Z</dcterms:created>
  <dcterms:modified xsi:type="dcterms:W3CDTF">2023-05-10T13:32:00Z</dcterms:modified>
</cp:coreProperties>
</file>