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FF4027" w:rsidP="00E512A5">
      <w:pPr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39710000-2 </w:t>
      </w:r>
      <w:r w:rsidR="00D17235">
        <w:rPr>
          <w:rFonts w:ascii="Times New Roman" w:hAnsi="Times New Roman" w:cs="Times New Roman"/>
          <w:b/>
          <w:sz w:val="24"/>
          <w:szCs w:val="24"/>
          <w:lang w:val="uk-UA"/>
        </w:rPr>
        <w:t>холодильники</w:t>
      </w: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закупівлі холодильників для комплектації </w:t>
      </w:r>
      <w:r w:rsidR="002C179F">
        <w:rPr>
          <w:rFonts w:ascii="Times New Roman" w:hAnsi="Times New Roman" w:cs="Times New Roman"/>
          <w:sz w:val="24"/>
          <w:szCs w:val="24"/>
          <w:lang w:val="uk-UA"/>
        </w:rPr>
        <w:t>будинків РОЦ Біле озеро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 xml:space="preserve">39710000-2 </w:t>
      </w:r>
      <w:r w:rsidR="00D17235">
        <w:rPr>
          <w:rFonts w:ascii="Times New Roman" w:hAnsi="Times New Roman" w:cs="Times New Roman"/>
          <w:sz w:val="24"/>
          <w:szCs w:val="24"/>
          <w:lang w:val="uk-UA"/>
        </w:rPr>
        <w:t>холодильники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217F" w:rsidRDefault="009C217F" w:rsidP="009C217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>
          <w:rPr>
            <w:rStyle w:val="a3"/>
            <w:color w:val="auto"/>
          </w:rPr>
          <w:t xml:space="preserve"> </w:t>
        </w:r>
        <w:r w:rsidRPr="009C217F">
          <w:rPr>
            <w:rStyle w:val="a3"/>
            <w:rFonts w:ascii="Times New Roman" w:hAnsi="Times New Roman"/>
            <w:sz w:val="24"/>
          </w:rPr>
          <w:t>UA-2023-05-10-009662-a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D4E26"/>
    <w:rsid w:val="002A1317"/>
    <w:rsid w:val="002C179F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9C217F"/>
    <w:rsid w:val="00A02697"/>
    <w:rsid w:val="00A16683"/>
    <w:rsid w:val="00A26138"/>
    <w:rsid w:val="00A970DD"/>
    <w:rsid w:val="00AB29AE"/>
    <w:rsid w:val="00AC22C6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9C2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9C2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48</cp:revision>
  <dcterms:created xsi:type="dcterms:W3CDTF">2021-01-19T12:30:00Z</dcterms:created>
  <dcterms:modified xsi:type="dcterms:W3CDTF">2023-05-10T11:54:00Z</dcterms:modified>
</cp:coreProperties>
</file>