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027" w:rsidRPr="00FF4027" w:rsidRDefault="00FF4027" w:rsidP="008B3FBB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8B273F" w:rsidRPr="008B273F">
        <w:rPr>
          <w:rFonts w:ascii="Times New Roman" w:hAnsi="Times New Roman" w:cs="Times New Roman"/>
          <w:b/>
          <w:sz w:val="24"/>
          <w:szCs w:val="24"/>
          <w:lang w:val="uk-UA"/>
        </w:rPr>
        <w:t>44220000-8 Дверні та віконні блоки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F4027">
        <w:rPr>
          <w:rFonts w:ascii="Times New Roman" w:hAnsi="Times New Roman" w:cs="Times New Roman"/>
          <w:sz w:val="24"/>
          <w:szCs w:val="24"/>
          <w:lang w:val="uk-UA"/>
        </w:rPr>
        <w:t>З метою забезпечення своєчасного виконання</w:t>
      </w:r>
      <w:r w:rsidR="008B273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FF4027">
        <w:rPr>
          <w:rFonts w:ascii="Times New Roman" w:hAnsi="Times New Roman" w:cs="Times New Roman"/>
          <w:sz w:val="24"/>
          <w:szCs w:val="24"/>
          <w:lang w:val="uk-UA"/>
        </w:rPr>
        <w:t xml:space="preserve"> проведення запланованих робіт в міжремонтний період  в структурних одиницях </w:t>
      </w:r>
      <w:r w:rsidR="00205A37">
        <w:rPr>
          <w:rFonts w:ascii="Times New Roman" w:hAnsi="Times New Roman" w:cs="Times New Roman"/>
          <w:sz w:val="24"/>
          <w:szCs w:val="24"/>
          <w:lang w:val="uk-UA"/>
        </w:rPr>
        <w:t>та об’</w:t>
      </w:r>
      <w:r w:rsidR="008B3FBB">
        <w:rPr>
          <w:rFonts w:ascii="Times New Roman" w:hAnsi="Times New Roman" w:cs="Times New Roman"/>
          <w:sz w:val="24"/>
          <w:szCs w:val="24"/>
          <w:lang w:val="uk-UA"/>
        </w:rPr>
        <w:t>єктах підрозділів ВП РАЕС</w:t>
      </w:r>
      <w:r w:rsidR="0089593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8B3FBB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737C4">
        <w:rPr>
          <w:rFonts w:ascii="Times New Roman" w:hAnsi="Times New Roman" w:cs="Times New Roman"/>
          <w:sz w:val="24"/>
          <w:szCs w:val="24"/>
          <w:lang w:val="uk-UA"/>
        </w:rPr>
        <w:t xml:space="preserve">оголошено </w:t>
      </w:r>
      <w:r w:rsidR="001B0757">
        <w:rPr>
          <w:rFonts w:ascii="Times New Roman" w:hAnsi="Times New Roman" w:cs="Times New Roman"/>
          <w:sz w:val="24"/>
          <w:szCs w:val="24"/>
          <w:lang w:val="uk-UA"/>
        </w:rPr>
        <w:t>закупівлю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: </w:t>
      </w:r>
      <w:r w:rsidR="008B273F" w:rsidRPr="008B273F">
        <w:rPr>
          <w:rFonts w:ascii="Times New Roman" w:hAnsi="Times New Roman" w:cs="Times New Roman"/>
          <w:sz w:val="24"/>
          <w:szCs w:val="24"/>
          <w:lang w:val="uk-UA"/>
        </w:rPr>
        <w:t>44220000-8 Дверні та віконні блоки</w:t>
      </w:r>
      <w:r w:rsidR="00205A37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4E6088" w:rsidRDefault="004E6088" w:rsidP="004E6088">
      <w:pPr>
        <w:rPr>
          <w:rStyle w:val="a3"/>
          <w:rFonts w:ascii="Times New Roman" w:eastAsia="Calibri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</w:rPr>
        <w:t>Посилання на процедуру закупі</w:t>
      </w:r>
      <w:proofErr w:type="gramStart"/>
      <w:r>
        <w:rPr>
          <w:rFonts w:ascii="Times New Roman" w:hAnsi="Times New Roman"/>
          <w:sz w:val="24"/>
          <w:szCs w:val="24"/>
        </w:rPr>
        <w:t>вл</w:t>
      </w:r>
      <w:proofErr w:type="gramEnd"/>
      <w:r>
        <w:rPr>
          <w:rFonts w:ascii="Times New Roman" w:hAnsi="Times New Roman"/>
          <w:sz w:val="24"/>
          <w:szCs w:val="24"/>
        </w:rPr>
        <w:t xml:space="preserve">і в електронній системі закупівель </w:t>
      </w:r>
      <w:r w:rsidRPr="00486E98">
        <w:rPr>
          <w:rStyle w:val="a3"/>
          <w:rFonts w:ascii="Times New Roman" w:eastAsia="Calibri" w:hAnsi="Times New Roman"/>
          <w:color w:val="0070C0"/>
          <w:sz w:val="24"/>
        </w:rPr>
        <w:t>https://prozorro.gov.ua/tender/</w:t>
      </w:r>
      <w:hyperlink r:id="rId5" w:history="1">
        <w:r w:rsidRPr="004E6088">
          <w:rPr>
            <w:rStyle w:val="a3"/>
            <w:rFonts w:ascii="Times New Roman" w:eastAsia="Calibri" w:hAnsi="Times New Roman"/>
            <w:color w:val="0070C0"/>
            <w:sz w:val="24"/>
          </w:rPr>
          <w:t>UA-2023-03-31-002968-a</w:t>
        </w:r>
      </w:hyperlink>
      <w:r w:rsidRPr="00486E98">
        <w:rPr>
          <w:rStyle w:val="a3"/>
          <w:rFonts w:ascii="Times New Roman" w:eastAsia="Calibri" w:hAnsi="Times New Roman"/>
          <w:color w:val="0070C0"/>
          <w:sz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bookmarkStart w:id="0" w:name="_GoBack"/>
      <w:bookmarkEnd w:id="0"/>
      <w:r w:rsidRPr="00CD165A">
        <w:rPr>
          <w:rFonts w:ascii="Times New Roman" w:hAnsi="Times New Roman" w:cs="Times New Roman"/>
          <w:sz w:val="24"/>
          <w:szCs w:val="24"/>
          <w:lang w:val="uk-UA"/>
        </w:rPr>
        <w:t>Технічні та якісні характеристики предмета закупівлі визначені у відповідному додатку до тендерної документації та встановлені відповідно до вимог і положень виробничих документів ДП «НАЕК «Енергоатом» та ВП «Рівненська АЕС»</w:t>
      </w:r>
      <w:r w:rsidR="00205A37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1839BA"/>
    <w:rsid w:val="001B0757"/>
    <w:rsid w:val="00205A37"/>
    <w:rsid w:val="004E6088"/>
    <w:rsid w:val="00596C70"/>
    <w:rsid w:val="006A6C0D"/>
    <w:rsid w:val="00895936"/>
    <w:rsid w:val="008B273F"/>
    <w:rsid w:val="008B3FBB"/>
    <w:rsid w:val="00C60451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4E608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basedOn w:val="a0"/>
    <w:uiPriority w:val="99"/>
    <w:unhideWhenUsed/>
    <w:rsid w:val="004E60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ozorro.gov.ua/tender/UA-2023-03-31-002968-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714</Words>
  <Characters>407</Characters>
  <Application>Microsoft Office Word</Application>
  <DocSecurity>0</DocSecurity>
  <Lines>3</Lines>
  <Paragraphs>2</Paragraphs>
  <ScaleCrop>false</ScaleCrop>
  <Company>Ровенская АЭС</Company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DUDO</dc:creator>
  <cp:keywords/>
  <dc:description/>
  <cp:lastModifiedBy>shuou</cp:lastModifiedBy>
  <cp:revision>10</cp:revision>
  <dcterms:created xsi:type="dcterms:W3CDTF">2021-01-19T12:30:00Z</dcterms:created>
  <dcterms:modified xsi:type="dcterms:W3CDTF">2023-03-31T08:39:00Z</dcterms:modified>
</cp:coreProperties>
</file>