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7D15EB" w:rsidRDefault="007B1D7E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9A74C9" w:rsidRPr="009A74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35110000-8 </w:t>
      </w:r>
      <w:r w:rsidR="007D15EB">
        <w:rPr>
          <w:rFonts w:ascii="Times New Roman" w:hAnsi="Times New Roman" w:cs="Times New Roman"/>
          <w:b/>
          <w:sz w:val="24"/>
          <w:szCs w:val="24"/>
          <w:lang w:val="uk-UA"/>
        </w:rPr>
        <w:t>Вогнегасники.</w:t>
      </w:r>
    </w:p>
    <w:p w:rsidR="00971251" w:rsidRDefault="00971251" w:rsidP="009A74C9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BC18AC">
        <w:rPr>
          <w:rFonts w:ascii="Times New Roman" w:hAnsi="Times New Roman" w:cs="Times New Roman"/>
          <w:sz w:val="24"/>
          <w:szCs w:val="24"/>
          <w:lang w:val="uk-UA"/>
        </w:rPr>
        <w:t>а са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>ме:</w:t>
      </w:r>
      <w:r w:rsidR="00386EC7" w:rsidRPr="00C358C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C358CE">
        <w:rPr>
          <w:rFonts w:ascii="Times New Roman" w:hAnsi="Times New Roman" w:cs="Times New Roman"/>
          <w:sz w:val="24"/>
          <w:szCs w:val="24"/>
          <w:lang w:val="uk-UA"/>
        </w:rPr>
        <w:t>оснащення</w:t>
      </w:r>
      <w:r w:rsidR="009A74C9" w:rsidRPr="009A74C9">
        <w:rPr>
          <w:rFonts w:ascii="Times New Roman" w:hAnsi="Times New Roman" w:cs="Times New Roman"/>
          <w:sz w:val="24"/>
          <w:szCs w:val="24"/>
          <w:lang w:val="uk-UA"/>
        </w:rPr>
        <w:t xml:space="preserve"> робочих місць</w:t>
      </w:r>
      <w:r w:rsidR="00C358C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9A74C9" w:rsidRPr="009A74C9">
        <w:rPr>
          <w:rFonts w:ascii="Times New Roman" w:hAnsi="Times New Roman" w:cs="Times New Roman"/>
          <w:sz w:val="24"/>
          <w:szCs w:val="24"/>
          <w:lang w:val="uk-UA"/>
        </w:rPr>
        <w:t>виробничих приміщень перви</w:t>
      </w:r>
      <w:r w:rsidR="009A74C9" w:rsidRPr="009701DE">
        <w:rPr>
          <w:rFonts w:ascii="Times New Roman" w:hAnsi="Times New Roman" w:cs="Times New Roman"/>
          <w:sz w:val="24"/>
          <w:szCs w:val="24"/>
          <w:lang w:val="uk-UA"/>
        </w:rPr>
        <w:t>нними засобами пожежогасіння,</w:t>
      </w:r>
      <w:r w:rsidR="007B1D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58CE" w:rsidRPr="009701DE">
        <w:rPr>
          <w:rFonts w:ascii="Times New Roman" w:hAnsi="Times New Roman" w:cs="Times New Roman"/>
          <w:sz w:val="24"/>
          <w:szCs w:val="24"/>
          <w:lang w:val="uk-UA"/>
        </w:rPr>
        <w:t>а також</w:t>
      </w:r>
      <w:r w:rsidR="009A74C9" w:rsidRPr="009701DE">
        <w:rPr>
          <w:rFonts w:ascii="Times New Roman" w:hAnsi="Times New Roman" w:cs="Times New Roman"/>
          <w:sz w:val="24"/>
          <w:szCs w:val="24"/>
          <w:lang w:val="uk-UA"/>
        </w:rPr>
        <w:t xml:space="preserve"> матеріал</w:t>
      </w:r>
      <w:r w:rsidR="009701DE" w:rsidRPr="009701DE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9A74C9" w:rsidRPr="009701DE">
        <w:rPr>
          <w:rFonts w:ascii="Times New Roman" w:hAnsi="Times New Roman" w:cs="Times New Roman"/>
          <w:sz w:val="24"/>
          <w:szCs w:val="24"/>
          <w:lang w:val="uk-UA"/>
        </w:rPr>
        <w:t>, необхідн</w:t>
      </w:r>
      <w:r w:rsidR="009701DE" w:rsidRPr="009701DE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="009A74C9" w:rsidRPr="009701DE">
        <w:rPr>
          <w:rFonts w:ascii="Times New Roman" w:hAnsi="Times New Roman" w:cs="Times New Roman"/>
          <w:sz w:val="24"/>
          <w:szCs w:val="24"/>
          <w:lang w:val="uk-UA"/>
        </w:rPr>
        <w:t xml:space="preserve"> пр</w:t>
      </w:r>
      <w:r w:rsidR="009701DE" w:rsidRPr="009701D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A74C9" w:rsidRPr="009701DE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</w:t>
      </w:r>
      <w:r w:rsidR="009701DE" w:rsidRPr="009701D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A74C9" w:rsidRPr="009701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74C9" w:rsidRPr="009A74C9">
        <w:rPr>
          <w:rFonts w:ascii="Times New Roman" w:hAnsi="Times New Roman" w:cs="Times New Roman"/>
          <w:sz w:val="24"/>
          <w:szCs w:val="24"/>
          <w:lang w:val="uk-UA"/>
        </w:rPr>
        <w:t>технічного обслуговування засобів пожежогасіння</w:t>
      </w:r>
      <w:r w:rsidR="007B1D7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1D7E" w:rsidRPr="007B1D7E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закупівлю: 35110000-8 Вогнегасники</w:t>
      </w:r>
      <w:r w:rsidR="009A74C9" w:rsidRPr="009A74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E771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E7714" w:rsidRPr="009A74C9">
        <w:rPr>
          <w:rFonts w:ascii="Times New Roman" w:hAnsi="Times New Roman" w:cs="Times New Roman"/>
          <w:sz w:val="24"/>
          <w:szCs w:val="24"/>
          <w:lang w:val="uk-UA"/>
        </w:rPr>
        <w:t>ідповідно до вимог «НАПБ В.01.054-20105/510.»</w:t>
      </w:r>
      <w:r w:rsidR="00AE7714">
        <w:rPr>
          <w:rFonts w:ascii="Times New Roman" w:hAnsi="Times New Roman" w:cs="Times New Roman"/>
          <w:sz w:val="24"/>
          <w:szCs w:val="24"/>
          <w:lang w:val="uk-UA"/>
        </w:rPr>
        <w:t xml:space="preserve"> та у</w:t>
      </w:r>
      <w:r w:rsidR="009A74C9" w:rsidRPr="009A74C9">
        <w:rPr>
          <w:rFonts w:ascii="Times New Roman" w:hAnsi="Times New Roman" w:cs="Times New Roman"/>
          <w:sz w:val="24"/>
          <w:szCs w:val="24"/>
          <w:lang w:val="uk-UA"/>
        </w:rPr>
        <w:t xml:space="preserve"> зв’язку </w:t>
      </w:r>
      <w:r w:rsidR="00AE77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A74C9" w:rsidRPr="009A74C9">
        <w:rPr>
          <w:rFonts w:ascii="Times New Roman" w:hAnsi="Times New Roman" w:cs="Times New Roman"/>
          <w:sz w:val="24"/>
          <w:szCs w:val="24"/>
          <w:lang w:val="uk-UA"/>
        </w:rPr>
        <w:t xml:space="preserve">з закінченням терміну експлуатації вогнегасників є потреба </w:t>
      </w:r>
      <w:r w:rsidR="00AE7714">
        <w:rPr>
          <w:rFonts w:ascii="Times New Roman" w:hAnsi="Times New Roman" w:cs="Times New Roman"/>
          <w:sz w:val="24"/>
          <w:szCs w:val="24"/>
          <w:lang w:val="uk-UA"/>
        </w:rPr>
        <w:t>у їх</w:t>
      </w:r>
      <w:r w:rsidR="009A74C9" w:rsidRPr="009A74C9">
        <w:rPr>
          <w:rFonts w:ascii="Times New Roman" w:hAnsi="Times New Roman" w:cs="Times New Roman"/>
          <w:sz w:val="24"/>
          <w:szCs w:val="24"/>
          <w:lang w:val="uk-UA"/>
        </w:rPr>
        <w:t xml:space="preserve"> заміні</w:t>
      </w:r>
      <w:r w:rsidR="00C358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74C9" w:rsidRPr="009A7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96D88" w:rsidRDefault="00096D88" w:rsidP="00096D8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096D88" w:rsidRPr="00096D88" w:rsidRDefault="00096D88" w:rsidP="00096D88">
      <w:pPr>
        <w:ind w:firstLine="426"/>
        <w:jc w:val="both"/>
        <w:rPr>
          <w:rFonts w:ascii="Times New Roman" w:hAnsi="Times New Roman" w:cs="Times New Roman"/>
          <w:strike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https://prozorro.gov.ua/tender/</w:t>
      </w:r>
      <w:r w:rsidRPr="00096D88">
        <w:rPr>
          <w:rFonts w:ascii="Times New Roman" w:hAnsi="Times New Roman" w:cs="Times New Roman"/>
          <w:sz w:val="26"/>
          <w:szCs w:val="26"/>
        </w:rPr>
        <w:t>UA-2023-03-30-000913-a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336B7A" w:rsidRPr="00386EC7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C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з чинними нормами, стандартами.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6D88"/>
    <w:rsid w:val="0019164D"/>
    <w:rsid w:val="00193F48"/>
    <w:rsid w:val="00336B7A"/>
    <w:rsid w:val="00386EC7"/>
    <w:rsid w:val="00470D5B"/>
    <w:rsid w:val="0059414E"/>
    <w:rsid w:val="005D2AD8"/>
    <w:rsid w:val="00791DE3"/>
    <w:rsid w:val="007B0331"/>
    <w:rsid w:val="007B1D7E"/>
    <w:rsid w:val="007D15EB"/>
    <w:rsid w:val="009701DE"/>
    <w:rsid w:val="00971251"/>
    <w:rsid w:val="009A74C9"/>
    <w:rsid w:val="00A53C3C"/>
    <w:rsid w:val="00AD1A93"/>
    <w:rsid w:val="00AE7714"/>
    <w:rsid w:val="00BC18AC"/>
    <w:rsid w:val="00BD587E"/>
    <w:rsid w:val="00C358CE"/>
    <w:rsid w:val="00CD47BF"/>
    <w:rsid w:val="00CE4E68"/>
    <w:rsid w:val="00CF2DD5"/>
    <w:rsid w:val="00DA30BD"/>
    <w:rsid w:val="00E43C60"/>
    <w:rsid w:val="00F9735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3D30"/>
  <w15:docId w15:val="{738DF9EE-3231-4D98-B945-B457D337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5</cp:revision>
  <cp:lastPrinted>2021-01-13T13:10:00Z</cp:lastPrinted>
  <dcterms:created xsi:type="dcterms:W3CDTF">2023-02-17T09:17:00Z</dcterms:created>
  <dcterms:modified xsi:type="dcterms:W3CDTF">2023-03-30T06:51:00Z</dcterms:modified>
</cp:coreProperties>
</file>