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9" w:rsidRDefault="00577CF4" w:rsidP="00AD6555">
      <w:pPr>
        <w:spacing w:after="200" w:line="276" w:lineRule="auto"/>
        <w:ind w:firstLine="708"/>
        <w:jc w:val="both"/>
        <w:rPr>
          <w:color w:val="000000"/>
          <w:lang w:val="uk-UA"/>
        </w:rPr>
      </w:pPr>
      <w:r w:rsidRPr="00577CF4">
        <w:rPr>
          <w:rFonts w:eastAsia="Calibri"/>
          <w:b/>
          <w:lang w:val="uk-UA" w:eastAsia="en-US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823B9" w:rsidRPr="0019598D">
        <w:rPr>
          <w:color w:val="000000"/>
          <w:lang w:val="uk-UA"/>
        </w:rPr>
        <w:t>«</w:t>
      </w:r>
      <w:r w:rsidR="00D823B9" w:rsidRPr="006B11E0">
        <w:rPr>
          <w:bCs/>
          <w:color w:val="000000"/>
          <w:lang w:val="uk-UA"/>
        </w:rPr>
        <w:t xml:space="preserve">ДБН А.2.2-3:2014 </w:t>
      </w:r>
      <w:r w:rsidR="00D823B9" w:rsidRPr="006B11E0">
        <w:rPr>
          <w:bCs/>
          <w:lang w:val="uk-UA"/>
        </w:rPr>
        <w:t xml:space="preserve">Поточний ремонт фасаду насосних станцій </w:t>
      </w:r>
      <w:r w:rsidR="00D823B9" w:rsidRPr="006B11E0">
        <w:rPr>
          <w:bCs/>
          <w:lang w:val="en-US"/>
        </w:rPr>
        <w:t>I</w:t>
      </w:r>
      <w:r w:rsidR="00D823B9" w:rsidRPr="006B11E0">
        <w:rPr>
          <w:bCs/>
          <w:lang w:val="uk-UA"/>
        </w:rPr>
        <w:t>-го підйому (артезіанських свердловин) с. Острів № 9,12</w:t>
      </w:r>
      <w:r w:rsidR="00D823B9">
        <w:rPr>
          <w:bCs/>
          <w:lang w:val="uk-UA"/>
        </w:rPr>
        <w:t xml:space="preserve"> (45320000-6)</w:t>
      </w:r>
      <w:r w:rsidR="00D823B9" w:rsidRPr="0019598D">
        <w:rPr>
          <w:color w:val="000000"/>
          <w:lang w:val="uk-UA"/>
        </w:rPr>
        <w:t>»</w:t>
      </w:r>
    </w:p>
    <w:p w:rsidR="00496006" w:rsidRPr="005C434F" w:rsidRDefault="00496006" w:rsidP="00496006">
      <w:pPr>
        <w:tabs>
          <w:tab w:val="left" w:pos="0"/>
          <w:tab w:val="left" w:pos="1134"/>
        </w:tabs>
        <w:ind w:firstLine="709"/>
        <w:jc w:val="both"/>
        <w:rPr>
          <w:lang w:val="uk-UA"/>
        </w:rPr>
      </w:pPr>
      <w:r w:rsidRPr="005C434F">
        <w:rPr>
          <w:color w:val="000000"/>
          <w:lang w:val="uk-UA"/>
        </w:rPr>
        <w:t>З метою виконання</w:t>
      </w:r>
      <w:r w:rsidRPr="005C434F">
        <w:rPr>
          <w:lang w:val="uk-UA"/>
        </w:rPr>
        <w:t xml:space="preserve"> п.5.16 ДБН В.1.2-11:2021 «Основні вимоги до будівель і споруд. Енергозбереження та енергоефективність»</w:t>
      </w:r>
      <w:r w:rsidR="005C434F" w:rsidRPr="005C434F">
        <w:rPr>
          <w:rFonts w:eastAsiaTheme="minorHAnsi"/>
          <w:lang w:val="uk-UA" w:eastAsia="en-US"/>
        </w:rPr>
        <w:t xml:space="preserve">, </w:t>
      </w:r>
      <w:r w:rsidRPr="005C434F">
        <w:rPr>
          <w:color w:val="000000"/>
          <w:lang w:val="uk-UA"/>
        </w:rPr>
        <w:t xml:space="preserve">програм </w:t>
      </w:r>
      <w:r w:rsidRPr="005C434F">
        <w:rPr>
          <w:lang w:val="uk-UA"/>
        </w:rPr>
        <w:t>підвищення енергоефективності та зниження споживання  енергоресурсів, підрозділами ВП РАЕС розроблене технічне рішення № 174-2</w:t>
      </w:r>
      <w:r w:rsidR="005C434F">
        <w:rPr>
          <w:lang w:val="uk-UA"/>
        </w:rPr>
        <w:t>5</w:t>
      </w:r>
      <w:r w:rsidRPr="005C434F">
        <w:rPr>
          <w:lang w:val="uk-UA"/>
        </w:rPr>
        <w:t>5-ТР-ЦТПК щодо необхідності виконання заходів з покращення стану будівельних конструкцій насосних станцій 1-го підйому, зменшення теплов</w:t>
      </w:r>
      <w:r w:rsidR="005C434F" w:rsidRPr="005C434F">
        <w:rPr>
          <w:lang w:val="uk-UA"/>
        </w:rPr>
        <w:t>и</w:t>
      </w:r>
      <w:r w:rsidRPr="005C434F">
        <w:rPr>
          <w:lang w:val="uk-UA"/>
        </w:rPr>
        <w:t>трат за рахунок утеплення фасадів з використанн</w:t>
      </w:r>
      <w:r w:rsidR="005C434F">
        <w:rPr>
          <w:lang w:val="uk-UA"/>
        </w:rPr>
        <w:t>я енергозберігаючих матеріалів,</w:t>
      </w:r>
    </w:p>
    <w:p w:rsidR="005C434F" w:rsidRPr="005C434F" w:rsidRDefault="00A14D98" w:rsidP="005C434F">
      <w:pPr>
        <w:spacing w:after="200" w:line="276" w:lineRule="auto"/>
        <w:jc w:val="both"/>
        <w:rPr>
          <w:color w:val="000000"/>
          <w:lang w:val="uk-UA"/>
        </w:rPr>
      </w:pPr>
      <w:r w:rsidRPr="005C434F">
        <w:rPr>
          <w:rFonts w:eastAsiaTheme="minorHAnsi"/>
          <w:lang w:val="uk-UA" w:eastAsia="en-US"/>
        </w:rPr>
        <w:t>а також негайного усунення виявлених пошкоджень, які зазнали будівлі за роки довгострокової експлуатації</w:t>
      </w:r>
      <w:r w:rsidRPr="005C434F">
        <w:rPr>
          <w:rFonts w:eastAsia="Calibri"/>
          <w:lang w:val="uk-UA" w:eastAsia="en-US"/>
        </w:rPr>
        <w:t>, що підтверджується дефектними відом</w:t>
      </w:r>
      <w:r w:rsidR="00D823B9" w:rsidRPr="005C434F">
        <w:rPr>
          <w:rFonts w:eastAsia="Calibri"/>
          <w:lang w:val="uk-UA" w:eastAsia="en-US"/>
        </w:rPr>
        <w:t>о</w:t>
      </w:r>
      <w:r w:rsidRPr="005C434F">
        <w:rPr>
          <w:rFonts w:eastAsia="Calibri"/>
          <w:lang w:val="uk-UA" w:eastAsia="en-US"/>
        </w:rPr>
        <w:t>стями,</w:t>
      </w:r>
      <w:r w:rsidR="00577CF4" w:rsidRPr="005C434F">
        <w:rPr>
          <w:rFonts w:eastAsia="Calibri"/>
          <w:lang w:val="uk-UA" w:eastAsia="en-US"/>
        </w:rPr>
        <w:t xml:space="preserve"> оголошено </w:t>
      </w:r>
      <w:r w:rsidRPr="005C434F">
        <w:rPr>
          <w:rFonts w:eastAsia="Calibri"/>
          <w:lang w:val="uk-UA" w:eastAsia="en-US"/>
        </w:rPr>
        <w:t>відкриті торги з особливостями</w:t>
      </w:r>
      <w:r w:rsidR="00577CF4" w:rsidRPr="005C434F">
        <w:rPr>
          <w:rFonts w:eastAsia="Calibri"/>
          <w:lang w:val="uk-UA" w:eastAsia="en-US"/>
        </w:rPr>
        <w:t xml:space="preserve"> на закупівлю:</w:t>
      </w:r>
      <w:r w:rsidR="00577CF4" w:rsidRPr="005C434F">
        <w:rPr>
          <w:b/>
          <w:lang w:val="uk-UA"/>
        </w:rPr>
        <w:t xml:space="preserve"> </w:t>
      </w:r>
      <w:r w:rsidR="005C434F" w:rsidRPr="005C434F">
        <w:rPr>
          <w:color w:val="000000"/>
          <w:lang w:val="uk-UA"/>
        </w:rPr>
        <w:t>«</w:t>
      </w:r>
      <w:r w:rsidR="005C434F" w:rsidRPr="005C434F">
        <w:rPr>
          <w:bCs/>
          <w:color w:val="000000"/>
          <w:lang w:val="uk-UA"/>
        </w:rPr>
        <w:t xml:space="preserve">ДБН А.2.2-3:2014 </w:t>
      </w:r>
      <w:r w:rsidR="005C434F" w:rsidRPr="005C434F">
        <w:rPr>
          <w:bCs/>
          <w:lang w:val="uk-UA"/>
        </w:rPr>
        <w:t xml:space="preserve">Поточний ремонт фасаду насосних станцій </w:t>
      </w:r>
      <w:r w:rsidR="005C434F" w:rsidRPr="005C434F">
        <w:rPr>
          <w:bCs/>
          <w:lang w:val="en-US"/>
        </w:rPr>
        <w:t>I</w:t>
      </w:r>
      <w:r w:rsidR="005C434F" w:rsidRPr="005C434F">
        <w:rPr>
          <w:bCs/>
          <w:lang w:val="uk-UA"/>
        </w:rPr>
        <w:t>-го підйому (артезіанських свердловин) с. Острів № 9,12 (45320000-6)</w:t>
      </w:r>
      <w:r w:rsidR="005C434F" w:rsidRPr="005C434F">
        <w:rPr>
          <w:color w:val="000000"/>
          <w:lang w:val="uk-UA"/>
        </w:rPr>
        <w:t>»</w:t>
      </w:r>
    </w:p>
    <w:p w:rsidR="00577CF4" w:rsidRPr="00577CF4" w:rsidRDefault="00577CF4" w:rsidP="005C434F">
      <w:pPr>
        <w:spacing w:after="200" w:line="276" w:lineRule="auto"/>
        <w:jc w:val="both"/>
        <w:rPr>
          <w:rFonts w:eastAsia="Calibri"/>
          <w:lang w:val="uk-UA" w:eastAsia="en-US"/>
        </w:rPr>
      </w:pPr>
      <w:r w:rsidRPr="005C434F">
        <w:rPr>
          <w:rFonts w:eastAsia="Calibri"/>
          <w:lang w:val="uk-UA" w:eastAsia="en-US"/>
        </w:rPr>
        <w:t xml:space="preserve">Технічні та якісні характеристики предмета закупівлі визначені у відповідному додатку до </w:t>
      </w:r>
      <w:r w:rsidR="00A9039A" w:rsidRPr="005C434F">
        <w:rPr>
          <w:rFonts w:eastAsia="Calibri"/>
          <w:lang w:val="uk-UA" w:eastAsia="en-US"/>
        </w:rPr>
        <w:t>оголошення про проведення спрощеної</w:t>
      </w:r>
      <w:r w:rsidR="00A9039A">
        <w:rPr>
          <w:rFonts w:eastAsia="Calibri"/>
          <w:lang w:val="uk-UA" w:eastAsia="en-US"/>
        </w:rPr>
        <w:t xml:space="preserve"> закупівлі</w:t>
      </w:r>
      <w:r w:rsidRPr="00577CF4">
        <w:rPr>
          <w:rFonts w:eastAsia="Calibri"/>
          <w:lang w:val="uk-UA" w:eastAsia="en-US"/>
        </w:rPr>
        <w:t xml:space="preserve">. </w:t>
      </w:r>
    </w:p>
    <w:p w:rsidR="00577CF4" w:rsidRDefault="00577CF4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 w:rsidRPr="00577CF4">
        <w:rPr>
          <w:rFonts w:eastAsia="Calibri"/>
          <w:lang w:val="uk-UA" w:eastAsia="en-US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</w:r>
    </w:p>
    <w:p w:rsidR="009B309F" w:rsidRDefault="009B309F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</w:p>
    <w:p w:rsidR="009B309F" w:rsidRPr="00577CF4" w:rsidRDefault="009B309F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Посилання на закупівлю: </w:t>
      </w:r>
      <w:r w:rsidRPr="009B309F">
        <w:rPr>
          <w:rFonts w:eastAsia="Calibri"/>
          <w:lang w:val="uk-UA" w:eastAsia="en-US"/>
        </w:rPr>
        <w:t>https://prozorro.gov.ua/tender/UA-2023-03-17-007449-a</w:t>
      </w:r>
      <w:r>
        <w:rPr>
          <w:rFonts w:eastAsia="Calibri"/>
          <w:lang w:val="uk-UA" w:eastAsia="en-US"/>
        </w:rPr>
        <w:t>.</w:t>
      </w:r>
      <w:bookmarkStart w:id="0" w:name="_GoBack"/>
      <w:bookmarkEnd w:id="0"/>
    </w:p>
    <w:sectPr w:rsidR="009B309F" w:rsidRPr="00577CF4" w:rsidSect="0045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708"/>
    <w:multiLevelType w:val="hybridMultilevel"/>
    <w:tmpl w:val="A79EFF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99"/>
    <w:rsid w:val="0005765F"/>
    <w:rsid w:val="000677CD"/>
    <w:rsid w:val="00070A5B"/>
    <w:rsid w:val="00085D99"/>
    <w:rsid w:val="000A461C"/>
    <w:rsid w:val="000B3B16"/>
    <w:rsid w:val="000B75F1"/>
    <w:rsid w:val="00146499"/>
    <w:rsid w:val="00183B1C"/>
    <w:rsid w:val="001E0A8B"/>
    <w:rsid w:val="001E5540"/>
    <w:rsid w:val="00205140"/>
    <w:rsid w:val="00221192"/>
    <w:rsid w:val="0024531F"/>
    <w:rsid w:val="002F48CE"/>
    <w:rsid w:val="003100B8"/>
    <w:rsid w:val="0031235C"/>
    <w:rsid w:val="0033153D"/>
    <w:rsid w:val="0038120F"/>
    <w:rsid w:val="00444AA2"/>
    <w:rsid w:val="0045502C"/>
    <w:rsid w:val="00496006"/>
    <w:rsid w:val="004C55F3"/>
    <w:rsid w:val="004C7E6F"/>
    <w:rsid w:val="004D3E32"/>
    <w:rsid w:val="004E4BC0"/>
    <w:rsid w:val="00552AEF"/>
    <w:rsid w:val="00577CF4"/>
    <w:rsid w:val="0059130D"/>
    <w:rsid w:val="005C434F"/>
    <w:rsid w:val="00616FCF"/>
    <w:rsid w:val="00622644"/>
    <w:rsid w:val="006455F6"/>
    <w:rsid w:val="00682F5E"/>
    <w:rsid w:val="00683D1C"/>
    <w:rsid w:val="006A0165"/>
    <w:rsid w:val="006B75BB"/>
    <w:rsid w:val="007160D9"/>
    <w:rsid w:val="00725955"/>
    <w:rsid w:val="00725CFB"/>
    <w:rsid w:val="00752658"/>
    <w:rsid w:val="00784B66"/>
    <w:rsid w:val="007973C5"/>
    <w:rsid w:val="008E3FD0"/>
    <w:rsid w:val="00966438"/>
    <w:rsid w:val="009B309F"/>
    <w:rsid w:val="009B7996"/>
    <w:rsid w:val="00A14D98"/>
    <w:rsid w:val="00A52C86"/>
    <w:rsid w:val="00A9039A"/>
    <w:rsid w:val="00AA1A97"/>
    <w:rsid w:val="00AA5D62"/>
    <w:rsid w:val="00AB35C0"/>
    <w:rsid w:val="00AD6325"/>
    <w:rsid w:val="00AD6555"/>
    <w:rsid w:val="00B0672B"/>
    <w:rsid w:val="00B77F93"/>
    <w:rsid w:val="00C43094"/>
    <w:rsid w:val="00C71F95"/>
    <w:rsid w:val="00CE56BE"/>
    <w:rsid w:val="00D823B9"/>
    <w:rsid w:val="00D83B6E"/>
    <w:rsid w:val="00DA10B0"/>
    <w:rsid w:val="00DA6049"/>
    <w:rsid w:val="00E406A2"/>
    <w:rsid w:val="00EA62C2"/>
    <w:rsid w:val="00F02F38"/>
    <w:rsid w:val="00F2256B"/>
    <w:rsid w:val="00FE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8"/>
    <w:pPr>
      <w:ind w:left="720"/>
      <w:contextualSpacing/>
    </w:pPr>
  </w:style>
  <w:style w:type="paragraph" w:styleId="a4">
    <w:name w:val="Body Text"/>
    <w:basedOn w:val="a"/>
    <w:link w:val="a5"/>
    <w:rsid w:val="003100B8"/>
    <w:pPr>
      <w:jc w:val="both"/>
    </w:pPr>
    <w:rPr>
      <w:sz w:val="26"/>
      <w:szCs w:val="20"/>
    </w:rPr>
  </w:style>
  <w:style w:type="character" w:customStyle="1" w:styleId="a5">
    <w:name w:val="Основний текст Знак"/>
    <w:basedOn w:val="a0"/>
    <w:link w:val="a4"/>
    <w:rsid w:val="003100B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2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8"/>
    <w:pPr>
      <w:ind w:left="720"/>
      <w:contextualSpacing/>
    </w:pPr>
  </w:style>
  <w:style w:type="paragraph" w:styleId="a4">
    <w:name w:val="Body Text"/>
    <w:basedOn w:val="a"/>
    <w:link w:val="a5"/>
    <w:rsid w:val="003100B8"/>
    <w:pPr>
      <w:jc w:val="both"/>
    </w:pPr>
    <w:rPr>
      <w:sz w:val="26"/>
      <w:szCs w:val="20"/>
    </w:rPr>
  </w:style>
  <w:style w:type="character" w:customStyle="1" w:styleId="a5">
    <w:name w:val="Основний текст Знак"/>
    <w:basedOn w:val="a0"/>
    <w:link w:val="a4"/>
    <w:rsid w:val="003100B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2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Reent</dc:creator>
  <cp:lastModifiedBy>TSAP</cp:lastModifiedBy>
  <cp:revision>4</cp:revision>
  <dcterms:created xsi:type="dcterms:W3CDTF">2023-03-07T08:09:00Z</dcterms:created>
  <dcterms:modified xsi:type="dcterms:W3CDTF">2023-03-17T12:15:00Z</dcterms:modified>
</cp:coreProperties>
</file>