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253C0A" w:rsidRDefault="00971251" w:rsidP="00253C0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0458DD" w:rsidRPr="000458DD">
        <w:rPr>
          <w:rFonts w:ascii="Times New Roman" w:hAnsi="Times New Roman" w:cs="Times New Roman"/>
          <w:b/>
          <w:sz w:val="24"/>
          <w:szCs w:val="24"/>
          <w:lang w:val="uk-UA"/>
        </w:rPr>
        <w:t>44540000-7 Ланцюги</w:t>
      </w:r>
      <w:r w:rsidR="0000394C" w:rsidRPr="00054875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253C0A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875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394C" w:rsidRPr="0005487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875">
        <w:rPr>
          <w:rFonts w:ascii="Times New Roman" w:hAnsi="Times New Roman" w:cs="Times New Roman"/>
          <w:sz w:val="24"/>
          <w:szCs w:val="24"/>
          <w:lang w:val="uk-UA"/>
        </w:rPr>
        <w:t>метою забезпечення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54875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потреб ВП РАЕС 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л</w:t>
      </w:r>
      <w:r w:rsidR="000458DD" w:rsidRPr="003761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анцюг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ами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круглоланков</w:t>
      </w:r>
      <w:r w:rsidR="000458DD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ими</w:t>
      </w:r>
      <w:r w:rsidR="000458DD" w:rsidRPr="003761C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6х19 </w:t>
      </w:r>
      <w:r w:rsidR="000458DD" w:rsidRPr="008F42A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A76A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C74F05">
        <w:rPr>
          <w:rFonts w:ascii="Times New Roman" w:hAnsi="Times New Roman" w:cs="Times New Roman"/>
          <w:sz w:val="24"/>
          <w:szCs w:val="24"/>
          <w:lang w:val="uk-UA"/>
        </w:rPr>
        <w:t xml:space="preserve">відкриті торги </w:t>
      </w:r>
      <w:r w:rsidR="00336B7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458DD" w:rsidRPr="000458DD">
        <w:rPr>
          <w:rFonts w:ascii="Times New Roman" w:hAnsi="Times New Roman" w:cs="Times New Roman"/>
          <w:sz w:val="24"/>
          <w:szCs w:val="24"/>
          <w:lang w:val="uk-UA"/>
        </w:rPr>
        <w:t>44540000-7 Ланцюги.</w:t>
      </w:r>
      <w:r w:rsidR="00253C0A" w:rsidRPr="006A76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E95442" w:rsidRDefault="00E95442" w:rsidP="00E95442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 w:cs="Times New Roman"/>
          <w:sz w:val="24"/>
          <w:szCs w:val="24"/>
        </w:rPr>
        <w:t>вл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 </w:t>
      </w:r>
    </w:p>
    <w:p w:rsidR="00E95442" w:rsidRDefault="00E95442" w:rsidP="00E95442">
      <w:pPr>
        <w:spacing w:after="1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Style w:val="a3"/>
          <w:rFonts w:ascii="Times New Roman" w:hAnsi="Times New Roman" w:cs="Times New Roman"/>
          <w:sz w:val="26"/>
          <w:szCs w:val="26"/>
          <w:lang w:val="uk-UA"/>
        </w:rPr>
        <w:t>https://prozorro.gov.ua/tender/</w:t>
      </w:r>
      <w:r w:rsidRPr="00E95442">
        <w:rPr>
          <w:rStyle w:val="a3"/>
          <w:rFonts w:ascii="Times New Roman" w:hAnsi="Times New Roman" w:cs="Times New Roman"/>
          <w:sz w:val="26"/>
          <w:szCs w:val="26"/>
          <w:lang w:val="uk-UA"/>
        </w:rPr>
        <w:t>UA-2023-02-15-006298-a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6B7A" w:rsidRPr="0000394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</w:t>
      </w:r>
      <w:r w:rsidR="00880986" w:rsidRPr="00356743">
        <w:rPr>
          <w:rFonts w:ascii="Times New Roman" w:hAnsi="Times New Roman" w:cs="Times New Roman"/>
          <w:sz w:val="24"/>
          <w:szCs w:val="24"/>
          <w:lang w:val="uk-UA"/>
        </w:rPr>
        <w:t xml:space="preserve">оголошення про проведення спрощеної закупівлі 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458DD"/>
    <w:rsid w:val="00054875"/>
    <w:rsid w:val="0019164D"/>
    <w:rsid w:val="00193F48"/>
    <w:rsid w:val="00205EF3"/>
    <w:rsid w:val="00253C0A"/>
    <w:rsid w:val="002B4DA9"/>
    <w:rsid w:val="00336B7A"/>
    <w:rsid w:val="00470D5B"/>
    <w:rsid w:val="005D2AD8"/>
    <w:rsid w:val="00686943"/>
    <w:rsid w:val="006A76A9"/>
    <w:rsid w:val="007A0539"/>
    <w:rsid w:val="007B0331"/>
    <w:rsid w:val="007B07E3"/>
    <w:rsid w:val="00810B90"/>
    <w:rsid w:val="00880986"/>
    <w:rsid w:val="00971251"/>
    <w:rsid w:val="00AD1A93"/>
    <w:rsid w:val="00AE59F2"/>
    <w:rsid w:val="00C74F05"/>
    <w:rsid w:val="00CE4E68"/>
    <w:rsid w:val="00CF2DD5"/>
    <w:rsid w:val="00DA30BD"/>
    <w:rsid w:val="00E95442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4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954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2022-08-29T09:36:00Z</dcterms:created>
  <dcterms:modified xsi:type="dcterms:W3CDTF">2023-02-15T13:06:00Z</dcterms:modified>
</cp:coreProperties>
</file>